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8E" w:rsidRPr="003D52CF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:rsidR="0019428E" w:rsidRPr="003D52CF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2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19428E" w:rsidRPr="003D52CF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3D52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D52CF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:rsidR="0019428E" w:rsidRPr="003D52CF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52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:rsidR="00E30CAF" w:rsidRDefault="00E30CAF" w:rsidP="00E30CAF">
      <w:pPr>
        <w:pStyle w:val="NormalWeb"/>
        <w:shd w:val="clear" w:color="auto" w:fill="FFFFFF"/>
        <w:spacing w:before="0" w:beforeAutospacing="0"/>
        <w:ind w:left="4536"/>
        <w:jc w:val="both"/>
        <w:rPr>
          <w:b/>
          <w:bCs/>
          <w:color w:val="191D27"/>
        </w:rPr>
      </w:pPr>
      <w:r>
        <w:t>Determina a igualdade do valor de premiações a homens e mulheres em competições esportivas organizadas, patrocinadas ou apoiadas pelo Governo do Estado do Maranhão, Autarquias, Agências Reguladoras, Empresas Públicas, Sociedades de Economia Mista, Fundações Públicas ou similares.</w:t>
      </w:r>
      <w:r w:rsidRPr="00E412B4">
        <w:rPr>
          <w:b/>
          <w:bCs/>
          <w:color w:val="191D27"/>
        </w:rPr>
        <w:t xml:space="preserve"> </w:t>
      </w:r>
    </w:p>
    <w:p w:rsidR="0019428E" w:rsidRDefault="0019428E" w:rsidP="00E30CAF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191D27"/>
        </w:rPr>
      </w:pPr>
      <w:r w:rsidRPr="00E412B4">
        <w:rPr>
          <w:b/>
          <w:bCs/>
          <w:color w:val="191D27"/>
        </w:rPr>
        <w:t>A ASSEMBLEIA LEGISLATIVA DO ESTADO DO MARANHÃO DECRETA:</w:t>
      </w:r>
    </w:p>
    <w:p w:rsidR="00E30CAF" w:rsidRPr="00E30CAF" w:rsidRDefault="00E30CAF" w:rsidP="00E30CAF">
      <w:pPr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Art. 1º As competições esportivas organizadas, patrocinadas ou apoiadas pelo Governo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E30CAF">
        <w:rPr>
          <w:rFonts w:ascii="Times New Roman" w:hAnsi="Times New Roman" w:cs="Times New Roman"/>
          <w:sz w:val="24"/>
          <w:szCs w:val="24"/>
        </w:rPr>
        <w:t xml:space="preserve">, Autarquias, Agências Reguladoras, Empresas Públicas, Sociedades de Economia Mista, Fundações Públicas ou similares deverão promover a igualdade de premiação, entre atletas homens e mulheres. </w:t>
      </w:r>
    </w:p>
    <w:p w:rsidR="00E30CAF" w:rsidRPr="00E30CAF" w:rsidRDefault="00E30CAF" w:rsidP="00E30CAF">
      <w:pPr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Parágrafo único – A igualdade que se refere o caput deste artigo está relacionada a vedação de premiação com prêmios financeiros, troféus ou qualquer outro tipo de bônus, de deferentes valores entre atletas homens e mulheres. </w:t>
      </w:r>
    </w:p>
    <w:p w:rsidR="00E30CAF" w:rsidRPr="00E30CAF" w:rsidRDefault="00E30CAF" w:rsidP="00E30CAF">
      <w:pPr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Art. 2º Em caso de patrocínio ou apoio celebrado entre as entidades descritas no art. 1 e uma pessoa física ou jurídica que não faça parte direta ou indiretamente do Governo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E30CAF">
        <w:rPr>
          <w:rFonts w:ascii="Times New Roman" w:hAnsi="Times New Roman" w:cs="Times New Roman"/>
          <w:sz w:val="24"/>
          <w:szCs w:val="24"/>
        </w:rPr>
        <w:t xml:space="preserve">, deverá apresentar comprovante de que cumpriu com a obrigação contida nesta lei, no prazo de 30 dias, a contar do último dia da competição esportiva. </w:t>
      </w:r>
    </w:p>
    <w:p w:rsidR="00E30CAF" w:rsidRPr="00E30CAF" w:rsidRDefault="00E30CAF" w:rsidP="00E30CAF">
      <w:pPr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Art. 3º Em caso de descumprimento desta lei, a pessoa física ou jurídica organizadora da competição esportiva ficará impedida de solicitar novo patrocínio ou apoio dos entes descritos no caput do art. 1º pelo prazo de 2 (dois) anos, ou até que comprove a equiparação do pagamento igualitário da premiação aos atletas homens e mulheres. </w:t>
      </w:r>
    </w:p>
    <w:p w:rsidR="00E30CAF" w:rsidRPr="00E30CAF" w:rsidRDefault="00E30CAF" w:rsidP="00E30CAF">
      <w:pPr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19428E" w:rsidRPr="00092DF3" w:rsidRDefault="0019428E" w:rsidP="00E3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</w:t>
      </w:r>
      <w:r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São Luís, </w:t>
      </w:r>
      <w:r w:rsidR="00092DF3"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09</w:t>
      </w:r>
      <w:r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293BCA"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agosto</w:t>
      </w:r>
      <w:r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:rsidR="00E30CAF" w:rsidRPr="00E30CAF" w:rsidRDefault="00E30CAF" w:rsidP="00E3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9428E" w:rsidRPr="00E412B4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19428E" w:rsidRPr="00E412B4" w:rsidRDefault="0019428E" w:rsidP="0019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19428E" w:rsidRPr="00E412B4" w:rsidRDefault="0019428E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B4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293BCA" w:rsidRDefault="0019428E">
      <w:r>
        <w:t xml:space="preserve"> </w:t>
      </w:r>
    </w:p>
    <w:p w:rsidR="00293BCA" w:rsidRDefault="00293BCA"/>
    <w:p w:rsidR="00293BCA" w:rsidRPr="00801533" w:rsidRDefault="00293BC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533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</w:t>
      </w:r>
    </w:p>
    <w:p w:rsidR="00293BCA" w:rsidRPr="00801533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5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533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:rsidR="00293BC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CAF" w:rsidRDefault="00E30CAF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O presente projeto de lei visa garantir igualdade dos valores pagos nas premiações das competições desportivas organizadas, patrocinadas ou apoiadas pelo Governo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E30CAF">
        <w:rPr>
          <w:rFonts w:ascii="Times New Roman" w:hAnsi="Times New Roman" w:cs="Times New Roman"/>
          <w:sz w:val="24"/>
          <w:szCs w:val="24"/>
        </w:rPr>
        <w:t xml:space="preserve"> e seus entes que compõe a administração pública indireta. </w:t>
      </w:r>
    </w:p>
    <w:p w:rsidR="00E30CAF" w:rsidRDefault="00E30CAF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Infelizmente por razões sociais e culturais, muitas modalidades esportivas recebem mais atenção quando disputadas por homens do que por mulheres, situação verificada não só no Brasil, mas em diversos países. </w:t>
      </w:r>
    </w:p>
    <w:p w:rsidR="008630F4" w:rsidRDefault="00E30CAF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CAF">
        <w:rPr>
          <w:rFonts w:ascii="Times New Roman" w:hAnsi="Times New Roman" w:cs="Times New Roman"/>
          <w:sz w:val="24"/>
          <w:szCs w:val="24"/>
        </w:rPr>
        <w:t xml:space="preserve">Com o objetivo de diminuir a desigualdade, especialmente aquela realizada com ajuda do dinheiro público, que é objeto deste projeto de lei, objetiva-se fomentar a isonomia entre premiações em competições esportivas realizadas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E30CAF">
        <w:rPr>
          <w:rFonts w:ascii="Times New Roman" w:hAnsi="Times New Roman" w:cs="Times New Roman"/>
          <w:sz w:val="24"/>
          <w:szCs w:val="24"/>
        </w:rPr>
        <w:t>. Assim, diante da importância do tema aqui tratado, que visa uniformizar as premiações entre homens e mulheres em eventos esportivos no</w:t>
      </w:r>
      <w:r>
        <w:rPr>
          <w:rFonts w:ascii="Times New Roman" w:hAnsi="Times New Roman" w:cs="Times New Roman"/>
          <w:sz w:val="24"/>
          <w:szCs w:val="24"/>
        </w:rPr>
        <w:t xml:space="preserve"> nosso Estado</w:t>
      </w:r>
      <w:r w:rsidRPr="00E30CAF">
        <w:rPr>
          <w:rFonts w:ascii="Times New Roman" w:hAnsi="Times New Roman" w:cs="Times New Roman"/>
          <w:sz w:val="24"/>
          <w:szCs w:val="24"/>
        </w:rPr>
        <w:t>, conto com o apoio de meus nobres pares para a aprovação do presente Projeto de Lei.</w:t>
      </w:r>
    </w:p>
    <w:p w:rsidR="00092DF3" w:rsidRPr="00092DF3" w:rsidRDefault="00092DF3" w:rsidP="00092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</w:t>
      </w:r>
      <w:r w:rsidRPr="00092D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São Luís, 09 de agosto de 2023.</w:t>
      </w:r>
    </w:p>
    <w:p w:rsidR="00092DF3" w:rsidRPr="00E30CAF" w:rsidRDefault="00092DF3" w:rsidP="00092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E30CAF" w:rsidRDefault="00E30CAF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30CAF" w:rsidRDefault="00E30CAF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30CAF" w:rsidRPr="00E30CAF" w:rsidRDefault="00E30CAF" w:rsidP="00352334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BCA" w:rsidRPr="00801533" w:rsidRDefault="00293BCA" w:rsidP="00293BCA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30F4" w:rsidRPr="00E412B4" w:rsidRDefault="008630F4" w:rsidP="0086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8630F4" w:rsidRPr="00E412B4" w:rsidRDefault="008630F4" w:rsidP="00863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B4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293BCA" w:rsidRDefault="00293BCA"/>
    <w:p w:rsidR="00293BCA" w:rsidRDefault="00293BCA"/>
    <w:p w:rsidR="00293BCA" w:rsidRDefault="00293BCA"/>
    <w:sectPr w:rsidR="00293B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A7" w:rsidRDefault="003253A7" w:rsidP="005001DD">
      <w:pPr>
        <w:spacing w:after="0" w:line="240" w:lineRule="auto"/>
      </w:pPr>
      <w:r>
        <w:separator/>
      </w:r>
    </w:p>
  </w:endnote>
  <w:endnote w:type="continuationSeparator" w:id="0">
    <w:p w:rsidR="003253A7" w:rsidRDefault="003253A7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A7" w:rsidRDefault="003253A7" w:rsidP="005001DD">
      <w:pPr>
        <w:spacing w:after="0" w:line="240" w:lineRule="auto"/>
      </w:pPr>
      <w:r>
        <w:separator/>
      </w:r>
    </w:p>
  </w:footnote>
  <w:footnote w:type="continuationSeparator" w:id="0">
    <w:p w:rsidR="003253A7" w:rsidRDefault="003253A7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C7F5B" wp14:editId="629EA30B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C4D77C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92DF3"/>
    <w:rsid w:val="0019428E"/>
    <w:rsid w:val="001D4676"/>
    <w:rsid w:val="00293BCA"/>
    <w:rsid w:val="003253A7"/>
    <w:rsid w:val="00352334"/>
    <w:rsid w:val="005001DD"/>
    <w:rsid w:val="008630F4"/>
    <w:rsid w:val="00AB12A7"/>
    <w:rsid w:val="00D8625E"/>
    <w:rsid w:val="00E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6584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Gabinete 219</cp:lastModifiedBy>
  <cp:revision>3</cp:revision>
  <dcterms:created xsi:type="dcterms:W3CDTF">2023-08-04T12:02:00Z</dcterms:created>
  <dcterms:modified xsi:type="dcterms:W3CDTF">2023-08-09T11:32:00Z</dcterms:modified>
</cp:coreProperties>
</file>