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064" w:rsidRDefault="00BC6064">
      <w:pPr>
        <w:pStyle w:val="Corpodetexto"/>
        <w:rPr>
          <w:sz w:val="24"/>
        </w:rPr>
      </w:pPr>
      <w:bookmarkStart w:id="0" w:name="_GoBack"/>
      <w:bookmarkEnd w:id="0"/>
    </w:p>
    <w:p w:rsidR="00BC6064" w:rsidRDefault="00BC6064">
      <w:pPr>
        <w:pStyle w:val="Corpodetexto"/>
        <w:rPr>
          <w:sz w:val="24"/>
        </w:rPr>
      </w:pPr>
    </w:p>
    <w:p w:rsidR="00BC6064" w:rsidRDefault="00F72F5F">
      <w:pPr>
        <w:pStyle w:val="Ttulo1"/>
        <w:tabs>
          <w:tab w:val="left" w:pos="2946"/>
        </w:tabs>
        <w:spacing w:before="211"/>
        <w:ind w:right="16"/>
      </w:pPr>
      <w:r>
        <w:t>PROJETO DE</w:t>
      </w:r>
      <w:r>
        <w:rPr>
          <w:spacing w:val="-1"/>
        </w:rPr>
        <w:t xml:space="preserve"> </w:t>
      </w:r>
      <w:r>
        <w:t>LEI Nº</w:t>
      </w:r>
      <w:r>
        <w:tab/>
        <w:t>/2023</w:t>
      </w:r>
    </w:p>
    <w:p w:rsidR="00BC6064" w:rsidRDefault="00BC6064">
      <w:pPr>
        <w:pStyle w:val="Corpodetexto"/>
        <w:rPr>
          <w:b/>
          <w:sz w:val="24"/>
        </w:rPr>
      </w:pPr>
    </w:p>
    <w:p w:rsidR="00BC6064" w:rsidRDefault="00BC6064">
      <w:pPr>
        <w:pStyle w:val="Corpodetexto"/>
        <w:spacing w:before="2"/>
        <w:rPr>
          <w:b/>
          <w:sz w:val="33"/>
        </w:rPr>
      </w:pPr>
    </w:p>
    <w:p w:rsidR="00BC6064" w:rsidRDefault="00F72F5F">
      <w:pPr>
        <w:spacing w:line="276" w:lineRule="auto"/>
        <w:ind w:left="5059" w:right="117"/>
        <w:jc w:val="both"/>
        <w:rPr>
          <w:b/>
          <w:sz w:val="16"/>
        </w:rPr>
      </w:pPr>
      <w:r>
        <w:rPr>
          <w:b/>
          <w:sz w:val="16"/>
        </w:rPr>
        <w:t>INTITUI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DIRETRIZES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CAPACITAÇÃO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 PROFISSINAIS DA AREA DE EDUACAÇÃO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ORIENTANDO-OS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UMA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ATUAÇÃO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PREVENTIVA E PROTETIVA DA VIOLENCIA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SEXUAL.</w:t>
      </w:r>
    </w:p>
    <w:p w:rsidR="00BC6064" w:rsidRDefault="00BC6064">
      <w:pPr>
        <w:pStyle w:val="Corpodetexto"/>
        <w:rPr>
          <w:b/>
          <w:sz w:val="18"/>
        </w:rPr>
      </w:pPr>
    </w:p>
    <w:p w:rsidR="00BC6064" w:rsidRDefault="00BC6064">
      <w:pPr>
        <w:pStyle w:val="Corpodetexto"/>
        <w:rPr>
          <w:b/>
          <w:sz w:val="18"/>
        </w:rPr>
      </w:pPr>
    </w:p>
    <w:p w:rsidR="00BC6064" w:rsidRDefault="00BC6064">
      <w:pPr>
        <w:pStyle w:val="Corpodetexto"/>
        <w:rPr>
          <w:b/>
          <w:sz w:val="18"/>
        </w:rPr>
      </w:pPr>
    </w:p>
    <w:p w:rsidR="00BC6064" w:rsidRDefault="00BC6064">
      <w:pPr>
        <w:pStyle w:val="Corpodetexto"/>
        <w:rPr>
          <w:b/>
          <w:sz w:val="18"/>
        </w:rPr>
      </w:pPr>
    </w:p>
    <w:p w:rsidR="00BC6064" w:rsidRDefault="00F72F5F">
      <w:pPr>
        <w:pStyle w:val="Corpodetexto"/>
        <w:spacing w:before="158"/>
        <w:ind w:left="102"/>
        <w:jc w:val="both"/>
      </w:pPr>
      <w:r>
        <w:t>A</w:t>
      </w:r>
      <w:r>
        <w:rPr>
          <w:spacing w:val="-3"/>
        </w:rPr>
        <w:t xml:space="preserve"> </w:t>
      </w:r>
      <w:r>
        <w:t>ASSEMBLEIA</w:t>
      </w:r>
      <w:r>
        <w:rPr>
          <w:spacing w:val="-2"/>
        </w:rPr>
        <w:t xml:space="preserve"> </w:t>
      </w:r>
      <w:r>
        <w:t>LEGISLATIVA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 MARANHÃO</w:t>
      </w:r>
    </w:p>
    <w:p w:rsidR="00BC6064" w:rsidRDefault="00BC6064">
      <w:pPr>
        <w:pStyle w:val="Corpodetexto"/>
        <w:rPr>
          <w:sz w:val="24"/>
        </w:rPr>
      </w:pPr>
    </w:p>
    <w:p w:rsidR="00BC6064" w:rsidRDefault="00BC6064">
      <w:pPr>
        <w:pStyle w:val="Corpodetexto"/>
        <w:spacing w:before="7"/>
        <w:rPr>
          <w:sz w:val="25"/>
        </w:rPr>
      </w:pPr>
    </w:p>
    <w:p w:rsidR="00BC6064" w:rsidRDefault="00F72F5F">
      <w:pPr>
        <w:pStyle w:val="Corpodetexto"/>
        <w:spacing w:before="1"/>
        <w:ind w:left="102" w:right="117"/>
        <w:jc w:val="both"/>
      </w:pPr>
      <w:r>
        <w:t>Art. 1º Determina a realização de capacitação para os profissionais da área da educação da Rede</w:t>
      </w:r>
      <w:r>
        <w:rPr>
          <w:spacing w:val="-52"/>
        </w:rPr>
        <w:t xml:space="preserve"> </w:t>
      </w:r>
      <w:r>
        <w:t>Pública do estado do Maranhão, orientando-os para uma atuação preventiva e protetiva da</w:t>
      </w:r>
      <w:r>
        <w:rPr>
          <w:spacing w:val="1"/>
        </w:rPr>
        <w:t xml:space="preserve"> </w:t>
      </w:r>
      <w:r>
        <w:t>violência</w:t>
      </w:r>
      <w:r>
        <w:rPr>
          <w:spacing w:val="-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contra crianças</w:t>
      </w:r>
      <w:r>
        <w:rPr>
          <w:spacing w:val="-2"/>
        </w:rPr>
        <w:t xml:space="preserve"> </w:t>
      </w:r>
      <w:r>
        <w:t>e adolescentes.</w:t>
      </w:r>
    </w:p>
    <w:p w:rsidR="00BC6064" w:rsidRDefault="00F72F5F">
      <w:pPr>
        <w:pStyle w:val="Corpodetexto"/>
        <w:spacing w:before="162"/>
        <w:ind w:left="102"/>
        <w:jc w:val="both"/>
      </w:pPr>
      <w:r>
        <w:t>Art.</w:t>
      </w:r>
      <w:r>
        <w:rPr>
          <w:spacing w:val="-1"/>
        </w:rPr>
        <w:t xml:space="preserve"> </w:t>
      </w:r>
      <w:r>
        <w:t>2º O</w:t>
      </w:r>
      <w:r>
        <w:rPr>
          <w:spacing w:val="-2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dar-se-á</w:t>
      </w:r>
      <w:r>
        <w:rPr>
          <w:spacing w:val="-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seguinte</w:t>
      </w:r>
      <w:r>
        <w:rPr>
          <w:spacing w:val="-3"/>
        </w:rPr>
        <w:t xml:space="preserve"> </w:t>
      </w:r>
      <w:r>
        <w:t>ordem:</w:t>
      </w:r>
    </w:p>
    <w:p w:rsidR="00BC6064" w:rsidRDefault="00F72F5F">
      <w:pPr>
        <w:pStyle w:val="Corpodetexto"/>
        <w:spacing w:before="160"/>
        <w:ind w:left="102"/>
      </w:pPr>
      <w:r>
        <w:t>§1ºAs</w:t>
      </w:r>
      <w:r>
        <w:rPr>
          <w:spacing w:val="-2"/>
        </w:rPr>
        <w:t xml:space="preserve"> </w:t>
      </w:r>
      <w:r>
        <w:t>capacitações</w:t>
      </w:r>
      <w:r>
        <w:rPr>
          <w:spacing w:val="-4"/>
        </w:rPr>
        <w:t xml:space="preserve"> </w:t>
      </w:r>
      <w:r>
        <w:t>terão</w:t>
      </w:r>
      <w:r>
        <w:rPr>
          <w:spacing w:val="-1"/>
        </w:rPr>
        <w:t xml:space="preserve"> </w:t>
      </w:r>
      <w:r>
        <w:t>como conteúdo:</w:t>
      </w:r>
    </w:p>
    <w:p w:rsidR="00BC6064" w:rsidRDefault="00F72F5F">
      <w:pPr>
        <w:pStyle w:val="Corpodetexto"/>
        <w:spacing w:before="160" w:line="391" w:lineRule="auto"/>
        <w:ind w:left="102" w:right="2996"/>
      </w:pPr>
      <w:r>
        <w:t>I-Desenvolvimento e sexualidade na infância e na adolescência;</w:t>
      </w:r>
      <w:r>
        <w:rPr>
          <w:spacing w:val="-52"/>
        </w:rPr>
        <w:t xml:space="preserve"> </w:t>
      </w:r>
      <w:r>
        <w:t>II-</w:t>
      </w:r>
      <w:r>
        <w:rPr>
          <w:spacing w:val="-3"/>
        </w:rPr>
        <w:t xml:space="preserve"> </w:t>
      </w:r>
      <w:r>
        <w:t>Violência</w:t>
      </w:r>
      <w:r w:rsidR="004D3215">
        <w:t>s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crianças e</w:t>
      </w:r>
      <w:r>
        <w:rPr>
          <w:spacing w:val="-1"/>
        </w:rPr>
        <w:t xml:space="preserve"> </w:t>
      </w:r>
      <w:r>
        <w:t>adolescentes</w:t>
      </w:r>
      <w:r w:rsidR="004D3215">
        <w:t>: sexual, psicológica, física;</w:t>
      </w:r>
    </w:p>
    <w:p w:rsidR="00BC6064" w:rsidRDefault="00F72F5F">
      <w:pPr>
        <w:pStyle w:val="PargrafodaLista"/>
        <w:numPr>
          <w:ilvl w:val="0"/>
          <w:numId w:val="3"/>
        </w:numPr>
        <w:tabs>
          <w:tab w:val="left" w:pos="448"/>
        </w:tabs>
        <w:spacing w:before="1"/>
      </w:pPr>
      <w:r>
        <w:t>Cultura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prevenção na</w:t>
      </w:r>
      <w:r>
        <w:rPr>
          <w:spacing w:val="-1"/>
        </w:rPr>
        <w:t xml:space="preserve"> </w:t>
      </w:r>
      <w:r>
        <w:t>Escola;</w:t>
      </w:r>
    </w:p>
    <w:p w:rsidR="00BC6064" w:rsidRDefault="00F72F5F">
      <w:pPr>
        <w:pStyle w:val="PargrafodaLista"/>
        <w:numPr>
          <w:ilvl w:val="0"/>
          <w:numId w:val="3"/>
        </w:numPr>
        <w:tabs>
          <w:tab w:val="left" w:pos="460"/>
        </w:tabs>
        <w:ind w:left="459" w:hanging="358"/>
      </w:pPr>
      <w:r>
        <w:t>Dispositivos</w:t>
      </w:r>
      <w:r>
        <w:rPr>
          <w:spacing w:val="-3"/>
        </w:rPr>
        <w:t xml:space="preserve"> </w:t>
      </w:r>
      <w:r>
        <w:t>de Proteção;</w:t>
      </w:r>
    </w:p>
    <w:p w:rsidR="00BC6064" w:rsidRDefault="00F72F5F">
      <w:pPr>
        <w:pStyle w:val="Corpodetexto"/>
        <w:spacing w:before="160"/>
        <w:ind w:left="102"/>
      </w:pPr>
      <w:r>
        <w:t>§2º As</w:t>
      </w:r>
      <w:r>
        <w:rPr>
          <w:spacing w:val="-1"/>
        </w:rPr>
        <w:t xml:space="preserve"> </w:t>
      </w:r>
      <w:r>
        <w:t>capacitações</w:t>
      </w:r>
      <w:r>
        <w:rPr>
          <w:spacing w:val="-2"/>
        </w:rPr>
        <w:t xml:space="preserve"> </w:t>
      </w:r>
      <w:r>
        <w:t>terão</w:t>
      </w:r>
      <w:r>
        <w:rPr>
          <w:spacing w:val="-1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horaria de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(dezesseis)</w:t>
      </w:r>
      <w:r>
        <w:rPr>
          <w:spacing w:val="1"/>
        </w:rPr>
        <w:t xml:space="preserve"> </w:t>
      </w:r>
      <w:r>
        <w:t>horas.</w:t>
      </w:r>
    </w:p>
    <w:p w:rsidR="00BC6064" w:rsidRDefault="00F72F5F">
      <w:pPr>
        <w:pStyle w:val="Corpodetexto"/>
        <w:spacing w:before="162" w:line="391" w:lineRule="auto"/>
        <w:ind w:left="102" w:right="2496"/>
      </w:pPr>
      <w:r>
        <w:t>§3º As capacitações deverão ser ofertadas nas seguintes modalidades:</w:t>
      </w:r>
      <w:r>
        <w:rPr>
          <w:spacing w:val="-52"/>
        </w:rPr>
        <w:t xml:space="preserve"> </w:t>
      </w:r>
      <w:r>
        <w:t>I-Palestras;</w:t>
      </w:r>
    </w:p>
    <w:p w:rsidR="00BC6064" w:rsidRDefault="00F72F5F">
      <w:pPr>
        <w:pStyle w:val="PargrafodaLista"/>
        <w:numPr>
          <w:ilvl w:val="0"/>
          <w:numId w:val="2"/>
        </w:numPr>
        <w:tabs>
          <w:tab w:val="left" w:pos="376"/>
        </w:tabs>
        <w:spacing w:before="1"/>
      </w:pPr>
      <w:r>
        <w:t>Workshops;</w:t>
      </w:r>
    </w:p>
    <w:p w:rsidR="00BC6064" w:rsidRDefault="00F72F5F">
      <w:pPr>
        <w:pStyle w:val="PargrafodaLista"/>
        <w:numPr>
          <w:ilvl w:val="0"/>
          <w:numId w:val="2"/>
        </w:numPr>
        <w:tabs>
          <w:tab w:val="left" w:pos="448"/>
        </w:tabs>
        <w:ind w:left="447" w:hanging="346"/>
      </w:pPr>
      <w:r>
        <w:t>Oficinas;</w:t>
      </w:r>
    </w:p>
    <w:p w:rsidR="00BC6064" w:rsidRDefault="00F72F5F">
      <w:pPr>
        <w:pStyle w:val="PargrafodaLista"/>
        <w:numPr>
          <w:ilvl w:val="0"/>
          <w:numId w:val="2"/>
        </w:numPr>
        <w:tabs>
          <w:tab w:val="left" w:pos="460"/>
        </w:tabs>
        <w:ind w:left="459" w:hanging="358"/>
      </w:pPr>
      <w:r>
        <w:t>Minicursos;</w:t>
      </w:r>
    </w:p>
    <w:p w:rsidR="00BC6064" w:rsidRDefault="00F72F5F">
      <w:pPr>
        <w:pStyle w:val="Corpodetexto"/>
        <w:spacing w:before="158"/>
        <w:ind w:left="102"/>
      </w:pPr>
      <w:r>
        <w:t>Parágrafo</w:t>
      </w:r>
      <w:r>
        <w:rPr>
          <w:spacing w:val="9"/>
        </w:rPr>
        <w:t xml:space="preserve"> </w:t>
      </w:r>
      <w:r>
        <w:t>Único.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realização</w:t>
      </w:r>
      <w:r>
        <w:rPr>
          <w:spacing w:val="11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capacitação</w:t>
      </w:r>
      <w:r w:rsidR="004D3215">
        <w:rPr>
          <w:spacing w:val="8"/>
        </w:rPr>
        <w:t>/</w:t>
      </w:r>
      <w:r>
        <w:t>formação</w:t>
      </w:r>
      <w:r>
        <w:rPr>
          <w:spacing w:val="10"/>
        </w:rPr>
        <w:t xml:space="preserve"> </w:t>
      </w:r>
      <w:r>
        <w:t>docente</w:t>
      </w:r>
      <w:r>
        <w:rPr>
          <w:spacing w:val="7"/>
        </w:rPr>
        <w:t xml:space="preserve"> </w:t>
      </w:r>
      <w:r>
        <w:t>deverá</w:t>
      </w:r>
      <w:r>
        <w:rPr>
          <w:spacing w:val="8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realizada</w:t>
      </w:r>
      <w:r>
        <w:rPr>
          <w:spacing w:val="11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alusão</w:t>
      </w:r>
      <w:r>
        <w:rPr>
          <w:spacing w:val="-5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fortalecimento 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nº11.985/2023.</w:t>
      </w:r>
    </w:p>
    <w:p w:rsidR="00BC6064" w:rsidRDefault="00F72F5F">
      <w:pPr>
        <w:pStyle w:val="Corpodetexto"/>
        <w:spacing w:before="161"/>
        <w:ind w:left="102"/>
      </w:pPr>
      <w:r>
        <w:t>Art.</w:t>
      </w:r>
      <w:r>
        <w:rPr>
          <w:spacing w:val="-2"/>
        </w:rPr>
        <w:t xml:space="preserve"> </w:t>
      </w:r>
      <w:r>
        <w:t>3º Serão</w:t>
      </w:r>
      <w:r>
        <w:rPr>
          <w:spacing w:val="-2"/>
        </w:rPr>
        <w:t xml:space="preserve"> </w:t>
      </w:r>
      <w:r>
        <w:t>considerados</w:t>
      </w:r>
      <w:r>
        <w:rPr>
          <w:spacing w:val="-3"/>
        </w:rPr>
        <w:t xml:space="preserve"> </w:t>
      </w:r>
      <w:r>
        <w:t>profissionais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docência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fim</w:t>
      </w:r>
      <w:r>
        <w:rPr>
          <w:spacing w:val="-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lei:</w:t>
      </w:r>
    </w:p>
    <w:p w:rsidR="00BC6064" w:rsidRDefault="00BC6064">
      <w:pPr>
        <w:sectPr w:rsidR="00BC6064">
          <w:headerReference w:type="default" r:id="rId7"/>
          <w:type w:val="continuous"/>
          <w:pgSz w:w="11910" w:h="16840"/>
          <w:pgMar w:top="1400" w:right="1580" w:bottom="280" w:left="1600" w:header="720" w:footer="720" w:gutter="0"/>
          <w:cols w:space="720"/>
        </w:sectPr>
      </w:pPr>
    </w:p>
    <w:p w:rsidR="00BC6064" w:rsidRDefault="00F72F5F">
      <w:pPr>
        <w:pStyle w:val="PargrafodaLista"/>
        <w:numPr>
          <w:ilvl w:val="0"/>
          <w:numId w:val="1"/>
        </w:numPr>
        <w:tabs>
          <w:tab w:val="left" w:pos="302"/>
        </w:tabs>
        <w:spacing w:before="79"/>
      </w:pPr>
      <w:r>
        <w:lastRenderedPageBreak/>
        <w:t>Professores;</w:t>
      </w:r>
    </w:p>
    <w:p w:rsidR="00BC6064" w:rsidRDefault="00F72F5F">
      <w:pPr>
        <w:pStyle w:val="PargrafodaLista"/>
        <w:numPr>
          <w:ilvl w:val="0"/>
          <w:numId w:val="1"/>
        </w:numPr>
        <w:tabs>
          <w:tab w:val="left" w:pos="376"/>
        </w:tabs>
        <w:ind w:left="375" w:hanging="274"/>
      </w:pPr>
      <w:r>
        <w:t>Coordenadores;</w:t>
      </w:r>
    </w:p>
    <w:p w:rsidR="00BC6064" w:rsidRDefault="00F72F5F">
      <w:pPr>
        <w:pStyle w:val="PargrafodaLista"/>
        <w:numPr>
          <w:ilvl w:val="0"/>
          <w:numId w:val="1"/>
        </w:numPr>
        <w:tabs>
          <w:tab w:val="left" w:pos="448"/>
        </w:tabs>
        <w:spacing w:before="162"/>
        <w:ind w:left="447" w:hanging="346"/>
      </w:pPr>
      <w:r>
        <w:t>Supervisores;</w:t>
      </w:r>
    </w:p>
    <w:p w:rsidR="00BC6064" w:rsidRDefault="00F72F5F">
      <w:pPr>
        <w:pStyle w:val="PargrafodaLista"/>
        <w:numPr>
          <w:ilvl w:val="0"/>
          <w:numId w:val="1"/>
        </w:numPr>
        <w:tabs>
          <w:tab w:val="left" w:pos="460"/>
        </w:tabs>
        <w:ind w:left="459" w:hanging="358"/>
      </w:pPr>
      <w:r>
        <w:t>Diretores.</w:t>
      </w:r>
    </w:p>
    <w:p w:rsidR="00BC6064" w:rsidRDefault="00F72F5F">
      <w:pPr>
        <w:pStyle w:val="Corpodetexto"/>
        <w:spacing w:before="157"/>
        <w:ind w:left="102"/>
      </w:pPr>
      <w:r>
        <w:t>Art.4º</w:t>
      </w:r>
      <w:r>
        <w:rPr>
          <w:spacing w:val="-5"/>
        </w:rPr>
        <w:t xml:space="preserve"> </w:t>
      </w:r>
      <w:r>
        <w:t>Realizar-se-á</w:t>
      </w:r>
      <w:r>
        <w:rPr>
          <w:spacing w:val="-6"/>
        </w:rPr>
        <w:t xml:space="preserve"> </w:t>
      </w:r>
      <w:r>
        <w:t>parcerias</w:t>
      </w:r>
      <w:r>
        <w:rPr>
          <w:spacing w:val="-5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órgãos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proteção</w:t>
      </w:r>
      <w:r>
        <w:rPr>
          <w:spacing w:val="-6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crianças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adolescente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sentido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enviar</w:t>
      </w:r>
      <w:r>
        <w:rPr>
          <w:spacing w:val="-1"/>
        </w:rPr>
        <w:t xml:space="preserve"> </w:t>
      </w:r>
      <w:r>
        <w:t>profissionais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composição de</w:t>
      </w:r>
      <w:r>
        <w:rPr>
          <w:spacing w:val="-1"/>
        </w:rPr>
        <w:t xml:space="preserve"> </w:t>
      </w:r>
      <w:r>
        <w:t>equipes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ministrarão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capacitações</w:t>
      </w:r>
    </w:p>
    <w:p w:rsidR="00BC6064" w:rsidRDefault="00F72F5F">
      <w:pPr>
        <w:pStyle w:val="Corpodetexto"/>
        <w:spacing w:before="159" w:line="244" w:lineRule="auto"/>
        <w:ind w:left="102"/>
      </w:pPr>
      <w:r>
        <w:t>Art.</w:t>
      </w:r>
      <w:r>
        <w:rPr>
          <w:spacing w:val="12"/>
        </w:rPr>
        <w:t xml:space="preserve"> </w:t>
      </w:r>
      <w:r>
        <w:t>4º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despesas</w:t>
      </w:r>
      <w:r>
        <w:rPr>
          <w:spacing w:val="12"/>
        </w:rPr>
        <w:t xml:space="preserve"> </w:t>
      </w:r>
      <w:r>
        <w:t>decorrentes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aplicação</w:t>
      </w:r>
      <w:r>
        <w:rPr>
          <w:spacing w:val="12"/>
        </w:rPr>
        <w:t xml:space="preserve"> </w:t>
      </w:r>
      <w:r>
        <w:t>desta</w:t>
      </w:r>
      <w:r>
        <w:rPr>
          <w:spacing w:val="12"/>
        </w:rPr>
        <w:t xml:space="preserve"> </w:t>
      </w:r>
      <w:r>
        <w:t>Lei</w:t>
      </w:r>
      <w:r>
        <w:rPr>
          <w:spacing w:val="12"/>
        </w:rPr>
        <w:t xml:space="preserve"> </w:t>
      </w:r>
      <w:r>
        <w:t>correrão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conta</w:t>
      </w:r>
      <w:r>
        <w:rPr>
          <w:spacing w:val="10"/>
        </w:rPr>
        <w:t xml:space="preserve"> </w:t>
      </w:r>
      <w:r>
        <w:t>das</w:t>
      </w:r>
      <w:r>
        <w:rPr>
          <w:spacing w:val="12"/>
        </w:rPr>
        <w:t xml:space="preserve"> </w:t>
      </w:r>
      <w:r>
        <w:t>dotações</w:t>
      </w:r>
      <w:r>
        <w:rPr>
          <w:spacing w:val="-52"/>
        </w:rPr>
        <w:t xml:space="preserve"> </w:t>
      </w:r>
      <w:r>
        <w:t>orçamentárias</w:t>
      </w:r>
      <w:r>
        <w:rPr>
          <w:spacing w:val="-1"/>
        </w:rPr>
        <w:t xml:space="preserve"> </w:t>
      </w:r>
      <w:r>
        <w:t>próprias da Secretária de</w:t>
      </w:r>
      <w:r>
        <w:rPr>
          <w:spacing w:val="-1"/>
        </w:rPr>
        <w:t xml:space="preserve"> </w:t>
      </w:r>
      <w:r>
        <w:t>Estado da Educação.</w:t>
      </w:r>
    </w:p>
    <w:p w:rsidR="00BC6064" w:rsidRDefault="00F72F5F">
      <w:pPr>
        <w:pStyle w:val="Corpodetexto"/>
        <w:spacing w:before="153" w:line="391" w:lineRule="auto"/>
        <w:ind w:left="102" w:right="1643"/>
      </w:pPr>
      <w:r>
        <w:t>Art. 6º O Poder Executivo regulamentará está Lei para assegurar sua execução.</w:t>
      </w:r>
      <w:r>
        <w:rPr>
          <w:spacing w:val="-5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7º</w:t>
      </w:r>
      <w:r>
        <w:rPr>
          <w:spacing w:val="1"/>
        </w:rPr>
        <w:t xml:space="preserve"> </w:t>
      </w:r>
      <w:r>
        <w:t>Está Lei entrará em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 sua publicação.</w:t>
      </w:r>
    </w:p>
    <w:p w:rsidR="00BC6064" w:rsidRDefault="00BC6064">
      <w:pPr>
        <w:spacing w:line="391" w:lineRule="auto"/>
        <w:sectPr w:rsidR="00BC6064">
          <w:pgSz w:w="11910" w:h="16840"/>
          <w:pgMar w:top="1320" w:right="1580" w:bottom="280" w:left="1600" w:header="720" w:footer="720" w:gutter="0"/>
          <w:cols w:space="720"/>
        </w:sectPr>
      </w:pPr>
    </w:p>
    <w:p w:rsidR="00BC6064" w:rsidRDefault="00BC6064">
      <w:pPr>
        <w:pStyle w:val="Corpodetexto"/>
        <w:rPr>
          <w:sz w:val="20"/>
        </w:rPr>
      </w:pPr>
    </w:p>
    <w:p w:rsidR="00BC6064" w:rsidRDefault="00BC6064">
      <w:pPr>
        <w:pStyle w:val="Corpodetexto"/>
        <w:spacing w:before="3"/>
        <w:rPr>
          <w:sz w:val="28"/>
        </w:rPr>
      </w:pPr>
    </w:p>
    <w:p w:rsidR="00BC6064" w:rsidRDefault="00F72F5F">
      <w:pPr>
        <w:pStyle w:val="Ttulo1"/>
        <w:spacing w:before="92"/>
      </w:pPr>
      <w:r>
        <w:t>JUSTIFICATIVA</w:t>
      </w:r>
    </w:p>
    <w:p w:rsidR="00BC6064" w:rsidRDefault="00BC6064">
      <w:pPr>
        <w:pStyle w:val="Corpodetexto"/>
        <w:rPr>
          <w:b/>
          <w:sz w:val="24"/>
        </w:rPr>
      </w:pPr>
    </w:p>
    <w:p w:rsidR="00BC6064" w:rsidRDefault="00BC6064">
      <w:pPr>
        <w:pStyle w:val="Corpodetexto"/>
        <w:spacing w:before="3"/>
        <w:rPr>
          <w:b/>
          <w:sz w:val="32"/>
        </w:rPr>
      </w:pPr>
    </w:p>
    <w:p w:rsidR="00BC6064" w:rsidRDefault="00F72F5F">
      <w:pPr>
        <w:pStyle w:val="Corpodetexto"/>
        <w:spacing w:line="276" w:lineRule="auto"/>
        <w:ind w:left="102" w:right="115" w:firstLine="2268"/>
        <w:jc w:val="both"/>
      </w:pP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violência</w:t>
      </w:r>
      <w:r>
        <w:rPr>
          <w:spacing w:val="1"/>
        </w:rPr>
        <w:t xml:space="preserve"> </w:t>
      </w:r>
      <w:r>
        <w:t>praticada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crianças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adolescentes é uma das graves de violações dos direitos humanos universais, uma vez que tal</w:t>
      </w:r>
      <w:r>
        <w:rPr>
          <w:spacing w:val="1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encontra-se em</w:t>
      </w:r>
      <w:r>
        <w:rPr>
          <w:spacing w:val="1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de desenvolvimento.</w:t>
      </w:r>
    </w:p>
    <w:p w:rsidR="00BC6064" w:rsidRDefault="00F72F5F">
      <w:pPr>
        <w:pStyle w:val="Corpodetexto"/>
        <w:spacing w:before="161" w:line="276" w:lineRule="auto"/>
        <w:ind w:left="102" w:right="116" w:firstLine="2268"/>
        <w:jc w:val="both"/>
      </w:pPr>
      <w:r>
        <w:t>Consoante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Anuário</w:t>
      </w:r>
      <w:r>
        <w:rPr>
          <w:spacing w:val="-6"/>
        </w:rPr>
        <w:t xml:space="preserve"> </w:t>
      </w:r>
      <w:r>
        <w:t>Brasileiro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Segurança</w:t>
      </w:r>
      <w:r>
        <w:rPr>
          <w:spacing w:val="-7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(BRASIL,2022),</w:t>
      </w:r>
      <w:r>
        <w:rPr>
          <w:spacing w:val="-52"/>
        </w:rPr>
        <w:t xml:space="preserve"> </w:t>
      </w:r>
      <w:r>
        <w:t>seis crianças e/ou adolescentes são vítimas de abuso sexual por hora em nosso país. O Anuário</w:t>
      </w:r>
      <w:r>
        <w:rPr>
          <w:spacing w:val="1"/>
        </w:rPr>
        <w:t xml:space="preserve"> </w:t>
      </w:r>
      <w:r>
        <w:t>revelou que em 76,5% dos crimes acontecem em casa da vítima e 82,5% dos abusadores são</w:t>
      </w:r>
      <w:r>
        <w:rPr>
          <w:spacing w:val="1"/>
        </w:rPr>
        <w:t xml:space="preserve"> </w:t>
      </w:r>
      <w:r>
        <w:t>conhecidos</w:t>
      </w:r>
      <w:r>
        <w:rPr>
          <w:spacing w:val="-1"/>
        </w:rPr>
        <w:t xml:space="preserve"> </w:t>
      </w:r>
      <w:r>
        <w:t>pela vítima.</w:t>
      </w:r>
    </w:p>
    <w:p w:rsidR="00BC6064" w:rsidRDefault="00F72F5F">
      <w:pPr>
        <w:pStyle w:val="Corpodetexto"/>
        <w:spacing w:before="160" w:line="276" w:lineRule="auto"/>
        <w:ind w:left="102" w:right="117" w:firstLine="2268"/>
        <w:jc w:val="both"/>
      </w:pPr>
      <w:r>
        <w:t>Já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fornecidos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Perícias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Crianças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Adolescentes do estado do Maranhão recebeu até o mês de junho de 2023, 590 (quinhentos e</w:t>
      </w:r>
      <w:r>
        <w:rPr>
          <w:spacing w:val="1"/>
        </w:rPr>
        <w:t xml:space="preserve"> </w:t>
      </w:r>
      <w:r>
        <w:t>noventa)</w:t>
      </w:r>
      <w:r>
        <w:rPr>
          <w:spacing w:val="-2"/>
        </w:rPr>
        <w:t xml:space="preserve"> </w:t>
      </w:r>
      <w:r>
        <w:t>ocorrências que foram</w:t>
      </w:r>
      <w:r>
        <w:rPr>
          <w:spacing w:val="-1"/>
        </w:rPr>
        <w:t xml:space="preserve"> </w:t>
      </w:r>
      <w:r>
        <w:t>registradas.</w:t>
      </w:r>
    </w:p>
    <w:p w:rsidR="00BC6064" w:rsidRDefault="00F72F5F">
      <w:pPr>
        <w:pStyle w:val="Corpodetexto"/>
        <w:spacing w:before="161" w:line="276" w:lineRule="auto"/>
        <w:ind w:left="102" w:right="114" w:firstLine="2268"/>
        <w:jc w:val="both"/>
      </w:pPr>
      <w:r>
        <w:t>Diante</w:t>
      </w:r>
      <w:r>
        <w:rPr>
          <w:spacing w:val="1"/>
        </w:rPr>
        <w:t xml:space="preserve"> </w:t>
      </w:r>
      <w:r>
        <w:t>disso,</w:t>
      </w:r>
      <w:r>
        <w:rPr>
          <w:spacing w:val="1"/>
        </w:rPr>
        <w:t xml:space="preserve"> </w:t>
      </w:r>
      <w:r>
        <w:t>há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mobilização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sociedade brasileira para engajar todos no combate a violência sexual praticados contra crianças</w:t>
      </w:r>
      <w:r>
        <w:rPr>
          <w:spacing w:val="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adolescentes.</w:t>
      </w:r>
      <w:r>
        <w:rPr>
          <w:spacing w:val="-8"/>
        </w:rPr>
        <w:t xml:space="preserve"> </w:t>
      </w:r>
      <w:r>
        <w:t>Neste</w:t>
      </w:r>
      <w:r>
        <w:rPr>
          <w:spacing w:val="-8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tem</w:t>
      </w:r>
      <w:r>
        <w:rPr>
          <w:spacing w:val="-7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propósito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traçar</w:t>
      </w:r>
      <w:r>
        <w:rPr>
          <w:spacing w:val="-7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públicas</w:t>
      </w:r>
      <w:r>
        <w:rPr>
          <w:spacing w:val="-8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refletem</w:t>
      </w:r>
      <w:r>
        <w:rPr>
          <w:spacing w:val="-6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importância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educação</w:t>
      </w:r>
      <w:r>
        <w:rPr>
          <w:spacing w:val="-7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preventiva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protetiva</w:t>
      </w:r>
      <w:r>
        <w:rPr>
          <w:spacing w:val="-8"/>
        </w:rPr>
        <w:t xml:space="preserve"> </w:t>
      </w:r>
      <w:r>
        <w:t>voltada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esse</w:t>
      </w:r>
      <w:r>
        <w:rPr>
          <w:spacing w:val="-9"/>
        </w:rPr>
        <w:t xml:space="preserve"> </w:t>
      </w:r>
      <w:r>
        <w:t>público,</w:t>
      </w:r>
      <w:r>
        <w:rPr>
          <w:spacing w:val="-52"/>
        </w:rPr>
        <w:t xml:space="preserve"> </w:t>
      </w:r>
      <w:r>
        <w:t>posto que se trata de uma das ferramenta mais importantes à proteção na prevenção ao abuso</w:t>
      </w:r>
      <w:r>
        <w:rPr>
          <w:spacing w:val="1"/>
        </w:rPr>
        <w:t xml:space="preserve"> </w:t>
      </w:r>
      <w:r>
        <w:t>sexual, ofertando a aprendizagem de habilidades que possibilitem as crianças e adolescentes</w:t>
      </w:r>
      <w:r>
        <w:rPr>
          <w:spacing w:val="1"/>
        </w:rPr>
        <w:t xml:space="preserve"> </w:t>
      </w:r>
      <w:r>
        <w:t>agirem</w:t>
      </w:r>
      <w:r>
        <w:rPr>
          <w:spacing w:val="-2"/>
        </w:rPr>
        <w:t xml:space="preserve"> </w:t>
      </w:r>
      <w:r>
        <w:t>e se defenderem</w:t>
      </w:r>
      <w:r>
        <w:rPr>
          <w:spacing w:val="1"/>
        </w:rPr>
        <w:t xml:space="preserve"> </w:t>
      </w:r>
      <w:r>
        <w:t>dessas situações.</w:t>
      </w:r>
    </w:p>
    <w:p w:rsidR="00BC6064" w:rsidRDefault="00F72F5F">
      <w:pPr>
        <w:pStyle w:val="Corpodetexto"/>
        <w:spacing w:before="160" w:line="276" w:lineRule="auto"/>
        <w:ind w:left="102" w:right="116" w:firstLine="2268"/>
        <w:jc w:val="both"/>
      </w:pPr>
      <w:r>
        <w:t>Portanto, contemplado essa necessidade e o papel da escola na rede de</w:t>
      </w:r>
      <w:r>
        <w:rPr>
          <w:spacing w:val="-52"/>
        </w:rPr>
        <w:t xml:space="preserve"> </w:t>
      </w:r>
      <w:r>
        <w:t>proteção, Ramiro e Matos (2008,p.2)</w:t>
      </w:r>
      <w:r>
        <w:rPr>
          <w:spacing w:val="1"/>
        </w:rPr>
        <w:t xml:space="preserve"> </w:t>
      </w:r>
      <w:r>
        <w:t>destacam que “a escola é o lugar privilegiado para a</w:t>
      </w:r>
      <w:r>
        <w:rPr>
          <w:spacing w:val="1"/>
        </w:rPr>
        <w:t xml:space="preserve"> </w:t>
      </w:r>
      <w:r>
        <w:t>realização da educação sexual e articulada”, levando em consideração o tempo em permanência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escolar, desta</w:t>
      </w:r>
      <w:r>
        <w:rPr>
          <w:spacing w:val="-2"/>
        </w:rPr>
        <w:t xml:space="preserve"> </w:t>
      </w:r>
      <w:r>
        <w:t>maneira o</w:t>
      </w:r>
      <w:r>
        <w:rPr>
          <w:spacing w:val="-1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satisfaz</w:t>
      </w:r>
      <w:r>
        <w:rPr>
          <w:spacing w:val="-2"/>
        </w:rPr>
        <w:t xml:space="preserve"> </w:t>
      </w:r>
      <w:r>
        <w:t>tal necessidade.</w:t>
      </w:r>
    </w:p>
    <w:p w:rsidR="00BC6064" w:rsidRDefault="00F72F5F">
      <w:pPr>
        <w:pStyle w:val="Corpodetexto"/>
        <w:spacing w:before="159" w:line="276" w:lineRule="auto"/>
        <w:ind w:left="102" w:right="115" w:firstLine="2323"/>
        <w:jc w:val="both"/>
      </w:pPr>
      <w:r>
        <w:t>Ademais, a relação no ambiente escolar proporciona ao professor e os</w:t>
      </w:r>
      <w:r>
        <w:rPr>
          <w:spacing w:val="-52"/>
        </w:rPr>
        <w:t xml:space="preserve"> </w:t>
      </w:r>
      <w:r>
        <w:t>demais</w:t>
      </w:r>
      <w:r>
        <w:rPr>
          <w:spacing w:val="-13"/>
        </w:rPr>
        <w:t xml:space="preserve"> </w:t>
      </w:r>
      <w:r>
        <w:t>profissionais,</w:t>
      </w:r>
      <w:r>
        <w:rPr>
          <w:spacing w:val="-13"/>
        </w:rPr>
        <w:t xml:space="preserve"> </w:t>
      </w:r>
      <w:r>
        <w:t>essa</w:t>
      </w:r>
      <w:r>
        <w:rPr>
          <w:spacing w:val="-13"/>
        </w:rPr>
        <w:t xml:space="preserve"> </w:t>
      </w:r>
      <w:r>
        <w:t>relação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aluno</w:t>
      </w:r>
      <w:r>
        <w:rPr>
          <w:spacing w:val="-9"/>
        </w:rPr>
        <w:t xml:space="preserve"> </w:t>
      </w:r>
      <w:r>
        <w:t>possibilitará</w:t>
      </w:r>
      <w:r>
        <w:rPr>
          <w:spacing w:val="-12"/>
        </w:rPr>
        <w:t xml:space="preserve"> </w:t>
      </w:r>
      <w:r>
        <w:t>às</w:t>
      </w:r>
      <w:r>
        <w:rPr>
          <w:spacing w:val="-13"/>
        </w:rPr>
        <w:t xml:space="preserve"> </w:t>
      </w:r>
      <w:r>
        <w:t>crianças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adolescentes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confiança</w:t>
      </w:r>
      <w:r>
        <w:rPr>
          <w:spacing w:val="-53"/>
        </w:rPr>
        <w:t xml:space="preserve"> </w:t>
      </w:r>
      <w:r>
        <w:t>e que se sintam à vontade para revelar tais situações, que possam estar violando os seus direitos.</w:t>
      </w:r>
      <w:r>
        <w:rPr>
          <w:spacing w:val="-52"/>
        </w:rPr>
        <w:t xml:space="preserve"> </w:t>
      </w:r>
      <w:r>
        <w:t>Logo, os profissionais da área da educação passam, ser, portanto, agentes fundamentais para</w:t>
      </w:r>
      <w:r>
        <w:rPr>
          <w:spacing w:val="1"/>
        </w:rPr>
        <w:t xml:space="preserve"> </w:t>
      </w:r>
      <w:r>
        <w:t>identificar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alunos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ter comportamentos</w:t>
      </w:r>
      <w:r>
        <w:rPr>
          <w:spacing w:val="-1"/>
        </w:rPr>
        <w:t xml:space="preserve"> </w:t>
      </w:r>
      <w:r>
        <w:t>potenciais</w:t>
      </w:r>
      <w:r>
        <w:rPr>
          <w:spacing w:val="-1"/>
        </w:rPr>
        <w:t xml:space="preserve"> </w:t>
      </w:r>
      <w:r>
        <w:t>de vítimas</w:t>
      </w:r>
      <w:r>
        <w:rPr>
          <w:spacing w:val="-1"/>
        </w:rPr>
        <w:t xml:space="preserve"> </w:t>
      </w:r>
      <w:r>
        <w:t>sexuais.</w:t>
      </w:r>
    </w:p>
    <w:p w:rsidR="00BC6064" w:rsidRDefault="00F72F5F">
      <w:pPr>
        <w:pStyle w:val="Corpodetexto"/>
        <w:spacing w:before="161" w:line="276" w:lineRule="auto"/>
        <w:ind w:left="102" w:right="117" w:firstLine="2268"/>
        <w:jc w:val="both"/>
      </w:pPr>
      <w:r>
        <w:t>Compreendendo</w:t>
      </w:r>
      <w:r>
        <w:rPr>
          <w:spacing w:val="1"/>
        </w:rPr>
        <w:t xml:space="preserve"> </w:t>
      </w:r>
      <w:r>
        <w:t>isso,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Parâmetros</w:t>
      </w:r>
      <w:r>
        <w:rPr>
          <w:spacing w:val="1"/>
        </w:rPr>
        <w:t xml:space="preserve"> </w:t>
      </w:r>
      <w:r>
        <w:t>Curriculares</w:t>
      </w:r>
      <w:r>
        <w:rPr>
          <w:spacing w:val="1"/>
        </w:rPr>
        <w:t xml:space="preserve"> </w:t>
      </w:r>
      <w:r>
        <w:t>Nacionais</w:t>
      </w:r>
      <w:r>
        <w:rPr>
          <w:spacing w:val="1"/>
        </w:rPr>
        <w:t xml:space="preserve"> </w:t>
      </w:r>
      <w:r>
        <w:t>PCN</w:t>
      </w:r>
      <w:r>
        <w:rPr>
          <w:spacing w:val="1"/>
        </w:rPr>
        <w:t xml:space="preserve"> </w:t>
      </w:r>
      <w:r>
        <w:rPr>
          <w:spacing w:val="-1"/>
        </w:rPr>
        <w:t>(1997)</w:t>
      </w:r>
      <w:r>
        <w:rPr>
          <w:spacing w:val="-12"/>
        </w:rPr>
        <w:t xml:space="preserve"> </w:t>
      </w:r>
      <w:r>
        <w:rPr>
          <w:spacing w:val="-1"/>
        </w:rPr>
        <w:t>direcionam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aplicabilidade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orientação</w:t>
      </w:r>
      <w:r>
        <w:rPr>
          <w:spacing w:val="-14"/>
        </w:rPr>
        <w:t xml:space="preserve"> </w:t>
      </w:r>
      <w:r>
        <w:t>sexual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transversal</w:t>
      </w:r>
      <w:r>
        <w:rPr>
          <w:spacing w:val="-11"/>
        </w:rPr>
        <w:t xml:space="preserve"> </w:t>
      </w:r>
      <w:r>
        <w:t>dentro</w:t>
      </w:r>
      <w:r>
        <w:rPr>
          <w:spacing w:val="-17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diferentes</w:t>
      </w:r>
      <w:r>
        <w:rPr>
          <w:spacing w:val="-52"/>
        </w:rPr>
        <w:t xml:space="preserve"> </w:t>
      </w:r>
      <w:r>
        <w:t>áreas do currículo, ou seja, deixando aos professores, a liberdade de desenvolver temáticas de</w:t>
      </w:r>
      <w:r>
        <w:rPr>
          <w:spacing w:val="1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ligadas</w:t>
      </w:r>
      <w:r>
        <w:rPr>
          <w:spacing w:val="-2"/>
        </w:rPr>
        <w:t xml:space="preserve"> </w:t>
      </w:r>
      <w:r>
        <w:t>ao conteúdo curricular das disciplinas.</w:t>
      </w:r>
    </w:p>
    <w:p w:rsidR="00BC6064" w:rsidRDefault="00F72F5F">
      <w:pPr>
        <w:pStyle w:val="Corpodetexto"/>
        <w:spacing w:before="161" w:line="276" w:lineRule="auto"/>
        <w:ind w:left="102" w:right="113" w:firstLine="2268"/>
        <w:jc w:val="both"/>
      </w:pPr>
      <w:r>
        <w:t>Por conseguinte, o Fundo Internacional de Emergências das Nações</w:t>
      </w:r>
      <w:r>
        <w:rPr>
          <w:spacing w:val="1"/>
        </w:rPr>
        <w:t xml:space="preserve"> </w:t>
      </w:r>
      <w:r>
        <w:rPr>
          <w:spacing w:val="-1"/>
        </w:rPr>
        <w:t>Unidas</w:t>
      </w:r>
      <w:r>
        <w:rPr>
          <w:spacing w:val="-14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Infância</w:t>
      </w:r>
      <w:r>
        <w:rPr>
          <w:spacing w:val="-13"/>
        </w:rPr>
        <w:t xml:space="preserve"> </w:t>
      </w:r>
      <w:r>
        <w:rPr>
          <w:spacing w:val="-1"/>
        </w:rPr>
        <w:t>(UNICEF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United</w:t>
      </w:r>
      <w:r>
        <w:rPr>
          <w:spacing w:val="-14"/>
        </w:rPr>
        <w:t xml:space="preserve"> </w:t>
      </w:r>
      <w:r>
        <w:rPr>
          <w:spacing w:val="-1"/>
        </w:rPr>
        <w:t>Nations</w:t>
      </w:r>
      <w:r>
        <w:rPr>
          <w:spacing w:val="-12"/>
        </w:rPr>
        <w:t xml:space="preserve"> </w:t>
      </w:r>
      <w:r>
        <w:t>Internacional</w:t>
      </w:r>
      <w:r>
        <w:rPr>
          <w:spacing w:val="-12"/>
        </w:rPr>
        <w:t xml:space="preserve"> </w:t>
      </w:r>
      <w:r>
        <w:t>Children’s</w:t>
      </w:r>
      <w:r>
        <w:rPr>
          <w:spacing w:val="-12"/>
        </w:rPr>
        <w:t xml:space="preserve"> </w:t>
      </w:r>
      <w:r>
        <w:t>Emergency</w:t>
      </w:r>
      <w:r>
        <w:rPr>
          <w:spacing w:val="-11"/>
        </w:rPr>
        <w:t xml:space="preserve"> </w:t>
      </w:r>
      <w:r>
        <w:t>Fund</w:t>
      </w:r>
      <w:r>
        <w:rPr>
          <w:spacing w:val="-12"/>
        </w:rPr>
        <w:t xml:space="preserve"> </w:t>
      </w:r>
      <w:r>
        <w:t>2021)</w:t>
      </w:r>
      <w:r>
        <w:rPr>
          <w:spacing w:val="-52"/>
        </w:rPr>
        <w:t xml:space="preserve"> </w:t>
      </w:r>
      <w:r>
        <w:t>recomenda políticas públicas capazes de promover políticas capazes de prevenir e contrapor as</w:t>
      </w:r>
      <w:r>
        <w:rPr>
          <w:spacing w:val="1"/>
        </w:rPr>
        <w:t xml:space="preserve"> </w:t>
      </w:r>
      <w:r>
        <w:t>violências praticadas contra às crianças e adolescentes, atendendo a recomendação esse Projeto</w:t>
      </w:r>
      <w:r>
        <w:rPr>
          <w:spacing w:val="1"/>
        </w:rPr>
        <w:t xml:space="preserve"> </w:t>
      </w:r>
      <w:r>
        <w:lastRenderedPageBreak/>
        <w:t>de Lei se faz necessário já que o Governo no Estado estará investindo em treinamentos aos</w:t>
      </w:r>
      <w:r>
        <w:rPr>
          <w:spacing w:val="1"/>
        </w:rPr>
        <w:t xml:space="preserve"> </w:t>
      </w:r>
      <w:r>
        <w:t>profissionais de educação, consequente assegurará segurança e a permanência dessas crianças e</w:t>
      </w:r>
      <w:r>
        <w:rPr>
          <w:spacing w:val="1"/>
        </w:rPr>
        <w:t xml:space="preserve"> </w:t>
      </w:r>
      <w:r>
        <w:t>adolescentes.</w:t>
      </w:r>
    </w:p>
    <w:p w:rsidR="004D3215" w:rsidRDefault="004D3215" w:rsidP="004D3215">
      <w:pPr>
        <w:pStyle w:val="Corpodetexto"/>
        <w:spacing w:before="79" w:line="276" w:lineRule="auto"/>
        <w:ind w:left="102" w:right="115" w:firstLine="2268"/>
        <w:jc w:val="both"/>
      </w:pP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diretrizes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capacitação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instrumentalizar os profissionais de educação para atuarem</w:t>
      </w:r>
      <w:r>
        <w:rPr>
          <w:spacing w:val="1"/>
        </w:rPr>
        <w:t xml:space="preserve"> </w:t>
      </w:r>
      <w:r>
        <w:t>na rede de proteção à criança e ao</w:t>
      </w:r>
      <w:r>
        <w:rPr>
          <w:spacing w:val="1"/>
        </w:rPr>
        <w:t xml:space="preserve"> </w:t>
      </w:r>
      <w:r>
        <w:t>adolescente com informações para a proteção do básico e o enfrentamento de violências sexuais,</w:t>
      </w:r>
      <w:r>
        <w:rPr>
          <w:spacing w:val="-52"/>
        </w:rPr>
        <w:t xml:space="preserve"> </w:t>
      </w:r>
      <w:r>
        <w:t>nesta perspectiva as ações preventivas legitimam a escola sendo um dos lugares privilegiado na</w:t>
      </w:r>
      <w:r>
        <w:rPr>
          <w:spacing w:val="1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t>de proteção</w:t>
      </w:r>
      <w:r>
        <w:rPr>
          <w:spacing w:val="-1"/>
        </w:rPr>
        <w:t xml:space="preserve"> </w:t>
      </w:r>
      <w:r>
        <w:t>a crianças</w:t>
      </w:r>
      <w:r>
        <w:rPr>
          <w:spacing w:val="-2"/>
        </w:rPr>
        <w:t xml:space="preserve"> </w:t>
      </w:r>
      <w:r>
        <w:t>e adolescentes.</w:t>
      </w:r>
    </w:p>
    <w:p w:rsidR="004D3215" w:rsidRDefault="004D3215" w:rsidP="004D3215">
      <w:pPr>
        <w:pStyle w:val="Corpodetexto"/>
        <w:spacing w:before="160" w:line="276" w:lineRule="auto"/>
        <w:ind w:left="102" w:right="117" w:firstLine="2268"/>
        <w:jc w:val="both"/>
      </w:pPr>
      <w:r>
        <w:t>Neste</w:t>
      </w:r>
      <w:r>
        <w:rPr>
          <w:spacing w:val="-12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Projeto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situa-se</w:t>
      </w:r>
      <w:r>
        <w:rPr>
          <w:spacing w:val="-10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moldes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competência,</w:t>
      </w:r>
      <w:r>
        <w:rPr>
          <w:spacing w:val="-53"/>
        </w:rPr>
        <w:t xml:space="preserve"> </w:t>
      </w:r>
      <w:r>
        <w:t>consoante com o artigo 24, XV da Constituição Federal, deste modo adotar tais medidas de</w:t>
      </w:r>
      <w:r>
        <w:rPr>
          <w:spacing w:val="1"/>
        </w:rPr>
        <w:t xml:space="preserve"> </w:t>
      </w:r>
      <w:r>
        <w:t>prevenção sensibilizam sobre a importância deste tema para toda sociedade e tendo com único</w:t>
      </w:r>
      <w:r>
        <w:rPr>
          <w:spacing w:val="1"/>
        </w:rPr>
        <w:t xml:space="preserve"> </w:t>
      </w:r>
      <w:r>
        <w:t>intuito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prioridade</w:t>
      </w:r>
      <w:r>
        <w:rPr>
          <w:spacing w:val="-2"/>
        </w:rPr>
        <w:t xml:space="preserve"> </w:t>
      </w:r>
      <w:r>
        <w:t>absoluta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proteção das</w:t>
      </w:r>
      <w:r>
        <w:rPr>
          <w:spacing w:val="-1"/>
        </w:rPr>
        <w:t xml:space="preserve"> </w:t>
      </w:r>
      <w:r>
        <w:t>crianças e</w:t>
      </w:r>
      <w:r>
        <w:rPr>
          <w:spacing w:val="-3"/>
        </w:rPr>
        <w:t xml:space="preserve"> </w:t>
      </w:r>
      <w:r>
        <w:t>adolescentes</w:t>
      </w:r>
      <w:r>
        <w:rPr>
          <w:spacing w:val="-1"/>
        </w:rPr>
        <w:t xml:space="preserve"> </w:t>
      </w:r>
      <w:r>
        <w:t>do nosso</w:t>
      </w:r>
      <w:r>
        <w:rPr>
          <w:spacing w:val="-1"/>
        </w:rPr>
        <w:t xml:space="preserve"> </w:t>
      </w:r>
      <w:r>
        <w:t>Estado.</w:t>
      </w:r>
    </w:p>
    <w:p w:rsidR="004D3215" w:rsidRDefault="004D3215" w:rsidP="004D3215">
      <w:pPr>
        <w:pStyle w:val="Corpodetexto"/>
        <w:spacing w:before="161" w:line="276" w:lineRule="auto"/>
        <w:ind w:left="102" w:right="121" w:firstLine="2268"/>
        <w:jc w:val="both"/>
      </w:pPr>
      <w:r>
        <w:t>Diante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razões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expostas,</w:t>
      </w:r>
      <w:r>
        <w:rPr>
          <w:spacing w:val="1"/>
        </w:rPr>
        <w:t xml:space="preserve"> </w:t>
      </w:r>
      <w:r>
        <w:t>solicito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nobres</w:t>
      </w:r>
      <w:r>
        <w:rPr>
          <w:spacing w:val="1"/>
        </w:rPr>
        <w:t xml:space="preserve"> </w:t>
      </w:r>
      <w:r>
        <w:t>colegas</w:t>
      </w:r>
      <w:r>
        <w:rPr>
          <w:spacing w:val="1"/>
        </w:rPr>
        <w:t xml:space="preserve"> </w:t>
      </w:r>
      <w:r>
        <w:t>Deputados e Deputadas a aprovação desta propositura, dada sua relevância da integridade das</w:t>
      </w:r>
      <w:r>
        <w:rPr>
          <w:spacing w:val="1"/>
        </w:rPr>
        <w:t xml:space="preserve"> </w:t>
      </w:r>
      <w:r>
        <w:t>nossas</w:t>
      </w:r>
      <w:r>
        <w:rPr>
          <w:spacing w:val="-1"/>
        </w:rPr>
        <w:t xml:space="preserve"> </w:t>
      </w:r>
      <w:r>
        <w:t>crianças</w:t>
      </w:r>
      <w:r>
        <w:rPr>
          <w:spacing w:val="-2"/>
        </w:rPr>
        <w:t xml:space="preserve"> </w:t>
      </w:r>
      <w:r>
        <w:t>e adolescentes.</w:t>
      </w:r>
    </w:p>
    <w:p w:rsidR="004D3215" w:rsidRDefault="004D3215" w:rsidP="004D3215">
      <w:pPr>
        <w:pStyle w:val="Corpodetexto"/>
        <w:rPr>
          <w:sz w:val="24"/>
        </w:rPr>
      </w:pPr>
    </w:p>
    <w:p w:rsidR="004D3215" w:rsidRDefault="004D3215" w:rsidP="004D3215">
      <w:pPr>
        <w:pStyle w:val="Corpodetexto"/>
        <w:rPr>
          <w:sz w:val="24"/>
        </w:rPr>
      </w:pPr>
    </w:p>
    <w:p w:rsidR="004D3215" w:rsidRDefault="004D3215" w:rsidP="004D3215">
      <w:pPr>
        <w:pStyle w:val="Corpodetexto"/>
        <w:rPr>
          <w:sz w:val="24"/>
        </w:rPr>
      </w:pPr>
    </w:p>
    <w:p w:rsidR="004D3215" w:rsidRDefault="004D3215" w:rsidP="004D3215">
      <w:pPr>
        <w:pStyle w:val="Corpodetexto"/>
        <w:rPr>
          <w:sz w:val="24"/>
        </w:rPr>
      </w:pPr>
    </w:p>
    <w:p w:rsidR="004D3215" w:rsidRDefault="004D3215" w:rsidP="004D3215">
      <w:pPr>
        <w:pStyle w:val="Corpodetexto"/>
        <w:rPr>
          <w:sz w:val="24"/>
        </w:rPr>
      </w:pPr>
    </w:p>
    <w:p w:rsidR="004D3215" w:rsidRDefault="004D3215" w:rsidP="004D3215">
      <w:pPr>
        <w:pStyle w:val="Corpodetexto"/>
        <w:rPr>
          <w:sz w:val="24"/>
        </w:rPr>
      </w:pPr>
    </w:p>
    <w:p w:rsidR="004D3215" w:rsidRDefault="004D3215" w:rsidP="004D3215">
      <w:pPr>
        <w:pStyle w:val="Corpodetexto"/>
        <w:spacing w:before="10"/>
        <w:rPr>
          <w:sz w:val="26"/>
        </w:rPr>
      </w:pPr>
    </w:p>
    <w:p w:rsidR="00BC6064" w:rsidRDefault="004D3215" w:rsidP="004D3215">
      <w:pPr>
        <w:pStyle w:val="Ttulo1"/>
        <w:spacing w:line="424" w:lineRule="auto"/>
        <w:ind w:left="3117" w:right="3133" w:hanging="1"/>
        <w:sectPr w:rsidR="00BC6064">
          <w:pgSz w:w="11910" w:h="16840"/>
          <w:pgMar w:top="1580" w:right="1580" w:bottom="280" w:left="1600" w:header="720" w:footer="720" w:gutter="0"/>
          <w:cols w:space="720"/>
        </w:sectPr>
      </w:pPr>
      <w:r>
        <w:t>JANAINA RAMOS</w:t>
      </w:r>
      <w:r>
        <w:rPr>
          <w:spacing w:val="1"/>
        </w:rPr>
        <w:t xml:space="preserve"> </w:t>
      </w:r>
      <w:r>
        <w:t>DEPUTADA</w:t>
      </w:r>
      <w:r>
        <w:rPr>
          <w:spacing w:val="-14"/>
        </w:rPr>
        <w:t xml:space="preserve"> </w:t>
      </w:r>
      <w:r>
        <w:t>ESTADUAL</w:t>
      </w:r>
    </w:p>
    <w:p w:rsidR="00BC6064" w:rsidRDefault="00BC6064" w:rsidP="004D3215">
      <w:pPr>
        <w:pStyle w:val="Ttulo1"/>
        <w:spacing w:line="424" w:lineRule="auto"/>
        <w:ind w:right="3133"/>
        <w:jc w:val="left"/>
      </w:pPr>
    </w:p>
    <w:sectPr w:rsidR="00BC6064">
      <w:pgSz w:w="11910" w:h="16840"/>
      <w:pgMar w:top="13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E48" w:rsidRDefault="00431E48" w:rsidP="004D3215">
      <w:r>
        <w:separator/>
      </w:r>
    </w:p>
  </w:endnote>
  <w:endnote w:type="continuationSeparator" w:id="0">
    <w:p w:rsidR="00431E48" w:rsidRDefault="00431E48" w:rsidP="004D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E48" w:rsidRDefault="00431E48" w:rsidP="004D3215">
      <w:r>
        <w:separator/>
      </w:r>
    </w:p>
  </w:footnote>
  <w:footnote w:type="continuationSeparator" w:id="0">
    <w:p w:rsidR="00431E48" w:rsidRDefault="00431E48" w:rsidP="004D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215" w:rsidRPr="00AB7445" w:rsidRDefault="004D3215" w:rsidP="004D3215">
    <w:pPr>
      <w:pStyle w:val="Corpodetexto"/>
      <w:ind w:left="3423"/>
      <w:rPr>
        <w:sz w:val="20"/>
      </w:rPr>
    </w:pPr>
    <w:r w:rsidRPr="00AB7445">
      <w:rPr>
        <w:noProof/>
        <w:sz w:val="20"/>
      </w:rPr>
      <w:drawing>
        <wp:inline distT="0" distB="0" distL="0" distR="0" wp14:anchorId="56639678" wp14:editId="45905262">
          <wp:extent cx="952647" cy="81838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647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3215" w:rsidRPr="00AB7445" w:rsidRDefault="004D3215" w:rsidP="004D3215">
    <w:pPr>
      <w:pStyle w:val="Corpodetexto"/>
      <w:spacing w:before="10"/>
      <w:rPr>
        <w:sz w:val="15"/>
      </w:rPr>
    </w:pPr>
  </w:p>
  <w:p w:rsidR="004D3215" w:rsidRPr="00AB7445" w:rsidRDefault="004D3215" w:rsidP="004D3215">
    <w:pPr>
      <w:pStyle w:val="Ttulo1"/>
      <w:spacing w:before="92"/>
      <w:ind w:left="1265" w:right="1284"/>
    </w:pPr>
    <w:r w:rsidRPr="00AB7445">
      <w:t>ASSEMBLEIA</w:t>
    </w:r>
    <w:r w:rsidRPr="00AB7445">
      <w:rPr>
        <w:spacing w:val="-3"/>
      </w:rPr>
      <w:t xml:space="preserve"> </w:t>
    </w:r>
    <w:r w:rsidRPr="00AB7445">
      <w:t>LEGISLATIVA</w:t>
    </w:r>
    <w:r w:rsidRPr="00AB7445">
      <w:rPr>
        <w:spacing w:val="-4"/>
      </w:rPr>
      <w:t xml:space="preserve"> </w:t>
    </w:r>
    <w:r w:rsidRPr="00AB7445">
      <w:t>DO</w:t>
    </w:r>
    <w:r w:rsidRPr="00AB7445">
      <w:rPr>
        <w:spacing w:val="-1"/>
      </w:rPr>
      <w:t xml:space="preserve"> </w:t>
    </w:r>
    <w:r w:rsidRPr="00AB7445">
      <w:t>ESTADO</w:t>
    </w:r>
    <w:r w:rsidRPr="00AB7445">
      <w:rPr>
        <w:spacing w:val="-2"/>
      </w:rPr>
      <w:t xml:space="preserve"> </w:t>
    </w:r>
    <w:r w:rsidRPr="00AB7445">
      <w:t>DO</w:t>
    </w:r>
    <w:r w:rsidRPr="00AB7445">
      <w:rPr>
        <w:spacing w:val="-4"/>
      </w:rPr>
      <w:t xml:space="preserve"> </w:t>
    </w:r>
    <w:r w:rsidRPr="00AB7445">
      <w:t>MARANHÃO</w:t>
    </w:r>
  </w:p>
  <w:p w:rsidR="004D3215" w:rsidRPr="00AB7445" w:rsidRDefault="004D3215" w:rsidP="004D3215">
    <w:pPr>
      <w:spacing w:line="252" w:lineRule="exact"/>
      <w:ind w:left="468" w:right="485"/>
      <w:jc w:val="center"/>
      <w:rPr>
        <w:b/>
      </w:rPr>
    </w:pPr>
    <w:r w:rsidRPr="00AB7445">
      <w:rPr>
        <w:b/>
      </w:rPr>
      <w:t>Gabinete</w:t>
    </w:r>
    <w:r w:rsidRPr="00AB7445">
      <w:rPr>
        <w:b/>
        <w:spacing w:val="-1"/>
      </w:rPr>
      <w:t xml:space="preserve"> </w:t>
    </w:r>
    <w:r w:rsidRPr="00AB7445">
      <w:rPr>
        <w:b/>
      </w:rPr>
      <w:t>da</w:t>
    </w:r>
    <w:r w:rsidRPr="00AB7445">
      <w:rPr>
        <w:b/>
        <w:spacing w:val="-1"/>
      </w:rPr>
      <w:t xml:space="preserve"> </w:t>
    </w:r>
    <w:r w:rsidRPr="00AB7445">
      <w:rPr>
        <w:b/>
      </w:rPr>
      <w:t>Deputada</w:t>
    </w:r>
    <w:r w:rsidRPr="00AB7445">
      <w:rPr>
        <w:b/>
        <w:spacing w:val="-1"/>
      </w:rPr>
      <w:t xml:space="preserve"> </w:t>
    </w:r>
    <w:r w:rsidRPr="00AB7445">
      <w:rPr>
        <w:b/>
      </w:rPr>
      <w:t>Janaina</w:t>
    </w:r>
    <w:r w:rsidRPr="00AB7445">
      <w:rPr>
        <w:b/>
        <w:spacing w:val="-1"/>
      </w:rPr>
      <w:t xml:space="preserve"> </w:t>
    </w:r>
    <w:r w:rsidRPr="00AB7445">
      <w:rPr>
        <w:b/>
      </w:rPr>
      <w:t>Ramos</w:t>
    </w:r>
  </w:p>
  <w:p w:rsidR="004D3215" w:rsidRPr="00AB7445" w:rsidRDefault="004D3215" w:rsidP="004D3215">
    <w:pPr>
      <w:pStyle w:val="Corpodetexto"/>
      <w:spacing w:before="1" w:line="252" w:lineRule="exact"/>
      <w:ind w:left="468" w:right="484"/>
      <w:jc w:val="center"/>
    </w:pPr>
    <w:r w:rsidRPr="00AB7445">
      <w:t>Avenida</w:t>
    </w:r>
    <w:r w:rsidRPr="00AB7445">
      <w:rPr>
        <w:spacing w:val="-4"/>
      </w:rPr>
      <w:t xml:space="preserve"> </w:t>
    </w:r>
    <w:r w:rsidRPr="00AB7445">
      <w:t>Jerônimo</w:t>
    </w:r>
    <w:r w:rsidRPr="00AB7445">
      <w:rPr>
        <w:spacing w:val="-4"/>
      </w:rPr>
      <w:t xml:space="preserve"> </w:t>
    </w:r>
    <w:r w:rsidRPr="00AB7445">
      <w:t>de</w:t>
    </w:r>
    <w:r w:rsidRPr="00AB7445">
      <w:rPr>
        <w:spacing w:val="-1"/>
      </w:rPr>
      <w:t xml:space="preserve"> </w:t>
    </w:r>
    <w:r w:rsidRPr="00AB7445">
      <w:t>Albuquerque,</w:t>
    </w:r>
    <w:r w:rsidRPr="00AB7445">
      <w:rPr>
        <w:spacing w:val="-1"/>
      </w:rPr>
      <w:t xml:space="preserve"> </w:t>
    </w:r>
    <w:r w:rsidRPr="00AB7445">
      <w:t>s/n,</w:t>
    </w:r>
    <w:r w:rsidRPr="00AB7445">
      <w:rPr>
        <w:spacing w:val="-1"/>
      </w:rPr>
      <w:t xml:space="preserve"> </w:t>
    </w:r>
    <w:r w:rsidRPr="00AB7445">
      <w:t>Sítio</w:t>
    </w:r>
    <w:r w:rsidRPr="00AB7445">
      <w:rPr>
        <w:spacing w:val="-1"/>
      </w:rPr>
      <w:t xml:space="preserve"> </w:t>
    </w:r>
    <w:r w:rsidRPr="00AB7445">
      <w:t>do</w:t>
    </w:r>
    <w:r w:rsidRPr="00AB7445">
      <w:rPr>
        <w:spacing w:val="-2"/>
      </w:rPr>
      <w:t xml:space="preserve"> </w:t>
    </w:r>
    <w:r w:rsidRPr="00AB7445">
      <w:t>Rangedor</w:t>
    </w:r>
    <w:r w:rsidRPr="00AB7445">
      <w:rPr>
        <w:spacing w:val="3"/>
      </w:rPr>
      <w:t xml:space="preserve"> </w:t>
    </w:r>
    <w:r w:rsidRPr="00AB7445">
      <w:t>–</w:t>
    </w:r>
    <w:r w:rsidRPr="00AB7445">
      <w:rPr>
        <w:spacing w:val="-1"/>
      </w:rPr>
      <w:t xml:space="preserve"> </w:t>
    </w:r>
    <w:r w:rsidRPr="00AB7445">
      <w:t>Cohafuma</w:t>
    </w:r>
  </w:p>
  <w:p w:rsidR="004D3215" w:rsidRDefault="004D3215" w:rsidP="004D3215">
    <w:pPr>
      <w:pStyle w:val="Corpodetexto"/>
      <w:spacing w:line="252" w:lineRule="exact"/>
      <w:ind w:left="468" w:right="486"/>
      <w:jc w:val="center"/>
      <w:rPr>
        <w:spacing w:val="-1"/>
      </w:rPr>
    </w:pPr>
    <w:r w:rsidRPr="00AB7445">
      <w:t>São</w:t>
    </w:r>
    <w:r w:rsidRPr="00AB7445">
      <w:rPr>
        <w:spacing w:val="-2"/>
      </w:rPr>
      <w:t xml:space="preserve"> </w:t>
    </w:r>
    <w:r w:rsidRPr="00AB7445">
      <w:t>Luís</w:t>
    </w:r>
    <w:r w:rsidRPr="00AB7445">
      <w:rPr>
        <w:spacing w:val="-2"/>
      </w:rPr>
      <w:t xml:space="preserve"> </w:t>
    </w:r>
    <w:r w:rsidRPr="00AB7445">
      <w:t>-</w:t>
    </w:r>
    <w:r w:rsidRPr="00AB7445">
      <w:rPr>
        <w:spacing w:val="-3"/>
      </w:rPr>
      <w:t xml:space="preserve"> </w:t>
    </w:r>
    <w:r w:rsidRPr="00AB7445">
      <w:t>MA</w:t>
    </w:r>
    <w:r w:rsidRPr="00AB7445">
      <w:rPr>
        <w:spacing w:val="-2"/>
      </w:rPr>
      <w:t xml:space="preserve"> </w:t>
    </w:r>
    <w:r w:rsidRPr="00AB7445">
      <w:t>–</w:t>
    </w:r>
    <w:r w:rsidRPr="00AB7445">
      <w:rPr>
        <w:spacing w:val="-2"/>
      </w:rPr>
      <w:t xml:space="preserve"> </w:t>
    </w:r>
    <w:r w:rsidRPr="00AB7445">
      <w:t>65.071-750</w:t>
    </w:r>
    <w:r w:rsidRPr="00AB7445">
      <w:rPr>
        <w:spacing w:val="-1"/>
      </w:rPr>
      <w:t xml:space="preserve"> </w:t>
    </w:r>
    <w:r w:rsidRPr="00AB7445">
      <w:t>-</w:t>
    </w:r>
    <w:r w:rsidRPr="00AB7445">
      <w:rPr>
        <w:spacing w:val="-4"/>
      </w:rPr>
      <w:t xml:space="preserve"> </w:t>
    </w:r>
    <w:r w:rsidRPr="00AB7445">
      <w:t>Tel.</w:t>
    </w:r>
    <w:r w:rsidRPr="00AB7445">
      <w:rPr>
        <w:spacing w:val="-1"/>
      </w:rPr>
      <w:t xml:space="preserve"> </w:t>
    </w:r>
    <w:r w:rsidRPr="00AB7445">
      <w:t>3269-3286</w:t>
    </w:r>
    <w:r w:rsidRPr="00AB7445">
      <w:rPr>
        <w:spacing w:val="-2"/>
      </w:rPr>
      <w:t xml:space="preserve"> </w:t>
    </w:r>
    <w:r w:rsidRPr="00AB7445">
      <w:t>–</w:t>
    </w:r>
    <w:r w:rsidRPr="00AB7445">
      <w:rPr>
        <w:spacing w:val="-1"/>
      </w:rPr>
      <w:t xml:space="preserve"> </w:t>
    </w:r>
  </w:p>
  <w:p w:rsidR="004D3215" w:rsidRPr="00AB7445" w:rsidRDefault="00431E48" w:rsidP="004D3215">
    <w:pPr>
      <w:pStyle w:val="Corpodetexto"/>
      <w:spacing w:line="252" w:lineRule="exact"/>
      <w:ind w:left="468" w:right="486"/>
      <w:jc w:val="center"/>
    </w:pPr>
    <w:hyperlink r:id="rId2">
      <w:r w:rsidR="004D3215" w:rsidRPr="00AB7445">
        <w:t>E-mail:dep.janainaramos@al.ma.leg.br</w:t>
      </w:r>
    </w:hyperlink>
  </w:p>
  <w:p w:rsidR="004D3215" w:rsidRPr="004D3215" w:rsidRDefault="004D3215" w:rsidP="004D3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7026"/>
    <w:multiLevelType w:val="hybridMultilevel"/>
    <w:tmpl w:val="726E600A"/>
    <w:lvl w:ilvl="0" w:tplc="B2CE37A8">
      <w:start w:val="1"/>
      <w:numFmt w:val="upperRoman"/>
      <w:lvlText w:val="%1-"/>
      <w:lvlJc w:val="left"/>
      <w:pPr>
        <w:ind w:left="301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8BACB5CA">
      <w:numFmt w:val="bullet"/>
      <w:lvlText w:val="•"/>
      <w:lvlJc w:val="left"/>
      <w:pPr>
        <w:ind w:left="1142" w:hanging="200"/>
      </w:pPr>
      <w:rPr>
        <w:rFonts w:hint="default"/>
        <w:lang w:val="pt-PT" w:eastAsia="en-US" w:bidi="ar-SA"/>
      </w:rPr>
    </w:lvl>
    <w:lvl w:ilvl="2" w:tplc="A42E2AB6">
      <w:numFmt w:val="bullet"/>
      <w:lvlText w:val="•"/>
      <w:lvlJc w:val="left"/>
      <w:pPr>
        <w:ind w:left="1985" w:hanging="200"/>
      </w:pPr>
      <w:rPr>
        <w:rFonts w:hint="default"/>
        <w:lang w:val="pt-PT" w:eastAsia="en-US" w:bidi="ar-SA"/>
      </w:rPr>
    </w:lvl>
    <w:lvl w:ilvl="3" w:tplc="D65E6AE6">
      <w:numFmt w:val="bullet"/>
      <w:lvlText w:val="•"/>
      <w:lvlJc w:val="left"/>
      <w:pPr>
        <w:ind w:left="2827" w:hanging="200"/>
      </w:pPr>
      <w:rPr>
        <w:rFonts w:hint="default"/>
        <w:lang w:val="pt-PT" w:eastAsia="en-US" w:bidi="ar-SA"/>
      </w:rPr>
    </w:lvl>
    <w:lvl w:ilvl="4" w:tplc="6A20AAD4">
      <w:numFmt w:val="bullet"/>
      <w:lvlText w:val="•"/>
      <w:lvlJc w:val="left"/>
      <w:pPr>
        <w:ind w:left="3670" w:hanging="200"/>
      </w:pPr>
      <w:rPr>
        <w:rFonts w:hint="default"/>
        <w:lang w:val="pt-PT" w:eastAsia="en-US" w:bidi="ar-SA"/>
      </w:rPr>
    </w:lvl>
    <w:lvl w:ilvl="5" w:tplc="275070C2">
      <w:numFmt w:val="bullet"/>
      <w:lvlText w:val="•"/>
      <w:lvlJc w:val="left"/>
      <w:pPr>
        <w:ind w:left="4513" w:hanging="200"/>
      </w:pPr>
      <w:rPr>
        <w:rFonts w:hint="default"/>
        <w:lang w:val="pt-PT" w:eastAsia="en-US" w:bidi="ar-SA"/>
      </w:rPr>
    </w:lvl>
    <w:lvl w:ilvl="6" w:tplc="1E30627A">
      <w:numFmt w:val="bullet"/>
      <w:lvlText w:val="•"/>
      <w:lvlJc w:val="left"/>
      <w:pPr>
        <w:ind w:left="5355" w:hanging="200"/>
      </w:pPr>
      <w:rPr>
        <w:rFonts w:hint="default"/>
        <w:lang w:val="pt-PT" w:eastAsia="en-US" w:bidi="ar-SA"/>
      </w:rPr>
    </w:lvl>
    <w:lvl w:ilvl="7" w:tplc="4E268004">
      <w:numFmt w:val="bullet"/>
      <w:lvlText w:val="•"/>
      <w:lvlJc w:val="left"/>
      <w:pPr>
        <w:ind w:left="6198" w:hanging="200"/>
      </w:pPr>
      <w:rPr>
        <w:rFonts w:hint="default"/>
        <w:lang w:val="pt-PT" w:eastAsia="en-US" w:bidi="ar-SA"/>
      </w:rPr>
    </w:lvl>
    <w:lvl w:ilvl="8" w:tplc="85B4C554">
      <w:numFmt w:val="bullet"/>
      <w:lvlText w:val="•"/>
      <w:lvlJc w:val="left"/>
      <w:pPr>
        <w:ind w:left="7041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5C7B2CE7"/>
    <w:multiLevelType w:val="hybridMultilevel"/>
    <w:tmpl w:val="93A222B4"/>
    <w:lvl w:ilvl="0" w:tplc="DB2013AE">
      <w:start w:val="2"/>
      <w:numFmt w:val="upperRoman"/>
      <w:lvlText w:val="%1-"/>
      <w:lvlJc w:val="left"/>
      <w:pPr>
        <w:ind w:left="375" w:hanging="27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7C68092E">
      <w:numFmt w:val="bullet"/>
      <w:lvlText w:val="•"/>
      <w:lvlJc w:val="left"/>
      <w:pPr>
        <w:ind w:left="1214" w:hanging="274"/>
      </w:pPr>
      <w:rPr>
        <w:rFonts w:hint="default"/>
        <w:lang w:val="pt-PT" w:eastAsia="en-US" w:bidi="ar-SA"/>
      </w:rPr>
    </w:lvl>
    <w:lvl w:ilvl="2" w:tplc="778EEC54">
      <w:numFmt w:val="bullet"/>
      <w:lvlText w:val="•"/>
      <w:lvlJc w:val="left"/>
      <w:pPr>
        <w:ind w:left="2049" w:hanging="274"/>
      </w:pPr>
      <w:rPr>
        <w:rFonts w:hint="default"/>
        <w:lang w:val="pt-PT" w:eastAsia="en-US" w:bidi="ar-SA"/>
      </w:rPr>
    </w:lvl>
    <w:lvl w:ilvl="3" w:tplc="1A7A33C0">
      <w:numFmt w:val="bullet"/>
      <w:lvlText w:val="•"/>
      <w:lvlJc w:val="left"/>
      <w:pPr>
        <w:ind w:left="2883" w:hanging="274"/>
      </w:pPr>
      <w:rPr>
        <w:rFonts w:hint="default"/>
        <w:lang w:val="pt-PT" w:eastAsia="en-US" w:bidi="ar-SA"/>
      </w:rPr>
    </w:lvl>
    <w:lvl w:ilvl="4" w:tplc="97401D70">
      <w:numFmt w:val="bullet"/>
      <w:lvlText w:val="•"/>
      <w:lvlJc w:val="left"/>
      <w:pPr>
        <w:ind w:left="3718" w:hanging="274"/>
      </w:pPr>
      <w:rPr>
        <w:rFonts w:hint="default"/>
        <w:lang w:val="pt-PT" w:eastAsia="en-US" w:bidi="ar-SA"/>
      </w:rPr>
    </w:lvl>
    <w:lvl w:ilvl="5" w:tplc="D6D0738A">
      <w:numFmt w:val="bullet"/>
      <w:lvlText w:val="•"/>
      <w:lvlJc w:val="left"/>
      <w:pPr>
        <w:ind w:left="4553" w:hanging="274"/>
      </w:pPr>
      <w:rPr>
        <w:rFonts w:hint="default"/>
        <w:lang w:val="pt-PT" w:eastAsia="en-US" w:bidi="ar-SA"/>
      </w:rPr>
    </w:lvl>
    <w:lvl w:ilvl="6" w:tplc="DDBC2D26">
      <w:numFmt w:val="bullet"/>
      <w:lvlText w:val="•"/>
      <w:lvlJc w:val="left"/>
      <w:pPr>
        <w:ind w:left="5387" w:hanging="274"/>
      </w:pPr>
      <w:rPr>
        <w:rFonts w:hint="default"/>
        <w:lang w:val="pt-PT" w:eastAsia="en-US" w:bidi="ar-SA"/>
      </w:rPr>
    </w:lvl>
    <w:lvl w:ilvl="7" w:tplc="82E654DE">
      <w:numFmt w:val="bullet"/>
      <w:lvlText w:val="•"/>
      <w:lvlJc w:val="left"/>
      <w:pPr>
        <w:ind w:left="6222" w:hanging="274"/>
      </w:pPr>
      <w:rPr>
        <w:rFonts w:hint="default"/>
        <w:lang w:val="pt-PT" w:eastAsia="en-US" w:bidi="ar-SA"/>
      </w:rPr>
    </w:lvl>
    <w:lvl w:ilvl="8" w:tplc="58C87550">
      <w:numFmt w:val="bullet"/>
      <w:lvlText w:val="•"/>
      <w:lvlJc w:val="left"/>
      <w:pPr>
        <w:ind w:left="7057" w:hanging="274"/>
      </w:pPr>
      <w:rPr>
        <w:rFonts w:hint="default"/>
        <w:lang w:val="pt-PT" w:eastAsia="en-US" w:bidi="ar-SA"/>
      </w:rPr>
    </w:lvl>
  </w:abstractNum>
  <w:abstractNum w:abstractNumId="2" w15:restartNumberingAfterBreak="0">
    <w:nsid w:val="75EA60F1"/>
    <w:multiLevelType w:val="hybridMultilevel"/>
    <w:tmpl w:val="A906C444"/>
    <w:lvl w:ilvl="0" w:tplc="E8BAC17A">
      <w:start w:val="3"/>
      <w:numFmt w:val="upperRoman"/>
      <w:lvlText w:val="%1-"/>
      <w:lvlJc w:val="left"/>
      <w:pPr>
        <w:ind w:left="447" w:hanging="34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11983CAE">
      <w:numFmt w:val="bullet"/>
      <w:lvlText w:val="•"/>
      <w:lvlJc w:val="left"/>
      <w:pPr>
        <w:ind w:left="1268" w:hanging="346"/>
      </w:pPr>
      <w:rPr>
        <w:rFonts w:hint="default"/>
        <w:lang w:val="pt-PT" w:eastAsia="en-US" w:bidi="ar-SA"/>
      </w:rPr>
    </w:lvl>
    <w:lvl w:ilvl="2" w:tplc="5246B92C">
      <w:numFmt w:val="bullet"/>
      <w:lvlText w:val="•"/>
      <w:lvlJc w:val="left"/>
      <w:pPr>
        <w:ind w:left="2097" w:hanging="346"/>
      </w:pPr>
      <w:rPr>
        <w:rFonts w:hint="default"/>
        <w:lang w:val="pt-PT" w:eastAsia="en-US" w:bidi="ar-SA"/>
      </w:rPr>
    </w:lvl>
    <w:lvl w:ilvl="3" w:tplc="55EA6B56">
      <w:numFmt w:val="bullet"/>
      <w:lvlText w:val="•"/>
      <w:lvlJc w:val="left"/>
      <w:pPr>
        <w:ind w:left="2925" w:hanging="346"/>
      </w:pPr>
      <w:rPr>
        <w:rFonts w:hint="default"/>
        <w:lang w:val="pt-PT" w:eastAsia="en-US" w:bidi="ar-SA"/>
      </w:rPr>
    </w:lvl>
    <w:lvl w:ilvl="4" w:tplc="263C2978">
      <w:numFmt w:val="bullet"/>
      <w:lvlText w:val="•"/>
      <w:lvlJc w:val="left"/>
      <w:pPr>
        <w:ind w:left="3754" w:hanging="346"/>
      </w:pPr>
      <w:rPr>
        <w:rFonts w:hint="default"/>
        <w:lang w:val="pt-PT" w:eastAsia="en-US" w:bidi="ar-SA"/>
      </w:rPr>
    </w:lvl>
    <w:lvl w:ilvl="5" w:tplc="3B3A7C82">
      <w:numFmt w:val="bullet"/>
      <w:lvlText w:val="•"/>
      <w:lvlJc w:val="left"/>
      <w:pPr>
        <w:ind w:left="4583" w:hanging="346"/>
      </w:pPr>
      <w:rPr>
        <w:rFonts w:hint="default"/>
        <w:lang w:val="pt-PT" w:eastAsia="en-US" w:bidi="ar-SA"/>
      </w:rPr>
    </w:lvl>
    <w:lvl w:ilvl="6" w:tplc="09C4DEDA">
      <w:numFmt w:val="bullet"/>
      <w:lvlText w:val="•"/>
      <w:lvlJc w:val="left"/>
      <w:pPr>
        <w:ind w:left="5411" w:hanging="346"/>
      </w:pPr>
      <w:rPr>
        <w:rFonts w:hint="default"/>
        <w:lang w:val="pt-PT" w:eastAsia="en-US" w:bidi="ar-SA"/>
      </w:rPr>
    </w:lvl>
    <w:lvl w:ilvl="7" w:tplc="DD64F02C">
      <w:numFmt w:val="bullet"/>
      <w:lvlText w:val="•"/>
      <w:lvlJc w:val="left"/>
      <w:pPr>
        <w:ind w:left="6240" w:hanging="346"/>
      </w:pPr>
      <w:rPr>
        <w:rFonts w:hint="default"/>
        <w:lang w:val="pt-PT" w:eastAsia="en-US" w:bidi="ar-SA"/>
      </w:rPr>
    </w:lvl>
    <w:lvl w:ilvl="8" w:tplc="4C3A9ABE">
      <w:numFmt w:val="bullet"/>
      <w:lvlText w:val="•"/>
      <w:lvlJc w:val="left"/>
      <w:pPr>
        <w:ind w:left="7069" w:hanging="3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64"/>
    <w:rsid w:val="00261E37"/>
    <w:rsid w:val="00431E48"/>
    <w:rsid w:val="004D3215"/>
    <w:rsid w:val="00BC6064"/>
    <w:rsid w:val="00C25305"/>
    <w:rsid w:val="00F7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9130B-A0A0-43E1-B70C-D081050B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60"/>
      <w:ind w:left="44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D32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321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D32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321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janainaramos@al.ma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866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245</dc:creator>
  <cp:lastModifiedBy>Gabinete 245</cp:lastModifiedBy>
  <cp:revision>2</cp:revision>
  <cp:lastPrinted>2023-09-11T11:48:00Z</cp:lastPrinted>
  <dcterms:created xsi:type="dcterms:W3CDTF">2023-09-13T13:37:00Z</dcterms:created>
  <dcterms:modified xsi:type="dcterms:W3CDTF">2023-09-13T13:37:00Z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2023-09-11T00:00:00Z</vt:filetime>
  </property>
</Properties>
</file>