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C827E" w14:textId="4FA21B63" w:rsidR="000C0EB3" w:rsidRDefault="00C652CE" w:rsidP="00420B54">
      <w:pPr>
        <w:pStyle w:val="Ttulo1"/>
        <w:tabs>
          <w:tab w:val="left" w:pos="567"/>
        </w:tabs>
        <w:ind w:left="284"/>
      </w:pPr>
      <w:r>
        <w:t xml:space="preserve">  </w:t>
      </w:r>
    </w:p>
    <w:p w14:paraId="796778BE" w14:textId="77777777" w:rsidR="000C0EB3" w:rsidRPr="000C0EB3" w:rsidRDefault="000C0EB3" w:rsidP="00420B54">
      <w:pPr>
        <w:pStyle w:val="Ttulo1"/>
        <w:tabs>
          <w:tab w:val="left" w:pos="567"/>
        </w:tabs>
        <w:ind w:left="284"/>
        <w:rPr>
          <w:rFonts w:ascii="Century Gothic" w:hAnsi="Century Gothic"/>
        </w:rPr>
      </w:pPr>
    </w:p>
    <w:p w14:paraId="6BDBE823" w14:textId="78F7168F" w:rsidR="005A1DF8" w:rsidRPr="000C0EB3" w:rsidRDefault="005A1DF8" w:rsidP="00420B54">
      <w:pPr>
        <w:pStyle w:val="Ttulo1"/>
        <w:tabs>
          <w:tab w:val="left" w:pos="567"/>
        </w:tabs>
        <w:ind w:left="284"/>
        <w:rPr>
          <w:rFonts w:ascii="Century Gothic" w:hAnsi="Century Gothic"/>
          <w:sz w:val="24"/>
          <w:szCs w:val="24"/>
        </w:rPr>
      </w:pPr>
      <w:r w:rsidRPr="000C0EB3">
        <w:rPr>
          <w:rFonts w:ascii="Century Gothic" w:hAnsi="Century Gothic"/>
          <w:sz w:val="24"/>
          <w:szCs w:val="24"/>
        </w:rPr>
        <w:t>PROJETO DE LEI Nº</w:t>
      </w:r>
      <w:r w:rsidR="008524B8" w:rsidRPr="000C0EB3">
        <w:rPr>
          <w:rFonts w:ascii="Century Gothic" w:hAnsi="Century Gothic"/>
          <w:sz w:val="24"/>
          <w:szCs w:val="24"/>
        </w:rPr>
        <w:t xml:space="preserve">  </w:t>
      </w:r>
      <w:r w:rsidR="00FA69A2">
        <w:rPr>
          <w:rFonts w:ascii="Century Gothic" w:hAnsi="Century Gothic"/>
          <w:sz w:val="24"/>
          <w:szCs w:val="24"/>
        </w:rPr>
        <w:t xml:space="preserve">     </w:t>
      </w:r>
      <w:r w:rsidR="008524B8" w:rsidRPr="000C0EB3">
        <w:rPr>
          <w:rFonts w:ascii="Century Gothic" w:hAnsi="Century Gothic"/>
          <w:sz w:val="24"/>
          <w:szCs w:val="24"/>
        </w:rPr>
        <w:t xml:space="preserve">  </w:t>
      </w:r>
      <w:r w:rsidRPr="000C0EB3">
        <w:rPr>
          <w:rFonts w:ascii="Century Gothic" w:hAnsi="Century Gothic"/>
          <w:sz w:val="24"/>
          <w:szCs w:val="24"/>
        </w:rPr>
        <w:t>DE 2023</w:t>
      </w:r>
    </w:p>
    <w:p w14:paraId="62F5DC9A" w14:textId="77777777" w:rsidR="00FA69A2" w:rsidRDefault="00FA69A2" w:rsidP="00420B54">
      <w:pPr>
        <w:pStyle w:val="Ementa"/>
        <w:tabs>
          <w:tab w:val="left" w:pos="567"/>
        </w:tabs>
        <w:ind w:left="4820"/>
        <w:rPr>
          <w:rFonts w:ascii="Century Gothic" w:hAnsi="Century Gothic"/>
          <w:b/>
          <w:bCs/>
          <w:szCs w:val="24"/>
        </w:rPr>
      </w:pPr>
    </w:p>
    <w:p w14:paraId="6E657E73" w14:textId="324190A1" w:rsidR="005A1DF8" w:rsidRPr="000C0EB3" w:rsidRDefault="00344C13" w:rsidP="00420B54">
      <w:pPr>
        <w:pStyle w:val="Ementa"/>
        <w:tabs>
          <w:tab w:val="left" w:pos="567"/>
        </w:tabs>
        <w:ind w:left="4820"/>
        <w:rPr>
          <w:rFonts w:ascii="Century Gothic" w:hAnsi="Century Gothic"/>
          <w:b/>
          <w:bCs/>
          <w:szCs w:val="24"/>
        </w:rPr>
      </w:pPr>
      <w:r>
        <w:rPr>
          <w:rFonts w:ascii="Century Gothic" w:hAnsi="Century Gothic"/>
          <w:b/>
          <w:bCs/>
          <w:szCs w:val="24"/>
        </w:rPr>
        <w:t xml:space="preserve">Altera a Lei nº 9.400, de 14 de junho de 2011, </w:t>
      </w:r>
      <w:proofErr w:type="gramStart"/>
      <w:r>
        <w:rPr>
          <w:rFonts w:ascii="Century Gothic" w:hAnsi="Century Gothic"/>
          <w:b/>
          <w:bCs/>
          <w:szCs w:val="24"/>
        </w:rPr>
        <w:t>que Institui</w:t>
      </w:r>
      <w:proofErr w:type="gramEnd"/>
      <w:r>
        <w:rPr>
          <w:rFonts w:ascii="Century Gothic" w:hAnsi="Century Gothic"/>
          <w:b/>
          <w:bCs/>
          <w:szCs w:val="24"/>
        </w:rPr>
        <w:t xml:space="preserve"> o Dia Estadual do Pescador e dá outras providências</w:t>
      </w:r>
      <w:r w:rsidR="008A0A56" w:rsidRPr="000C0EB3">
        <w:rPr>
          <w:rFonts w:ascii="Century Gothic" w:hAnsi="Century Gothic"/>
          <w:b/>
          <w:bCs/>
          <w:szCs w:val="24"/>
        </w:rPr>
        <w:t>.</w:t>
      </w:r>
      <w:r w:rsidR="00D03156" w:rsidRPr="000C0EB3">
        <w:rPr>
          <w:rFonts w:ascii="Century Gothic" w:hAnsi="Century Gothic"/>
          <w:b/>
          <w:bCs/>
          <w:szCs w:val="24"/>
        </w:rPr>
        <w:t xml:space="preserve"> </w:t>
      </w:r>
    </w:p>
    <w:p w14:paraId="723ABE46" w14:textId="11900863" w:rsidR="00D03156" w:rsidRPr="000C0EB3" w:rsidRDefault="00D03156" w:rsidP="00420B54">
      <w:pPr>
        <w:pStyle w:val="Ementa"/>
        <w:tabs>
          <w:tab w:val="left" w:pos="567"/>
        </w:tabs>
        <w:ind w:left="284"/>
        <w:rPr>
          <w:rFonts w:ascii="Century Gothic" w:hAnsi="Century Gothic"/>
          <w:sz w:val="28"/>
          <w:szCs w:val="28"/>
        </w:rPr>
      </w:pPr>
    </w:p>
    <w:p w14:paraId="625AC050" w14:textId="4E909FAB" w:rsidR="008F1E9E" w:rsidRDefault="008F1E9E" w:rsidP="00420B54">
      <w:pPr>
        <w:pStyle w:val="Ementa"/>
        <w:tabs>
          <w:tab w:val="left" w:pos="567"/>
        </w:tabs>
        <w:ind w:left="851"/>
        <w:rPr>
          <w:rFonts w:ascii="Century Gothic" w:hAnsi="Century Gothic"/>
          <w:sz w:val="28"/>
          <w:szCs w:val="28"/>
        </w:rPr>
      </w:pPr>
    </w:p>
    <w:p w14:paraId="5ADA849C" w14:textId="4DCA4DD5" w:rsidR="00344C13" w:rsidRDefault="00420B54" w:rsidP="00420B54">
      <w:pPr>
        <w:pStyle w:val="Corpo"/>
        <w:tabs>
          <w:tab w:val="left" w:pos="567"/>
        </w:tabs>
        <w:ind w:left="851" w:firstLine="0"/>
        <w:rPr>
          <w:rFonts w:ascii="Century Gothic" w:hAnsi="Century Gothic" w:cs="Gisha"/>
          <w:szCs w:val="24"/>
        </w:rPr>
      </w:pPr>
      <w:r>
        <w:rPr>
          <w:rFonts w:ascii="Century Gothic" w:hAnsi="Century Gothic" w:cs="Gisha"/>
          <w:szCs w:val="24"/>
        </w:rPr>
        <w:tab/>
      </w:r>
      <w:r w:rsidR="005A1DF8" w:rsidRPr="00344C13">
        <w:rPr>
          <w:rFonts w:ascii="Century Gothic" w:hAnsi="Century Gothic" w:cs="Gisha"/>
          <w:b/>
          <w:bCs/>
          <w:szCs w:val="24"/>
        </w:rPr>
        <w:t>Art</w:t>
      </w:r>
      <w:r w:rsidR="00344C13" w:rsidRPr="00344C13">
        <w:rPr>
          <w:rFonts w:ascii="Century Gothic" w:hAnsi="Century Gothic" w:cs="Gisha"/>
          <w:b/>
          <w:bCs/>
          <w:szCs w:val="24"/>
        </w:rPr>
        <w:t>.</w:t>
      </w:r>
      <w:r w:rsidR="005A1DF8" w:rsidRPr="00344C13">
        <w:rPr>
          <w:rFonts w:ascii="Century Gothic" w:hAnsi="Century Gothic" w:cs="Gisha"/>
          <w:b/>
          <w:bCs/>
          <w:szCs w:val="24"/>
        </w:rPr>
        <w:t xml:space="preserve"> 1º</w:t>
      </w:r>
      <w:r w:rsidR="005A1DF8" w:rsidRPr="000C0EB3">
        <w:rPr>
          <w:rFonts w:ascii="Century Gothic" w:hAnsi="Century Gothic" w:cs="Gisha"/>
          <w:szCs w:val="24"/>
        </w:rPr>
        <w:t xml:space="preserve"> - </w:t>
      </w:r>
      <w:r w:rsidR="00D6264E">
        <w:rPr>
          <w:rFonts w:ascii="Century Gothic" w:hAnsi="Century Gothic" w:cs="Gisha"/>
          <w:szCs w:val="24"/>
        </w:rPr>
        <w:t>O</w:t>
      </w:r>
      <w:r w:rsidR="00344C13">
        <w:rPr>
          <w:rFonts w:ascii="Century Gothic" w:hAnsi="Century Gothic" w:cs="Gisha"/>
          <w:szCs w:val="24"/>
        </w:rPr>
        <w:t xml:space="preserve"> </w:t>
      </w:r>
      <w:r w:rsidR="00344C13" w:rsidRPr="00344C13">
        <w:rPr>
          <w:rFonts w:ascii="Century Gothic" w:hAnsi="Century Gothic" w:cs="Gisha"/>
          <w:i/>
          <w:iCs/>
          <w:szCs w:val="24"/>
        </w:rPr>
        <w:t>caput</w:t>
      </w:r>
      <w:r w:rsidR="00344C13">
        <w:rPr>
          <w:rFonts w:ascii="Century Gothic" w:hAnsi="Century Gothic" w:cs="Gisha"/>
          <w:szCs w:val="24"/>
        </w:rPr>
        <w:t xml:space="preserve"> do art. 1º, da Lei nº 9.400, de 14 de junho de 2011, passa a vigorar com a seguinte redação:</w:t>
      </w:r>
    </w:p>
    <w:p w14:paraId="199062A1" w14:textId="77777777" w:rsidR="00344C13" w:rsidRPr="00344C13" w:rsidRDefault="00344C13" w:rsidP="00344C13">
      <w:pPr>
        <w:pStyle w:val="Corpo"/>
        <w:tabs>
          <w:tab w:val="left" w:pos="567"/>
        </w:tabs>
        <w:ind w:left="3402" w:firstLine="0"/>
        <w:rPr>
          <w:rFonts w:ascii="Century Gothic" w:hAnsi="Century Gothic" w:cs="Gisha"/>
          <w:i/>
          <w:iCs/>
          <w:szCs w:val="24"/>
        </w:rPr>
      </w:pPr>
      <w:r w:rsidRPr="00344C13">
        <w:rPr>
          <w:rFonts w:ascii="Century Gothic" w:hAnsi="Century Gothic" w:cs="Gisha"/>
          <w:i/>
          <w:iCs/>
          <w:szCs w:val="24"/>
        </w:rPr>
        <w:t xml:space="preserve">“Art. 1º - Fica instituído o “Dia Estadual dos Pescadores e Pescadoras Profissionais Artesanais”, a ser comemorado, anualmente, em 29 de junho. </w:t>
      </w:r>
    </w:p>
    <w:p w14:paraId="6F21C2ED" w14:textId="73023CF3" w:rsidR="005A1DF8" w:rsidRDefault="00420B54" w:rsidP="00420B54">
      <w:pPr>
        <w:pStyle w:val="Corpo"/>
        <w:tabs>
          <w:tab w:val="left" w:pos="567"/>
        </w:tabs>
        <w:ind w:left="851" w:firstLine="0"/>
        <w:rPr>
          <w:rFonts w:ascii="Century Gothic" w:hAnsi="Century Gothic" w:cs="Gisha"/>
          <w:szCs w:val="24"/>
        </w:rPr>
      </w:pPr>
      <w:r>
        <w:rPr>
          <w:rStyle w:val="Forte"/>
          <w:rFonts w:ascii="Century Gothic" w:hAnsi="Century Gothic" w:cs="Gisha"/>
          <w:b w:val="0"/>
          <w:bCs w:val="0"/>
          <w:szCs w:val="24"/>
        </w:rPr>
        <w:tab/>
      </w:r>
      <w:r w:rsidR="00FA69A2" w:rsidRPr="00344C13">
        <w:rPr>
          <w:rStyle w:val="Forte"/>
          <w:rFonts w:ascii="Century Gothic" w:hAnsi="Century Gothic" w:cs="Gisha"/>
          <w:szCs w:val="24"/>
        </w:rPr>
        <w:t>Art</w:t>
      </w:r>
      <w:r w:rsidR="00344C13" w:rsidRPr="00344C13">
        <w:rPr>
          <w:rStyle w:val="Forte"/>
          <w:rFonts w:ascii="Century Gothic" w:hAnsi="Century Gothic" w:cs="Gisha"/>
          <w:szCs w:val="24"/>
        </w:rPr>
        <w:t>.</w:t>
      </w:r>
      <w:r w:rsidR="00FA69A2" w:rsidRPr="00344C13">
        <w:rPr>
          <w:rStyle w:val="Forte"/>
          <w:rFonts w:ascii="Century Gothic" w:hAnsi="Century Gothic" w:cs="Gisha"/>
          <w:szCs w:val="24"/>
        </w:rPr>
        <w:t xml:space="preserve"> </w:t>
      </w:r>
      <w:r w:rsidR="00344C13" w:rsidRPr="00344C13">
        <w:rPr>
          <w:rStyle w:val="Forte"/>
          <w:rFonts w:ascii="Century Gothic" w:hAnsi="Century Gothic" w:cs="Gisha"/>
          <w:szCs w:val="24"/>
        </w:rPr>
        <w:t>2</w:t>
      </w:r>
      <w:r w:rsidR="00FA69A2" w:rsidRPr="00344C13">
        <w:rPr>
          <w:rStyle w:val="Forte"/>
          <w:rFonts w:ascii="Century Gothic" w:hAnsi="Century Gothic" w:cs="Gisha"/>
          <w:szCs w:val="24"/>
        </w:rPr>
        <w:t>º</w:t>
      </w:r>
      <w:r w:rsidR="00FA69A2">
        <w:rPr>
          <w:rStyle w:val="Forte"/>
          <w:rFonts w:ascii="Century Gothic" w:hAnsi="Century Gothic" w:cs="Gisha"/>
          <w:b w:val="0"/>
          <w:bCs w:val="0"/>
          <w:szCs w:val="24"/>
        </w:rPr>
        <w:t xml:space="preserve"> - </w:t>
      </w:r>
      <w:r w:rsidR="005A1DF8" w:rsidRPr="000C0EB3">
        <w:rPr>
          <w:rFonts w:ascii="Century Gothic" w:hAnsi="Century Gothic" w:cs="Gisha"/>
          <w:szCs w:val="24"/>
        </w:rPr>
        <w:t>Esta lei entra em vigor na data de sua publicação.</w:t>
      </w:r>
    </w:p>
    <w:p w14:paraId="75BDC453" w14:textId="48589784" w:rsidR="00344C13" w:rsidRPr="000C0EB3" w:rsidRDefault="00344C13" w:rsidP="00420B54">
      <w:pPr>
        <w:pStyle w:val="Corpo"/>
        <w:tabs>
          <w:tab w:val="left" w:pos="567"/>
        </w:tabs>
        <w:ind w:left="851" w:firstLine="0"/>
        <w:rPr>
          <w:rFonts w:ascii="Century Gothic" w:hAnsi="Century Gothic" w:cs="Gisha"/>
          <w:szCs w:val="24"/>
        </w:rPr>
      </w:pPr>
      <w:r w:rsidRPr="00344C13">
        <w:rPr>
          <w:rFonts w:ascii="Century Gothic" w:hAnsi="Century Gothic" w:cs="Gisha"/>
          <w:b/>
          <w:bCs/>
          <w:szCs w:val="24"/>
        </w:rPr>
        <w:t>PLENÁRIO DEPUTADO “NAGIB HAICKEL” DO PALÁCIO “MANUEL BECKMAN”</w:t>
      </w:r>
      <w:r>
        <w:rPr>
          <w:rFonts w:ascii="Century Gothic" w:hAnsi="Century Gothic" w:cs="Gisha"/>
          <w:szCs w:val="24"/>
        </w:rPr>
        <w:t>, em 04 de outubro de 2023.</w:t>
      </w:r>
    </w:p>
    <w:p w14:paraId="04312C6E" w14:textId="77777777" w:rsidR="000C0EB3" w:rsidRDefault="000C0EB3" w:rsidP="00420B54">
      <w:pPr>
        <w:pStyle w:val="Ttulo1"/>
        <w:tabs>
          <w:tab w:val="left" w:pos="567"/>
        </w:tabs>
        <w:ind w:left="284"/>
      </w:pPr>
    </w:p>
    <w:p w14:paraId="354ABF0D" w14:textId="77777777" w:rsidR="000C0EB3" w:rsidRDefault="000C0EB3" w:rsidP="00420B54">
      <w:pPr>
        <w:pStyle w:val="Ttulo1"/>
        <w:tabs>
          <w:tab w:val="left" w:pos="567"/>
        </w:tabs>
        <w:ind w:left="284"/>
      </w:pPr>
    </w:p>
    <w:p w14:paraId="6FF1382E" w14:textId="77777777" w:rsidR="00FE3246" w:rsidRDefault="00FE3246" w:rsidP="00420B54">
      <w:pPr>
        <w:pStyle w:val="Ementa"/>
        <w:tabs>
          <w:tab w:val="left" w:pos="567"/>
        </w:tabs>
        <w:ind w:left="284"/>
        <w:jc w:val="center"/>
        <w:rPr>
          <w:rFonts w:ascii="Century Gothic" w:hAnsi="Century Gothic"/>
          <w:b/>
          <w:bCs/>
          <w:i w:val="0"/>
          <w:iCs/>
        </w:rPr>
      </w:pPr>
    </w:p>
    <w:p w14:paraId="25470E0E" w14:textId="77777777" w:rsidR="00FE3246" w:rsidRDefault="00FE3246" w:rsidP="00420B54">
      <w:pPr>
        <w:pStyle w:val="Ementa"/>
        <w:tabs>
          <w:tab w:val="left" w:pos="567"/>
        </w:tabs>
        <w:ind w:left="284"/>
        <w:jc w:val="center"/>
        <w:rPr>
          <w:rFonts w:ascii="Century Gothic" w:hAnsi="Century Gothic"/>
          <w:b/>
          <w:bCs/>
          <w:i w:val="0"/>
          <w:iCs/>
        </w:rPr>
      </w:pPr>
    </w:p>
    <w:p w14:paraId="667E4CCA" w14:textId="77777777" w:rsidR="00FE3246" w:rsidRDefault="00FE3246" w:rsidP="00420B54">
      <w:pPr>
        <w:pStyle w:val="Ementa"/>
        <w:tabs>
          <w:tab w:val="left" w:pos="567"/>
        </w:tabs>
        <w:ind w:left="284"/>
        <w:jc w:val="center"/>
        <w:rPr>
          <w:rFonts w:ascii="Century Gothic" w:hAnsi="Century Gothic"/>
          <w:b/>
          <w:bCs/>
          <w:i w:val="0"/>
          <w:iCs/>
        </w:rPr>
      </w:pPr>
    </w:p>
    <w:p w14:paraId="4F42A17A" w14:textId="77777777" w:rsidR="00FE3246" w:rsidRDefault="00FE3246" w:rsidP="00420B54">
      <w:pPr>
        <w:pStyle w:val="Ementa"/>
        <w:tabs>
          <w:tab w:val="left" w:pos="567"/>
        </w:tabs>
        <w:ind w:left="284"/>
        <w:jc w:val="center"/>
        <w:rPr>
          <w:rFonts w:ascii="Century Gothic" w:hAnsi="Century Gothic"/>
          <w:b/>
          <w:bCs/>
          <w:i w:val="0"/>
          <w:iCs/>
        </w:rPr>
      </w:pPr>
    </w:p>
    <w:p w14:paraId="20A9ED69" w14:textId="77777777" w:rsidR="00FE3246" w:rsidRDefault="00FE3246" w:rsidP="00420B54">
      <w:pPr>
        <w:pStyle w:val="Ementa"/>
        <w:tabs>
          <w:tab w:val="left" w:pos="567"/>
        </w:tabs>
        <w:ind w:left="284"/>
        <w:jc w:val="center"/>
        <w:rPr>
          <w:rFonts w:ascii="Century Gothic" w:hAnsi="Century Gothic"/>
          <w:b/>
          <w:bCs/>
          <w:i w:val="0"/>
          <w:iCs/>
        </w:rPr>
      </w:pPr>
    </w:p>
    <w:p w14:paraId="1B9661B0" w14:textId="4A39A634" w:rsidR="000C0EB3" w:rsidRDefault="000C0EB3" w:rsidP="00420B54">
      <w:pPr>
        <w:pStyle w:val="Ementa"/>
        <w:tabs>
          <w:tab w:val="left" w:pos="567"/>
        </w:tabs>
        <w:ind w:left="284"/>
        <w:jc w:val="center"/>
        <w:rPr>
          <w:rFonts w:ascii="Century Gothic" w:hAnsi="Century Gothic" w:cs="Arial"/>
          <w:b/>
          <w:bCs/>
          <w:i w:val="0"/>
          <w:iCs/>
        </w:rPr>
      </w:pPr>
      <w:bookmarkStart w:id="0" w:name="_GoBack"/>
      <w:bookmarkEnd w:id="0"/>
      <w:r>
        <w:rPr>
          <w:rFonts w:ascii="Century Gothic" w:hAnsi="Century Gothic"/>
          <w:b/>
          <w:bCs/>
          <w:i w:val="0"/>
          <w:iCs/>
        </w:rPr>
        <w:t xml:space="preserve">Guilherme Paz </w:t>
      </w:r>
    </w:p>
    <w:p w14:paraId="732E4BFD" w14:textId="77777777" w:rsidR="000C0EB3" w:rsidRDefault="000C0EB3" w:rsidP="00420B54">
      <w:pPr>
        <w:pStyle w:val="Ementa"/>
        <w:tabs>
          <w:tab w:val="left" w:pos="567"/>
        </w:tabs>
        <w:ind w:left="284"/>
        <w:jc w:val="center"/>
        <w:rPr>
          <w:rFonts w:ascii="Century Gothic" w:hAnsi="Century Gothic"/>
          <w:b/>
          <w:bCs/>
          <w:i w:val="0"/>
          <w:iCs/>
        </w:rPr>
      </w:pPr>
      <w:r>
        <w:rPr>
          <w:rFonts w:ascii="Century Gothic" w:hAnsi="Century Gothic"/>
          <w:b/>
          <w:bCs/>
          <w:i w:val="0"/>
          <w:iCs/>
        </w:rPr>
        <w:t>Deputado Estadual – Patriota – MA</w:t>
      </w:r>
    </w:p>
    <w:p w14:paraId="27DF8B9C" w14:textId="77777777" w:rsidR="000C0EB3" w:rsidRDefault="000C0EB3" w:rsidP="00420B54">
      <w:pPr>
        <w:pStyle w:val="Ttulo1"/>
        <w:tabs>
          <w:tab w:val="left" w:pos="567"/>
        </w:tabs>
        <w:ind w:left="284"/>
      </w:pPr>
    </w:p>
    <w:p w14:paraId="7F500987" w14:textId="3C8A6C04" w:rsidR="000C0EB3" w:rsidRDefault="000C0EB3" w:rsidP="00420B54">
      <w:pPr>
        <w:tabs>
          <w:tab w:val="left" w:pos="567"/>
        </w:tabs>
        <w:ind w:left="284"/>
      </w:pPr>
    </w:p>
    <w:p w14:paraId="60607F5D" w14:textId="2AFE7D8E" w:rsidR="00344C13" w:rsidRDefault="00FA69A2" w:rsidP="00FE3246">
      <w:pPr>
        <w:tabs>
          <w:tab w:val="left" w:pos="567"/>
        </w:tabs>
        <w:ind w:left="284"/>
      </w:pPr>
      <w:r>
        <w:br w:type="page"/>
      </w:r>
    </w:p>
    <w:p w14:paraId="002377B2" w14:textId="77777777" w:rsidR="00FE3246" w:rsidRDefault="00FE3246" w:rsidP="00FE3246">
      <w:pPr>
        <w:tabs>
          <w:tab w:val="left" w:pos="567"/>
        </w:tabs>
        <w:ind w:left="284"/>
        <w:rPr>
          <w:rFonts w:ascii="Century Gothic" w:hAnsi="Century Gothic"/>
          <w:sz w:val="24"/>
          <w:szCs w:val="24"/>
        </w:rPr>
      </w:pPr>
    </w:p>
    <w:p w14:paraId="7D3FFB26" w14:textId="08026EC7" w:rsidR="005A1DF8" w:rsidRPr="000C0EB3" w:rsidRDefault="005A1DF8" w:rsidP="00420B54">
      <w:pPr>
        <w:pStyle w:val="Ttulo1"/>
        <w:tabs>
          <w:tab w:val="left" w:pos="567"/>
        </w:tabs>
        <w:ind w:left="284"/>
        <w:rPr>
          <w:rFonts w:ascii="Century Gothic" w:hAnsi="Century Gothic"/>
          <w:sz w:val="24"/>
          <w:szCs w:val="24"/>
        </w:rPr>
      </w:pPr>
      <w:r w:rsidRPr="000C0EB3">
        <w:rPr>
          <w:rFonts w:ascii="Century Gothic" w:hAnsi="Century Gothic"/>
          <w:sz w:val="24"/>
          <w:szCs w:val="24"/>
        </w:rPr>
        <w:t>JUSTIFICATIVA</w:t>
      </w:r>
    </w:p>
    <w:p w14:paraId="63FC7621" w14:textId="73D684ED" w:rsidR="00CD4060" w:rsidRDefault="00CD4060" w:rsidP="00420B54">
      <w:pPr>
        <w:pStyle w:val="Corpo"/>
        <w:numPr>
          <w:ilvl w:val="0"/>
          <w:numId w:val="2"/>
        </w:numPr>
        <w:tabs>
          <w:tab w:val="left" w:pos="567"/>
        </w:tabs>
        <w:ind w:left="284" w:firstLine="0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 xml:space="preserve">O Estado do Maranhão possui </w:t>
      </w:r>
      <w:r w:rsidR="00DE1F40">
        <w:rPr>
          <w:rFonts w:ascii="Century Gothic" w:hAnsi="Century Gothic" w:cs="Arial"/>
          <w:shd w:val="clear" w:color="auto" w:fill="FFFFFF"/>
        </w:rPr>
        <w:t>o</w:t>
      </w:r>
      <w:r>
        <w:rPr>
          <w:rFonts w:ascii="Century Gothic" w:hAnsi="Century Gothic" w:cs="Arial"/>
          <w:shd w:val="clear" w:color="auto" w:fill="FFFFFF"/>
        </w:rPr>
        <w:t xml:space="preserve"> segund</w:t>
      </w:r>
      <w:r w:rsidR="00DE1F40">
        <w:rPr>
          <w:rFonts w:ascii="Century Gothic" w:hAnsi="Century Gothic" w:cs="Arial"/>
          <w:shd w:val="clear" w:color="auto" w:fill="FFFFFF"/>
        </w:rPr>
        <w:t xml:space="preserve">o maior litoral </w:t>
      </w:r>
      <w:r>
        <w:rPr>
          <w:rFonts w:ascii="Century Gothic" w:hAnsi="Century Gothic" w:cs="Arial"/>
          <w:shd w:val="clear" w:color="auto" w:fill="FFFFFF"/>
        </w:rPr>
        <w:t>do Brasil</w:t>
      </w:r>
      <w:r w:rsidR="00DE1F40">
        <w:rPr>
          <w:rFonts w:ascii="Century Gothic" w:hAnsi="Century Gothic" w:cs="Arial"/>
          <w:shd w:val="clear" w:color="auto" w:fill="FFFFFF"/>
        </w:rPr>
        <w:t>,</w:t>
      </w:r>
      <w:r>
        <w:rPr>
          <w:rFonts w:ascii="Century Gothic" w:hAnsi="Century Gothic" w:cs="Arial"/>
          <w:shd w:val="clear" w:color="auto" w:fill="FFFFFF"/>
        </w:rPr>
        <w:t xml:space="preserve"> com </w:t>
      </w:r>
      <w:r w:rsidR="00917605">
        <w:rPr>
          <w:rFonts w:ascii="Century Gothic" w:hAnsi="Century Gothic" w:cs="Arial"/>
          <w:shd w:val="clear" w:color="auto" w:fill="FFFFFF"/>
        </w:rPr>
        <w:t xml:space="preserve">extensão aproximada de </w:t>
      </w:r>
      <w:r>
        <w:rPr>
          <w:rFonts w:ascii="Century Gothic" w:hAnsi="Century Gothic" w:cs="Arial"/>
          <w:shd w:val="clear" w:color="auto" w:fill="FFFFFF"/>
        </w:rPr>
        <w:t xml:space="preserve">seiscentos </w:t>
      </w:r>
      <w:r w:rsidR="00917605">
        <w:rPr>
          <w:rFonts w:ascii="Century Gothic" w:hAnsi="Century Gothic" w:cs="Arial"/>
          <w:shd w:val="clear" w:color="auto" w:fill="FFFFFF"/>
        </w:rPr>
        <w:t>e quarenta quilômetros</w:t>
      </w:r>
      <w:r w:rsidR="00DE1F40">
        <w:rPr>
          <w:rFonts w:ascii="Century Gothic" w:hAnsi="Century Gothic" w:cs="Arial"/>
          <w:shd w:val="clear" w:color="auto" w:fill="FFFFFF"/>
        </w:rPr>
        <w:t>. Possui ainda 12 bacias hidrográficas, com grandes rios, além de lagos e lagoas, contando, assim, com mais de 60% (sessenta por cento)</w:t>
      </w:r>
      <w:r w:rsidR="00917605">
        <w:rPr>
          <w:rFonts w:ascii="Century Gothic" w:hAnsi="Century Gothic" w:cs="Arial"/>
          <w:shd w:val="clear" w:color="auto" w:fill="FFFFFF"/>
        </w:rPr>
        <w:t xml:space="preserve"> </w:t>
      </w:r>
      <w:r w:rsidR="00DE1F40">
        <w:rPr>
          <w:rFonts w:ascii="Century Gothic" w:hAnsi="Century Gothic" w:cs="Arial"/>
          <w:shd w:val="clear" w:color="auto" w:fill="FFFFFF"/>
        </w:rPr>
        <w:t>das águas interiores do nordeste brasileiro</w:t>
      </w:r>
      <w:r w:rsidR="00097846">
        <w:rPr>
          <w:rFonts w:ascii="Century Gothic" w:hAnsi="Century Gothic" w:cs="Arial"/>
          <w:shd w:val="clear" w:color="auto" w:fill="FFFFFF"/>
        </w:rPr>
        <w:t>;</w:t>
      </w:r>
      <w:r w:rsidR="00DE1F40">
        <w:rPr>
          <w:rFonts w:ascii="Century Gothic" w:hAnsi="Century Gothic" w:cs="Arial"/>
          <w:shd w:val="clear" w:color="auto" w:fill="FFFFFF"/>
        </w:rPr>
        <w:t xml:space="preserve"> </w:t>
      </w:r>
    </w:p>
    <w:p w14:paraId="3ECDA900" w14:textId="580E9C00" w:rsidR="009E51E9" w:rsidRPr="00537E13" w:rsidRDefault="009E51E9" w:rsidP="00420B54">
      <w:pPr>
        <w:pStyle w:val="Corpo"/>
        <w:numPr>
          <w:ilvl w:val="0"/>
          <w:numId w:val="2"/>
        </w:numPr>
        <w:tabs>
          <w:tab w:val="left" w:pos="567"/>
        </w:tabs>
        <w:ind w:left="284" w:firstLine="0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>Somos ainda o segundo estado em n</w:t>
      </w:r>
      <w:r w:rsidR="00DE1F40">
        <w:rPr>
          <w:rFonts w:ascii="Century Gothic" w:hAnsi="Century Gothic" w:cs="Arial"/>
          <w:shd w:val="clear" w:color="auto" w:fill="FFFFFF"/>
        </w:rPr>
        <w:t>ú</w:t>
      </w:r>
      <w:r>
        <w:rPr>
          <w:rFonts w:ascii="Century Gothic" w:hAnsi="Century Gothic" w:cs="Arial"/>
          <w:shd w:val="clear" w:color="auto" w:fill="FFFFFF"/>
        </w:rPr>
        <w:t>mero de pescadores</w:t>
      </w:r>
      <w:r w:rsidR="00537E13">
        <w:rPr>
          <w:rFonts w:ascii="Century Gothic" w:hAnsi="Century Gothic" w:cs="Arial"/>
          <w:shd w:val="clear" w:color="auto" w:fill="FFFFFF"/>
        </w:rPr>
        <w:t xml:space="preserve"> – cerca de 350 mil – </w:t>
      </w:r>
      <w:r w:rsidRPr="00537E13">
        <w:rPr>
          <w:rFonts w:ascii="Century Gothic" w:hAnsi="Century Gothic" w:cs="Arial"/>
          <w:shd w:val="clear" w:color="auto" w:fill="FFFFFF"/>
        </w:rPr>
        <w:t>em sua maioria Pescadores Profissionais Artesanais, atuando de forma individual e em regime de economia familiar</w:t>
      </w:r>
      <w:r w:rsidR="00DE1F40" w:rsidRPr="00537E13">
        <w:rPr>
          <w:rFonts w:ascii="Century Gothic" w:hAnsi="Century Gothic" w:cs="Arial"/>
          <w:shd w:val="clear" w:color="auto" w:fill="FFFFFF"/>
        </w:rPr>
        <w:t>,</w:t>
      </w:r>
      <w:r w:rsidRPr="00537E13">
        <w:rPr>
          <w:rFonts w:ascii="Century Gothic" w:hAnsi="Century Gothic" w:cs="Arial"/>
          <w:shd w:val="clear" w:color="auto" w:fill="FFFFFF"/>
        </w:rPr>
        <w:t xml:space="preserve"> </w:t>
      </w:r>
      <w:r w:rsidR="00DE1F40" w:rsidRPr="00537E13">
        <w:rPr>
          <w:rFonts w:ascii="Century Gothic" w:hAnsi="Century Gothic" w:cs="Arial"/>
          <w:shd w:val="clear" w:color="auto" w:fill="FFFFFF"/>
        </w:rPr>
        <w:t>m</w:t>
      </w:r>
      <w:r w:rsidRPr="00537E13">
        <w:rPr>
          <w:rFonts w:ascii="Century Gothic" w:hAnsi="Century Gothic" w:cs="Arial"/>
          <w:shd w:val="clear" w:color="auto" w:fill="FFFFFF"/>
        </w:rPr>
        <w:t>ovimentando a economia de seus municípios e gerando milhares de empregos diretos e indiretos</w:t>
      </w:r>
      <w:r w:rsidR="00097846" w:rsidRPr="00537E13">
        <w:rPr>
          <w:rFonts w:ascii="Century Gothic" w:hAnsi="Century Gothic" w:cs="Arial"/>
          <w:shd w:val="clear" w:color="auto" w:fill="FFFFFF"/>
        </w:rPr>
        <w:t>;</w:t>
      </w:r>
    </w:p>
    <w:p w14:paraId="43AC8672" w14:textId="77A8AC17" w:rsidR="005D1BD8" w:rsidRDefault="009E51E9" w:rsidP="00420B54">
      <w:pPr>
        <w:pStyle w:val="Corpo"/>
        <w:numPr>
          <w:ilvl w:val="0"/>
          <w:numId w:val="2"/>
        </w:numPr>
        <w:tabs>
          <w:tab w:val="left" w:pos="567"/>
        </w:tabs>
        <w:ind w:left="284" w:firstLine="0"/>
        <w:rPr>
          <w:rFonts w:ascii="Century Gothic" w:hAnsi="Century Gothic" w:cs="Arial"/>
          <w:shd w:val="clear" w:color="auto" w:fill="FFFFFF"/>
        </w:rPr>
      </w:pPr>
      <w:r w:rsidRPr="009E51E9">
        <w:rPr>
          <w:rFonts w:ascii="Century Gothic" w:hAnsi="Century Gothic" w:cs="Arial"/>
          <w:shd w:val="clear" w:color="auto" w:fill="FFFFFF"/>
        </w:rPr>
        <w:t>Apesar de ser uma profissão muito antiga</w:t>
      </w:r>
      <w:r w:rsidR="003E4A95">
        <w:rPr>
          <w:rFonts w:ascii="Century Gothic" w:hAnsi="Century Gothic" w:cs="Arial"/>
          <w:shd w:val="clear" w:color="auto" w:fill="FFFFFF"/>
        </w:rPr>
        <w:t xml:space="preserve">, a categoria foi reconhecida como atividade </w:t>
      </w:r>
      <w:r w:rsidR="005D1BD8">
        <w:rPr>
          <w:rFonts w:ascii="Century Gothic" w:hAnsi="Century Gothic" w:cs="Arial"/>
          <w:shd w:val="clear" w:color="auto" w:fill="FFFFFF"/>
        </w:rPr>
        <w:t>profissional</w:t>
      </w:r>
      <w:r w:rsidR="00DE1F40">
        <w:rPr>
          <w:rFonts w:ascii="Century Gothic" w:hAnsi="Century Gothic" w:cs="Arial"/>
          <w:shd w:val="clear" w:color="auto" w:fill="FFFFFF"/>
        </w:rPr>
        <w:t>,</w:t>
      </w:r>
      <w:r w:rsidR="003E4A95">
        <w:rPr>
          <w:rFonts w:ascii="Century Gothic" w:hAnsi="Century Gothic" w:cs="Arial"/>
          <w:shd w:val="clear" w:color="auto" w:fill="FFFFFF"/>
        </w:rPr>
        <w:t xml:space="preserve"> no Brasil, apenas no ano de 19</w:t>
      </w:r>
      <w:r w:rsidR="005D1BD8">
        <w:rPr>
          <w:rFonts w:ascii="Century Gothic" w:hAnsi="Century Gothic" w:cs="Arial"/>
          <w:shd w:val="clear" w:color="auto" w:fill="FFFFFF"/>
        </w:rPr>
        <w:t>34</w:t>
      </w:r>
      <w:r w:rsidR="003E4A95">
        <w:rPr>
          <w:rFonts w:ascii="Century Gothic" w:hAnsi="Century Gothic" w:cs="Arial"/>
          <w:shd w:val="clear" w:color="auto" w:fill="FFFFFF"/>
        </w:rPr>
        <w:t>,</w:t>
      </w:r>
      <w:r w:rsidR="005D1BD8">
        <w:rPr>
          <w:rFonts w:ascii="Century Gothic" w:hAnsi="Century Gothic" w:cs="Arial"/>
          <w:shd w:val="clear" w:color="auto" w:fill="FFFFFF"/>
        </w:rPr>
        <w:t xml:space="preserve"> com o </w:t>
      </w:r>
      <w:r w:rsidR="00965FFD">
        <w:rPr>
          <w:rFonts w:ascii="Century Gothic" w:hAnsi="Century Gothic" w:cs="Arial"/>
          <w:shd w:val="clear" w:color="auto" w:fill="FFFFFF"/>
        </w:rPr>
        <w:t>C</w:t>
      </w:r>
      <w:r w:rsidR="005D1BD8">
        <w:rPr>
          <w:rFonts w:ascii="Century Gothic" w:hAnsi="Century Gothic" w:cs="Arial"/>
          <w:shd w:val="clear" w:color="auto" w:fill="FFFFFF"/>
        </w:rPr>
        <w:t>ódigo de Caça e Pesca, instituído pelo decreto 23.672</w:t>
      </w:r>
      <w:r w:rsidR="00097846">
        <w:rPr>
          <w:rFonts w:ascii="Century Gothic" w:hAnsi="Century Gothic" w:cs="Arial"/>
          <w:shd w:val="clear" w:color="auto" w:fill="FFFFFF"/>
        </w:rPr>
        <w:t>;</w:t>
      </w:r>
    </w:p>
    <w:p w14:paraId="2471C04A" w14:textId="77777777" w:rsidR="00FA69A2" w:rsidRDefault="003E4A95" w:rsidP="00420B54">
      <w:pPr>
        <w:pStyle w:val="Corpo"/>
        <w:numPr>
          <w:ilvl w:val="0"/>
          <w:numId w:val="2"/>
        </w:numPr>
        <w:tabs>
          <w:tab w:val="left" w:pos="567"/>
        </w:tabs>
        <w:ind w:left="284" w:firstLine="0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 xml:space="preserve"> </w:t>
      </w:r>
      <w:r w:rsidR="00DE1F40">
        <w:rPr>
          <w:rFonts w:ascii="Century Gothic" w:hAnsi="Century Gothic" w:cs="Arial"/>
          <w:shd w:val="clear" w:color="auto" w:fill="FFFFFF"/>
        </w:rPr>
        <w:t>Na</w:t>
      </w:r>
      <w:r w:rsidR="00965FFD">
        <w:rPr>
          <w:rFonts w:ascii="Century Gothic" w:hAnsi="Century Gothic" w:cs="Arial"/>
          <w:shd w:val="clear" w:color="auto" w:fill="FFFFFF"/>
        </w:rPr>
        <w:t xml:space="preserve"> data </w:t>
      </w:r>
      <w:r>
        <w:rPr>
          <w:rFonts w:ascii="Century Gothic" w:hAnsi="Century Gothic" w:cs="Arial"/>
          <w:shd w:val="clear" w:color="auto" w:fill="FFFFFF"/>
        </w:rPr>
        <w:t xml:space="preserve">29 de junho </w:t>
      </w:r>
      <w:r w:rsidR="00965FFD">
        <w:rPr>
          <w:rFonts w:ascii="Century Gothic" w:hAnsi="Century Gothic" w:cs="Arial"/>
          <w:shd w:val="clear" w:color="auto" w:fill="FFFFFF"/>
        </w:rPr>
        <w:t xml:space="preserve">é celebrado o </w:t>
      </w:r>
      <w:r>
        <w:rPr>
          <w:rFonts w:ascii="Century Gothic" w:hAnsi="Century Gothic" w:cs="Arial"/>
          <w:shd w:val="clear" w:color="auto" w:fill="FFFFFF"/>
        </w:rPr>
        <w:t>dia de São Pedro, padroeiro dos pescadores</w:t>
      </w:r>
      <w:r w:rsidR="00DE1F40">
        <w:rPr>
          <w:rFonts w:ascii="Century Gothic" w:hAnsi="Century Gothic" w:cs="Arial"/>
          <w:shd w:val="clear" w:color="auto" w:fill="FFFFFF"/>
        </w:rPr>
        <w:t xml:space="preserve">, sendo também o dia em que </w:t>
      </w:r>
      <w:r w:rsidR="00537E13">
        <w:rPr>
          <w:rFonts w:ascii="Century Gothic" w:hAnsi="Century Gothic" w:cs="Arial"/>
          <w:shd w:val="clear" w:color="auto" w:fill="FFFFFF"/>
        </w:rPr>
        <w:t>se homenageia</w:t>
      </w:r>
      <w:r w:rsidR="00DE1F40">
        <w:rPr>
          <w:rFonts w:ascii="Century Gothic" w:hAnsi="Century Gothic" w:cs="Arial"/>
          <w:shd w:val="clear" w:color="auto" w:fill="FFFFFF"/>
        </w:rPr>
        <w:t xml:space="preserve">, nacionalmente, essa importante categoria de </w:t>
      </w:r>
      <w:r w:rsidR="00097846">
        <w:rPr>
          <w:rFonts w:ascii="Century Gothic" w:hAnsi="Century Gothic" w:cs="Arial"/>
          <w:shd w:val="clear" w:color="auto" w:fill="FFFFFF"/>
        </w:rPr>
        <w:t>trabalhadores;</w:t>
      </w:r>
    </w:p>
    <w:p w14:paraId="2C9A11D7" w14:textId="163CFA79" w:rsidR="005D1BD8" w:rsidRPr="00344C13" w:rsidRDefault="005D1BD8" w:rsidP="00420B54">
      <w:pPr>
        <w:pStyle w:val="Corpo"/>
        <w:numPr>
          <w:ilvl w:val="0"/>
          <w:numId w:val="2"/>
        </w:numPr>
        <w:tabs>
          <w:tab w:val="left" w:pos="567"/>
        </w:tabs>
        <w:ind w:left="284" w:firstLine="0"/>
        <w:rPr>
          <w:rFonts w:ascii="Century Gothic" w:hAnsi="Century Gothic" w:cs="Arial"/>
          <w:shd w:val="clear" w:color="auto" w:fill="FFFFFF"/>
        </w:rPr>
      </w:pPr>
      <w:r w:rsidRPr="00420B54">
        <w:rPr>
          <w:rFonts w:ascii="Century Gothic" w:hAnsi="Century Gothic" w:cs="Gisha"/>
        </w:rPr>
        <w:t xml:space="preserve">Pelas razões expostas e pela relevância do tema, conto com o apoio dos nobres deputados para que possamos aprovar esta proposição e instituir </w:t>
      </w:r>
      <w:r w:rsidR="00420B54" w:rsidRPr="00420B54">
        <w:rPr>
          <w:rFonts w:ascii="Century Gothic" w:hAnsi="Century Gothic" w:cs="Gisha"/>
        </w:rPr>
        <w:t>nos termos e formas apresentados.</w:t>
      </w:r>
    </w:p>
    <w:p w14:paraId="3C619E4B" w14:textId="77777777" w:rsidR="00344C13" w:rsidRPr="00420B54" w:rsidRDefault="00344C13" w:rsidP="00344C13">
      <w:pPr>
        <w:pStyle w:val="Corpo"/>
        <w:tabs>
          <w:tab w:val="left" w:pos="567"/>
        </w:tabs>
        <w:ind w:left="284" w:firstLine="0"/>
        <w:rPr>
          <w:rFonts w:ascii="Century Gothic" w:hAnsi="Century Gothic" w:cs="Arial"/>
          <w:shd w:val="clear" w:color="auto" w:fill="FFFFFF"/>
        </w:rPr>
      </w:pPr>
    </w:p>
    <w:p w14:paraId="3FDF12E9" w14:textId="77777777" w:rsidR="00420B54" w:rsidRPr="00420B54" w:rsidRDefault="00420B54" w:rsidP="00420B54">
      <w:pPr>
        <w:pStyle w:val="Corpo"/>
        <w:tabs>
          <w:tab w:val="left" w:pos="567"/>
        </w:tabs>
        <w:ind w:left="284" w:firstLine="0"/>
        <w:rPr>
          <w:rFonts w:ascii="Century Gothic" w:hAnsi="Century Gothic" w:cs="Arial"/>
          <w:shd w:val="clear" w:color="auto" w:fill="FFFFFF"/>
        </w:rPr>
      </w:pPr>
    </w:p>
    <w:p w14:paraId="6D246691" w14:textId="084F5227" w:rsidR="008524B8" w:rsidRPr="000C0EB3" w:rsidRDefault="008524B8" w:rsidP="00420B54">
      <w:pPr>
        <w:pStyle w:val="Ementa"/>
        <w:tabs>
          <w:tab w:val="left" w:pos="567"/>
        </w:tabs>
        <w:spacing w:before="0" w:after="0"/>
        <w:ind w:left="284"/>
        <w:jc w:val="center"/>
        <w:rPr>
          <w:rFonts w:ascii="Century Gothic" w:hAnsi="Century Gothic" w:cs="Arial"/>
          <w:b/>
          <w:bCs/>
          <w:i w:val="0"/>
          <w:iCs/>
        </w:rPr>
      </w:pPr>
      <w:r w:rsidRPr="000C0EB3">
        <w:rPr>
          <w:rFonts w:ascii="Century Gothic" w:hAnsi="Century Gothic"/>
          <w:b/>
          <w:bCs/>
          <w:i w:val="0"/>
          <w:iCs/>
        </w:rPr>
        <w:t>Guilherme Paz</w:t>
      </w:r>
      <w:r w:rsidR="00FD10CA" w:rsidRPr="000C0EB3">
        <w:rPr>
          <w:rFonts w:ascii="Century Gothic" w:hAnsi="Century Gothic"/>
          <w:b/>
          <w:bCs/>
          <w:i w:val="0"/>
          <w:iCs/>
        </w:rPr>
        <w:t xml:space="preserve"> </w:t>
      </w:r>
    </w:p>
    <w:p w14:paraId="098CD87E" w14:textId="77777777" w:rsidR="00FD10CA" w:rsidRPr="000C0EB3" w:rsidRDefault="008524B8" w:rsidP="00420B54">
      <w:pPr>
        <w:pStyle w:val="Ementa"/>
        <w:tabs>
          <w:tab w:val="left" w:pos="567"/>
        </w:tabs>
        <w:spacing w:before="0" w:after="0"/>
        <w:ind w:left="284"/>
        <w:jc w:val="center"/>
        <w:rPr>
          <w:rFonts w:ascii="Century Gothic" w:hAnsi="Century Gothic"/>
          <w:b/>
          <w:bCs/>
          <w:i w:val="0"/>
          <w:iCs/>
        </w:rPr>
      </w:pPr>
      <w:r w:rsidRPr="000C0EB3">
        <w:rPr>
          <w:rFonts w:ascii="Century Gothic" w:hAnsi="Century Gothic"/>
          <w:b/>
          <w:bCs/>
          <w:i w:val="0"/>
          <w:iCs/>
        </w:rPr>
        <w:t>Deputado Estadual – Patriota – MA</w:t>
      </w:r>
    </w:p>
    <w:p w14:paraId="2E5A228A" w14:textId="3387462E" w:rsidR="008524B8" w:rsidRPr="000C0EB3" w:rsidRDefault="008524B8" w:rsidP="00420B54">
      <w:pPr>
        <w:pStyle w:val="Ementa"/>
        <w:tabs>
          <w:tab w:val="left" w:pos="567"/>
        </w:tabs>
        <w:spacing w:before="0" w:after="0"/>
        <w:ind w:left="284"/>
        <w:jc w:val="center"/>
        <w:rPr>
          <w:rFonts w:ascii="Century Gothic" w:hAnsi="Century Gothic"/>
          <w:b/>
          <w:bCs/>
          <w:szCs w:val="24"/>
        </w:rPr>
      </w:pPr>
      <w:r w:rsidRPr="000C0EB3">
        <w:rPr>
          <w:rFonts w:ascii="Century Gothic" w:hAnsi="Century Gothic"/>
          <w:b/>
          <w:bCs/>
          <w:szCs w:val="24"/>
        </w:rPr>
        <w:t>PL</w:t>
      </w:r>
      <w:r w:rsidR="00420B54">
        <w:rPr>
          <w:rFonts w:ascii="Century Gothic" w:hAnsi="Century Gothic"/>
          <w:b/>
          <w:bCs/>
          <w:szCs w:val="24"/>
        </w:rPr>
        <w:t>E</w:t>
      </w:r>
      <w:r w:rsidRPr="000C0EB3">
        <w:rPr>
          <w:rFonts w:ascii="Century Gothic" w:hAnsi="Century Gothic"/>
          <w:b/>
          <w:bCs/>
          <w:szCs w:val="24"/>
        </w:rPr>
        <w:t xml:space="preserve">NÁRIO MANUEL BECKMAN, EM SÃO LUÍS, </w:t>
      </w:r>
      <w:r w:rsidR="00420B54">
        <w:rPr>
          <w:rFonts w:ascii="Century Gothic" w:hAnsi="Century Gothic"/>
          <w:b/>
          <w:bCs/>
          <w:szCs w:val="24"/>
        </w:rPr>
        <w:t>04</w:t>
      </w:r>
      <w:r w:rsidRPr="000C0EB3">
        <w:rPr>
          <w:rFonts w:ascii="Century Gothic" w:hAnsi="Century Gothic"/>
          <w:b/>
          <w:bCs/>
          <w:szCs w:val="24"/>
        </w:rPr>
        <w:t xml:space="preserve"> DE </w:t>
      </w:r>
      <w:r w:rsidR="00420B54">
        <w:rPr>
          <w:rFonts w:ascii="Century Gothic" w:hAnsi="Century Gothic"/>
          <w:b/>
          <w:bCs/>
          <w:szCs w:val="24"/>
        </w:rPr>
        <w:t xml:space="preserve">OUTUBRO </w:t>
      </w:r>
      <w:r w:rsidRPr="000C0EB3">
        <w:rPr>
          <w:rFonts w:ascii="Century Gothic" w:hAnsi="Century Gothic"/>
          <w:b/>
          <w:bCs/>
          <w:szCs w:val="24"/>
        </w:rPr>
        <w:t>DE 2023.</w:t>
      </w:r>
    </w:p>
    <w:sectPr w:rsidR="008524B8" w:rsidRPr="000C0EB3" w:rsidSect="00344C13">
      <w:headerReference w:type="default" r:id="rId7"/>
      <w:footerReference w:type="default" r:id="rId8"/>
      <w:pgSz w:w="11900" w:h="16820"/>
      <w:pgMar w:top="1440" w:right="1268" w:bottom="1276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E1B3A" w14:textId="77777777" w:rsidR="00D43C7A" w:rsidRDefault="00D43C7A" w:rsidP="00C276D6">
      <w:pPr>
        <w:spacing w:after="0" w:line="240" w:lineRule="auto"/>
      </w:pPr>
      <w:r>
        <w:separator/>
      </w:r>
    </w:p>
  </w:endnote>
  <w:endnote w:type="continuationSeparator" w:id="0">
    <w:p w14:paraId="76D9FD8B" w14:textId="77777777" w:rsidR="00D43C7A" w:rsidRDefault="00D43C7A" w:rsidP="00C2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E1A8" w14:textId="77777777" w:rsidR="00F01425" w:rsidRDefault="006F69B6" w:rsidP="00F01425">
    <w:pPr>
      <w:spacing w:after="0"/>
      <w:ind w:left="420" w:right="453" w:hanging="1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Av. Jerônimo de Albuquerque, s/n, Sítio Rangedor, COHAFUMA,</w:t>
    </w:r>
  </w:p>
  <w:p w14:paraId="5CCB92F1" w14:textId="77777777" w:rsidR="006F69B6" w:rsidRDefault="006F69B6" w:rsidP="00F01425">
    <w:pPr>
      <w:spacing w:after="0"/>
      <w:ind w:left="420" w:right="453" w:hanging="10"/>
      <w:jc w:val="center"/>
    </w:pPr>
    <w:r>
      <w:rPr>
        <w:rFonts w:ascii="Times New Roman" w:eastAsia="Times New Roman" w:hAnsi="Times New Roman" w:cs="Times New Roman"/>
      </w:rPr>
      <w:t>São Luís/MA</w:t>
    </w:r>
    <w:r w:rsidR="00F01425"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>CEP 65.071-750</w:t>
    </w:r>
    <w:r w:rsidR="00F01425"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 xml:space="preserve">São </w:t>
    </w:r>
    <w:r w:rsidR="00F01425">
      <w:rPr>
        <w:rFonts w:ascii="Times New Roman" w:eastAsia="Times New Roman" w:hAnsi="Times New Roman" w:cs="Times New Roman"/>
      </w:rPr>
      <w:t>Luís</w:t>
    </w:r>
    <w:r>
      <w:rPr>
        <w:rFonts w:ascii="Times New Roman" w:eastAsia="Times New Roman" w:hAnsi="Times New Roman" w:cs="Times New Roman"/>
      </w:rPr>
      <w:t>- Maranhão</w:t>
    </w:r>
  </w:p>
  <w:p w14:paraId="08D10823" w14:textId="77777777" w:rsidR="006F69B6" w:rsidRDefault="006F69B6" w:rsidP="00F014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8CAFB" w14:textId="77777777" w:rsidR="00D43C7A" w:rsidRDefault="00D43C7A" w:rsidP="00C276D6">
      <w:pPr>
        <w:spacing w:after="0" w:line="240" w:lineRule="auto"/>
      </w:pPr>
      <w:r>
        <w:separator/>
      </w:r>
    </w:p>
  </w:footnote>
  <w:footnote w:type="continuationSeparator" w:id="0">
    <w:p w14:paraId="540AEB2B" w14:textId="77777777" w:rsidR="00D43C7A" w:rsidRDefault="00D43C7A" w:rsidP="00C2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1D17" w14:textId="77777777" w:rsidR="006F69B6" w:rsidRDefault="006F69B6" w:rsidP="006F69B6">
    <w:pPr>
      <w:spacing w:after="0" w:line="265" w:lineRule="auto"/>
      <w:ind w:left="53" w:right="86" w:hanging="10"/>
      <w:jc w:val="center"/>
      <w:rPr>
        <w:rFonts w:ascii="Times New Roman" w:eastAsia="Times New Roman" w:hAnsi="Times New Roman" w:cs="Times New Roman"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894CD" wp14:editId="41FB2392">
          <wp:simplePos x="0" y="0"/>
          <wp:positionH relativeFrom="margin">
            <wp:posOffset>2016760</wp:posOffset>
          </wp:positionH>
          <wp:positionV relativeFrom="paragraph">
            <wp:posOffset>-323214</wp:posOffset>
          </wp:positionV>
          <wp:extent cx="2447925" cy="1376130"/>
          <wp:effectExtent l="0" t="0" r="0" b="0"/>
          <wp:wrapNone/>
          <wp:docPr id="7" name="Imagem 7" descr="Assembleia Legislativa do Maranhão anuncia nova retificação de Concurso  Públ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embleia Legislativa do Maranhão anuncia nova retificação de Concurso  Públ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1" cy="13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5BA39" w14:textId="77777777" w:rsidR="006F69B6" w:rsidRDefault="006F69B6" w:rsidP="006F69B6">
    <w:pPr>
      <w:spacing w:after="0" w:line="265" w:lineRule="auto"/>
      <w:ind w:left="53" w:right="86" w:hanging="10"/>
      <w:jc w:val="center"/>
      <w:rPr>
        <w:rFonts w:ascii="Times New Roman" w:eastAsia="Times New Roman" w:hAnsi="Times New Roman" w:cs="Times New Roman"/>
        <w:sz w:val="24"/>
      </w:rPr>
    </w:pPr>
  </w:p>
  <w:p w14:paraId="1A75DF65" w14:textId="77777777" w:rsidR="006F69B6" w:rsidRDefault="006F69B6" w:rsidP="006F69B6">
    <w:pPr>
      <w:spacing w:after="0" w:line="265" w:lineRule="auto"/>
      <w:ind w:left="53" w:right="86" w:hanging="10"/>
      <w:jc w:val="center"/>
      <w:rPr>
        <w:rFonts w:ascii="Times New Roman" w:eastAsia="Times New Roman" w:hAnsi="Times New Roman" w:cs="Times New Roman"/>
        <w:sz w:val="24"/>
      </w:rPr>
    </w:pPr>
  </w:p>
  <w:p w14:paraId="3707F27E" w14:textId="77777777" w:rsidR="006F69B6" w:rsidRDefault="006F69B6" w:rsidP="006F69B6">
    <w:pPr>
      <w:tabs>
        <w:tab w:val="left" w:pos="5160"/>
      </w:tabs>
      <w:spacing w:after="0" w:line="265" w:lineRule="auto"/>
      <w:ind w:left="53" w:right="86" w:hanging="10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ab/>
    </w:r>
  </w:p>
  <w:p w14:paraId="4D5F9DAE" w14:textId="77777777" w:rsidR="006F69B6" w:rsidRDefault="006F69B6" w:rsidP="006F69B6">
    <w:pPr>
      <w:spacing w:after="0" w:line="265" w:lineRule="auto"/>
      <w:ind w:left="53" w:right="86" w:hanging="10"/>
      <w:jc w:val="center"/>
    </w:pPr>
    <w:r>
      <w:rPr>
        <w:rFonts w:ascii="Times New Roman" w:eastAsia="Times New Roman" w:hAnsi="Times New Roman" w:cs="Times New Roman"/>
        <w:sz w:val="24"/>
      </w:rPr>
      <w:t>Estado do Maranhão</w:t>
    </w:r>
  </w:p>
  <w:p w14:paraId="6830F5F9" w14:textId="77777777" w:rsidR="006F69B6" w:rsidRDefault="006F69B6" w:rsidP="006F69B6">
    <w:pPr>
      <w:spacing w:after="0"/>
      <w:ind w:left="10" w:right="58" w:hanging="10"/>
      <w:jc w:val="center"/>
    </w:pPr>
    <w:r>
      <w:rPr>
        <w:rFonts w:ascii="Times New Roman" w:eastAsia="Times New Roman" w:hAnsi="Times New Roman" w:cs="Times New Roman"/>
        <w:sz w:val="26"/>
      </w:rPr>
      <w:t>Assembleia Legislativa do Estado do Maranhão</w:t>
    </w:r>
  </w:p>
  <w:p w14:paraId="39594286" w14:textId="653209D7" w:rsidR="00C276D6" w:rsidRDefault="006F69B6" w:rsidP="006F69B6">
    <w:pPr>
      <w:pStyle w:val="Cabealho"/>
      <w:jc w:val="center"/>
      <w:rPr>
        <w:rFonts w:ascii="Times New Roman" w:eastAsia="Times New Roman" w:hAnsi="Times New Roman" w:cs="Times New Roman"/>
        <w:b/>
        <w:bCs/>
        <w:sz w:val="26"/>
      </w:rPr>
    </w:pPr>
    <w:r w:rsidRPr="006F69B6">
      <w:rPr>
        <w:rFonts w:ascii="Times New Roman" w:eastAsia="Times New Roman" w:hAnsi="Times New Roman" w:cs="Times New Roman"/>
        <w:b/>
        <w:bCs/>
        <w:sz w:val="26"/>
      </w:rPr>
      <w:t>GABINETE DO DEPUTADO GUILHERME PAZ</w:t>
    </w:r>
  </w:p>
  <w:p w14:paraId="4BB07B82" w14:textId="4C7F1479" w:rsidR="00BC00A9" w:rsidRDefault="00BC00A9" w:rsidP="006F69B6">
    <w:pPr>
      <w:pStyle w:val="Cabealho"/>
      <w:jc w:val="center"/>
      <w:rPr>
        <w:rFonts w:ascii="Times New Roman" w:eastAsia="Times New Roman" w:hAnsi="Times New Roman" w:cs="Times New Roman"/>
        <w:b/>
        <w:bCs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1414A"/>
    <w:multiLevelType w:val="hybridMultilevel"/>
    <w:tmpl w:val="0E728756"/>
    <w:lvl w:ilvl="0" w:tplc="D7B62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2A3D5B"/>
    <w:multiLevelType w:val="hybridMultilevel"/>
    <w:tmpl w:val="091AA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B5A"/>
    <w:rsid w:val="00020034"/>
    <w:rsid w:val="0002061C"/>
    <w:rsid w:val="00075395"/>
    <w:rsid w:val="00097846"/>
    <w:rsid w:val="000C0EB3"/>
    <w:rsid w:val="000D7C75"/>
    <w:rsid w:val="0010259A"/>
    <w:rsid w:val="00140E91"/>
    <w:rsid w:val="0019256D"/>
    <w:rsid w:val="001C7818"/>
    <w:rsid w:val="00210888"/>
    <w:rsid w:val="00344C13"/>
    <w:rsid w:val="003E4A95"/>
    <w:rsid w:val="00415610"/>
    <w:rsid w:val="00420B54"/>
    <w:rsid w:val="004D73F2"/>
    <w:rsid w:val="005156D1"/>
    <w:rsid w:val="00537E13"/>
    <w:rsid w:val="005431C6"/>
    <w:rsid w:val="00564319"/>
    <w:rsid w:val="005A1DF8"/>
    <w:rsid w:val="005D1BD8"/>
    <w:rsid w:val="00632343"/>
    <w:rsid w:val="006746C6"/>
    <w:rsid w:val="006B5C2D"/>
    <w:rsid w:val="006D30DF"/>
    <w:rsid w:val="006D66D3"/>
    <w:rsid w:val="006F69B6"/>
    <w:rsid w:val="008524B8"/>
    <w:rsid w:val="008A0A56"/>
    <w:rsid w:val="008F1E9E"/>
    <w:rsid w:val="00917605"/>
    <w:rsid w:val="00965FFD"/>
    <w:rsid w:val="00993E0B"/>
    <w:rsid w:val="009E51E9"/>
    <w:rsid w:val="009F2C16"/>
    <w:rsid w:val="00A80A25"/>
    <w:rsid w:val="00AF71AD"/>
    <w:rsid w:val="00B1006F"/>
    <w:rsid w:val="00B43092"/>
    <w:rsid w:val="00B46003"/>
    <w:rsid w:val="00BA1DD7"/>
    <w:rsid w:val="00BC00A9"/>
    <w:rsid w:val="00BD62E8"/>
    <w:rsid w:val="00C276D6"/>
    <w:rsid w:val="00C652CE"/>
    <w:rsid w:val="00CD4060"/>
    <w:rsid w:val="00D03156"/>
    <w:rsid w:val="00D43C7A"/>
    <w:rsid w:val="00D6264E"/>
    <w:rsid w:val="00DA2BC0"/>
    <w:rsid w:val="00DE1F40"/>
    <w:rsid w:val="00ED3AC8"/>
    <w:rsid w:val="00F01425"/>
    <w:rsid w:val="00F10E81"/>
    <w:rsid w:val="00F44B5A"/>
    <w:rsid w:val="00FA69A2"/>
    <w:rsid w:val="00FC3190"/>
    <w:rsid w:val="00FD10CA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9CF8EB"/>
  <w15:docId w15:val="{DD6A8F43-C8F5-4FCE-A5E7-66952DF5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5A1DF8"/>
    <w:pPr>
      <w:keepNext/>
      <w:keepLines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bCs/>
      <w:caps/>
      <w:color w:val="auto"/>
      <w:sz w:val="2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6D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2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6D6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5156D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comgrade">
    <w:name w:val="Table Grid"/>
    <w:basedOn w:val="Tabelanormal"/>
    <w:uiPriority w:val="39"/>
    <w:rsid w:val="005156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5A1DF8"/>
    <w:rPr>
      <w:rFonts w:ascii="Arial" w:eastAsia="Times New Roman" w:hAnsi="Arial" w:cs="Times New Roman"/>
      <w:b/>
      <w:bCs/>
      <w:caps/>
      <w:sz w:val="20"/>
      <w:szCs w:val="28"/>
    </w:rPr>
  </w:style>
  <w:style w:type="character" w:styleId="Forte">
    <w:name w:val="Strong"/>
    <w:uiPriority w:val="22"/>
    <w:qFormat/>
    <w:rsid w:val="005A1DF8"/>
    <w:rPr>
      <w:b/>
      <w:bCs/>
    </w:rPr>
  </w:style>
  <w:style w:type="paragraph" w:customStyle="1" w:styleId="Ementa">
    <w:name w:val="Ementa"/>
    <w:basedOn w:val="Normal"/>
    <w:uiPriority w:val="1"/>
    <w:qFormat/>
    <w:rsid w:val="005A1DF8"/>
    <w:pPr>
      <w:spacing w:before="120" w:after="120" w:line="240" w:lineRule="auto"/>
      <w:ind w:left="4253"/>
      <w:jc w:val="both"/>
    </w:pPr>
    <w:rPr>
      <w:rFonts w:cs="Times New Roman"/>
      <w:i/>
      <w:color w:val="auto"/>
      <w:sz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1DF8"/>
    <w:pPr>
      <w:spacing w:after="0" w:line="240" w:lineRule="auto"/>
      <w:ind w:firstLine="567"/>
      <w:jc w:val="both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1DF8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5A1DF8"/>
    <w:rPr>
      <w:vertAlign w:val="superscript"/>
    </w:rPr>
  </w:style>
  <w:style w:type="paragraph" w:customStyle="1" w:styleId="Corpo">
    <w:name w:val="Corpo"/>
    <w:basedOn w:val="Normal"/>
    <w:qFormat/>
    <w:rsid w:val="005A1DF8"/>
    <w:pPr>
      <w:spacing w:before="120" w:after="0" w:line="360" w:lineRule="auto"/>
      <w:ind w:firstLine="567"/>
      <w:jc w:val="both"/>
    </w:pPr>
    <w:rPr>
      <w:rFonts w:cs="Times New Roman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Gallotti</dc:creator>
  <cp:keywords/>
  <cp:lastModifiedBy>Gabinete 236</cp:lastModifiedBy>
  <cp:revision>6</cp:revision>
  <cp:lastPrinted>2023-10-04T18:29:00Z</cp:lastPrinted>
  <dcterms:created xsi:type="dcterms:W3CDTF">2023-10-04T18:31:00Z</dcterms:created>
  <dcterms:modified xsi:type="dcterms:W3CDTF">2023-10-05T13:47:00Z</dcterms:modified>
</cp:coreProperties>
</file>