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4848" w14:textId="77777777" w:rsidR="007D5E70" w:rsidRPr="007D5E70" w:rsidRDefault="007D5E70" w:rsidP="007D5E70">
      <w:pPr>
        <w:pStyle w:val="Corpodetexto"/>
        <w:jc w:val="center"/>
        <w:rPr>
          <w:spacing w:val="-2"/>
        </w:rPr>
      </w:pPr>
      <w:bookmarkStart w:id="0" w:name="_GoBack"/>
      <w:bookmarkEnd w:id="0"/>
      <w:r w:rsidRPr="007D5E70">
        <w:rPr>
          <w:spacing w:val="-2"/>
        </w:rPr>
        <w:t>LEI Nº X, DE 23 DE NOVEMBRO DE 2023.</w:t>
      </w:r>
    </w:p>
    <w:p w14:paraId="24F6BF56" w14:textId="77777777" w:rsidR="007D5E70" w:rsidRPr="007D5E70" w:rsidRDefault="007D5E70" w:rsidP="007D5E70">
      <w:pPr>
        <w:pStyle w:val="Corpodetexto"/>
        <w:jc w:val="center"/>
        <w:rPr>
          <w:spacing w:val="-2"/>
        </w:rPr>
      </w:pPr>
    </w:p>
    <w:p w14:paraId="2916FD2B" w14:textId="77777777" w:rsidR="007D5E70" w:rsidRPr="007D5E70" w:rsidRDefault="007D5E70" w:rsidP="007D5E70">
      <w:pPr>
        <w:pStyle w:val="Corpodetexto"/>
        <w:jc w:val="center"/>
        <w:rPr>
          <w:spacing w:val="-2"/>
        </w:rPr>
      </w:pPr>
      <w:r w:rsidRPr="007D5E70">
        <w:rPr>
          <w:spacing w:val="-2"/>
        </w:rPr>
        <w:t xml:space="preserve">Autor: Deputado Fernando Braide (PSD) </w:t>
      </w:r>
    </w:p>
    <w:p w14:paraId="71FB1390" w14:textId="77777777" w:rsidR="007D5E70" w:rsidRPr="007D5E70" w:rsidRDefault="007D5E70" w:rsidP="007D5E70">
      <w:pPr>
        <w:pStyle w:val="Corpodetexto"/>
        <w:jc w:val="center"/>
        <w:rPr>
          <w:spacing w:val="-2"/>
        </w:rPr>
      </w:pPr>
    </w:p>
    <w:p w14:paraId="482A7D50" w14:textId="49DE0CFE" w:rsidR="007D5E70" w:rsidRPr="007D5E70" w:rsidRDefault="007D5E70" w:rsidP="007D5E70">
      <w:pPr>
        <w:pStyle w:val="Corpodetexto"/>
        <w:ind w:left="2410"/>
        <w:jc w:val="both"/>
        <w:rPr>
          <w:spacing w:val="-2"/>
        </w:rPr>
      </w:pPr>
      <w:r>
        <w:rPr>
          <w:spacing w:val="-2"/>
        </w:rPr>
        <w:t>Institui diretrizes para o</w:t>
      </w:r>
      <w:r w:rsidRPr="007D5E70">
        <w:rPr>
          <w:spacing w:val="-2"/>
        </w:rPr>
        <w:t xml:space="preserve"> Programa de Prevenção ao Câncer de Pele - SOL COLEGA DAS CRIANÇAS, como atividade extracurricular obrigatória no ensino de educação infantil e fundamental I na rede de ensino estadual e particular, e dá outras providências.</w:t>
      </w:r>
    </w:p>
    <w:p w14:paraId="21164599" w14:textId="77777777" w:rsidR="007D5E70" w:rsidRPr="007D5E70" w:rsidRDefault="007D5E70" w:rsidP="007D5E70">
      <w:pPr>
        <w:pStyle w:val="Corpodetexto"/>
        <w:ind w:left="2410"/>
        <w:jc w:val="both"/>
        <w:rPr>
          <w:spacing w:val="-2"/>
        </w:rPr>
      </w:pPr>
    </w:p>
    <w:p w14:paraId="2ABAB3F0" w14:textId="39606646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Art. 1° Ficam instituídas as diretrizes para o Programa de Prevenção ao Câncer de Pele - SOL COLEGA DAS CRIANÇAS como atividade extracurricular obrigatória no ensino de educação infantil e fundamental I na rede de ensino estadual e par</w:t>
      </w:r>
      <w:r>
        <w:rPr>
          <w:spacing w:val="-2"/>
        </w:rPr>
        <w:t xml:space="preserve">ticular no estado do Maranhão. </w:t>
      </w:r>
    </w:p>
    <w:p w14:paraId="27573B34" w14:textId="6DA09F29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 xml:space="preserve">Art. 2° </w:t>
      </w:r>
      <w:r>
        <w:rPr>
          <w:spacing w:val="-2"/>
        </w:rPr>
        <w:t xml:space="preserve">As diretrizes do </w:t>
      </w:r>
      <w:r w:rsidRPr="007D5E70">
        <w:rPr>
          <w:spacing w:val="-2"/>
        </w:rPr>
        <w:t xml:space="preserve">programa </w:t>
      </w:r>
      <w:r>
        <w:rPr>
          <w:spacing w:val="-2"/>
        </w:rPr>
        <w:t>instituido</w:t>
      </w:r>
      <w:r w:rsidRPr="007D5E70">
        <w:rPr>
          <w:spacing w:val="-2"/>
        </w:rPr>
        <w:t xml:space="preserve"> no art. 1º consiste na organização de palestras ao corpo docente da rede de ensino pública e particular para orientação da prática de exposição so</w:t>
      </w:r>
      <w:r>
        <w:rPr>
          <w:spacing w:val="-2"/>
        </w:rPr>
        <w:t>lar na infância e adolescência.</w:t>
      </w:r>
    </w:p>
    <w:p w14:paraId="4F6351BF" w14:textId="47FC12D9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 xml:space="preserve">Art. 3° As palestras </w:t>
      </w:r>
      <w:r>
        <w:rPr>
          <w:spacing w:val="-2"/>
        </w:rPr>
        <w:t>poderão</w:t>
      </w:r>
      <w:r w:rsidRPr="007D5E70">
        <w:rPr>
          <w:spacing w:val="-2"/>
        </w:rPr>
        <w:t xml:space="preserve"> ser ministradas por entidades representativas da classe médica de dermatologia, oficialmente reconhecidas pela Associação Médica Brasileira e profissionais da área, devidamente registrados no Conselho Regional </w:t>
      </w:r>
      <w:r>
        <w:rPr>
          <w:spacing w:val="-2"/>
        </w:rPr>
        <w:t>de Medicina como especialistas.</w:t>
      </w:r>
    </w:p>
    <w:p w14:paraId="373D583E" w14:textId="060F1BAF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 xml:space="preserve">Art. </w:t>
      </w:r>
      <w:r>
        <w:rPr>
          <w:spacing w:val="-2"/>
        </w:rPr>
        <w:t>4° Esta Lei tem por finalidade:</w:t>
      </w:r>
    </w:p>
    <w:p w14:paraId="0DE1DEFA" w14:textId="4FD8319D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I - combater a incidência do cânce</w:t>
      </w:r>
      <w:r>
        <w:rPr>
          <w:spacing w:val="-2"/>
        </w:rPr>
        <w:t>r de pele na vida adulta;</w:t>
      </w:r>
    </w:p>
    <w:p w14:paraId="378B8821" w14:textId="3BFDA01D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II - capacitar profissionais da área da educação para educar as crianças à expo</w:t>
      </w:r>
      <w:r>
        <w:rPr>
          <w:spacing w:val="-2"/>
        </w:rPr>
        <w:t>sição solar de maneira correta;</w:t>
      </w:r>
    </w:p>
    <w:p w14:paraId="2900C8A0" w14:textId="35CCCCC6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III - estabelecer um vínculo entre a escola e os</w:t>
      </w:r>
      <w:r>
        <w:rPr>
          <w:spacing w:val="-2"/>
        </w:rPr>
        <w:t xml:space="preserve"> pais na prevenção da doença; e</w:t>
      </w:r>
    </w:p>
    <w:p w14:paraId="6A2F9B29" w14:textId="6CA3612B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IV - promover a participação da população em ações sociais destinadas à orientaçã</w:t>
      </w:r>
      <w:r>
        <w:rPr>
          <w:spacing w:val="-2"/>
        </w:rPr>
        <w:t>o da prática à exposição solar.</w:t>
      </w:r>
    </w:p>
    <w:p w14:paraId="71B77BBC" w14:textId="1C59F840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Art. 5° As Secretarias Estaduais de Educação e Saúde serão responsáveis pela superv</w:t>
      </w:r>
      <w:r>
        <w:rPr>
          <w:spacing w:val="-2"/>
        </w:rPr>
        <w:t>isão e coordenação do programa.</w:t>
      </w:r>
    </w:p>
    <w:p w14:paraId="18451D37" w14:textId="77F0ABA1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Parágrafo único. As secretarias poderão firmar convênios com as entidades de classe médica representativa da área da dermatologia, registradas oficialmente na Associação Médica Brasileira (AMB), para a conc</w:t>
      </w:r>
      <w:r>
        <w:rPr>
          <w:spacing w:val="-2"/>
        </w:rPr>
        <w:t>retização do referido programa.</w:t>
      </w:r>
    </w:p>
    <w:p w14:paraId="3CBB54A2" w14:textId="2D94A608" w:rsidR="007D5E70" w:rsidRDefault="007D5E70" w:rsidP="007D5E70">
      <w:pPr>
        <w:pStyle w:val="Corpodetexto"/>
        <w:spacing w:after="120"/>
        <w:jc w:val="both"/>
        <w:rPr>
          <w:spacing w:val="-2"/>
        </w:rPr>
      </w:pPr>
      <w:r w:rsidRPr="007D5E70">
        <w:rPr>
          <w:spacing w:val="-2"/>
        </w:rPr>
        <w:t>Art. 6° A aplicação desta Lei deverá ser implementada completamente no ano letivo subsequente à sua regulamentação.</w:t>
      </w:r>
    </w:p>
    <w:p w14:paraId="3AB23DC0" w14:textId="62F7B51B" w:rsidR="007D5E70" w:rsidRDefault="007D5E70" w:rsidP="007D5E70">
      <w:pPr>
        <w:pStyle w:val="Corpodetexto"/>
        <w:spacing w:after="120"/>
        <w:jc w:val="both"/>
        <w:rPr>
          <w:spacing w:val="-2"/>
        </w:rPr>
      </w:pPr>
    </w:p>
    <w:p w14:paraId="68ADA9D4" w14:textId="19D59920" w:rsidR="007D5E70" w:rsidRDefault="007D5E70" w:rsidP="007D5E70">
      <w:pPr>
        <w:pStyle w:val="Corpodetexto"/>
        <w:spacing w:after="120"/>
        <w:jc w:val="both"/>
        <w:rPr>
          <w:spacing w:val="-2"/>
        </w:rPr>
      </w:pPr>
    </w:p>
    <w:p w14:paraId="326026D5" w14:textId="1B5B62AE" w:rsidR="007D5E70" w:rsidRPr="007D5E70" w:rsidRDefault="007D5E70" w:rsidP="007D5E70">
      <w:pPr>
        <w:pStyle w:val="Corpodetexto"/>
        <w:spacing w:after="120"/>
        <w:jc w:val="center"/>
        <w:rPr>
          <w:b/>
          <w:spacing w:val="-2"/>
        </w:rPr>
      </w:pPr>
      <w:r w:rsidRPr="007D5E70">
        <w:rPr>
          <w:b/>
          <w:spacing w:val="-2"/>
        </w:rPr>
        <w:t>Fernando Braide</w:t>
      </w:r>
    </w:p>
    <w:p w14:paraId="1BE55DFE" w14:textId="478A9A61" w:rsidR="007D5E70" w:rsidRDefault="007D5E70" w:rsidP="007D5E70">
      <w:pPr>
        <w:pStyle w:val="Corpodetexto"/>
        <w:spacing w:after="120"/>
        <w:jc w:val="center"/>
        <w:rPr>
          <w:spacing w:val="-2"/>
        </w:rPr>
      </w:pPr>
      <w:r>
        <w:rPr>
          <w:spacing w:val="-2"/>
        </w:rPr>
        <w:t xml:space="preserve">Deputado Estadual </w:t>
      </w:r>
    </w:p>
    <w:p w14:paraId="2B515C7F" w14:textId="6B564522" w:rsidR="007D5E70" w:rsidRDefault="007D5E70" w:rsidP="007D5E70">
      <w:pPr>
        <w:pStyle w:val="Corpodetexto"/>
        <w:spacing w:after="120"/>
        <w:jc w:val="center"/>
        <w:rPr>
          <w:spacing w:val="-2"/>
        </w:rPr>
      </w:pPr>
    </w:p>
    <w:p w14:paraId="67A710C0" w14:textId="0F3A8911" w:rsidR="007D5E70" w:rsidRDefault="007D5E70" w:rsidP="007D5E70">
      <w:pPr>
        <w:pStyle w:val="Corpodetexto"/>
        <w:spacing w:after="120"/>
        <w:jc w:val="center"/>
        <w:rPr>
          <w:spacing w:val="-2"/>
        </w:rPr>
      </w:pPr>
    </w:p>
    <w:p w14:paraId="2DE3B206" w14:textId="3F3125F5" w:rsidR="007D5E70" w:rsidRPr="007D5E70" w:rsidRDefault="007D5E70" w:rsidP="007D5E70">
      <w:pPr>
        <w:pStyle w:val="Corpodetexto"/>
        <w:spacing w:after="120"/>
        <w:jc w:val="center"/>
        <w:rPr>
          <w:b/>
          <w:spacing w:val="-2"/>
        </w:rPr>
      </w:pPr>
      <w:r w:rsidRPr="007D5E70">
        <w:rPr>
          <w:b/>
          <w:spacing w:val="-2"/>
        </w:rPr>
        <w:t>JUSTIFICATIVA</w:t>
      </w:r>
    </w:p>
    <w:p w14:paraId="1331551E" w14:textId="77777777" w:rsidR="007D5E70" w:rsidRPr="007D5E70" w:rsidRDefault="007D5E70" w:rsidP="007D5E70">
      <w:pPr>
        <w:pStyle w:val="Corpodetexto"/>
        <w:spacing w:after="120"/>
        <w:jc w:val="both"/>
        <w:rPr>
          <w:spacing w:val="-2"/>
        </w:rPr>
      </w:pPr>
    </w:p>
    <w:p w14:paraId="66E4144D" w14:textId="57087D90" w:rsidR="007D5E70" w:rsidRPr="007D5E70" w:rsidRDefault="007D5E70" w:rsidP="007D5E7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7D5E70">
        <w:rPr>
          <w:spacing w:val="-2"/>
        </w:rPr>
        <w:t>O câncer de pele é um dos tipos mais comuns de câncer em todo o mundo, afetando</w:t>
      </w:r>
      <w:r>
        <w:rPr>
          <w:spacing w:val="-2"/>
        </w:rPr>
        <w:t xml:space="preserve"> tanto homens quanto mulheres. </w:t>
      </w:r>
    </w:p>
    <w:p w14:paraId="2F2927D5" w14:textId="737C3B11" w:rsidR="007D5E70" w:rsidRPr="007D5E70" w:rsidRDefault="007D5E70" w:rsidP="007D5E7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7D5E70">
        <w:rPr>
          <w:spacing w:val="-2"/>
        </w:rPr>
        <w:t>Bebês a partir dos seis meses, crianças e adolescentes também precisam, segundo a OMS cultivar o hábito de usar protetor solar e outras ferramentas de</w:t>
      </w:r>
      <w:r>
        <w:rPr>
          <w:spacing w:val="-2"/>
        </w:rPr>
        <w:t xml:space="preserve"> prevenção e exposição ao Sol. </w:t>
      </w:r>
    </w:p>
    <w:p w14:paraId="1EC607A5" w14:textId="2391F8CE" w:rsidR="007D5E70" w:rsidRPr="007D5E70" w:rsidRDefault="007D5E70" w:rsidP="007D5E7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7D5E70">
        <w:rPr>
          <w:spacing w:val="-2"/>
        </w:rPr>
        <w:t xml:space="preserve">Esttima-se que cerca de 80% da exposição solar acumulada ao longo da vida </w:t>
      </w:r>
      <w:r>
        <w:rPr>
          <w:spacing w:val="-2"/>
        </w:rPr>
        <w:t>ocorre até os 20 anos de idade.</w:t>
      </w:r>
    </w:p>
    <w:p w14:paraId="1B1137FA" w14:textId="2BA2CCDB" w:rsidR="007D5E70" w:rsidRPr="007D5E70" w:rsidRDefault="007D5E70" w:rsidP="007D5E7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7D5E70">
        <w:rPr>
          <w:spacing w:val="-2"/>
        </w:rPr>
        <w:t xml:space="preserve">Nesse sentido, o presente Projeto de Lei é importante para conscientizar a população maranhense e criar ações dentro do estado </w:t>
      </w:r>
      <w:r>
        <w:rPr>
          <w:spacing w:val="-2"/>
        </w:rPr>
        <w:t xml:space="preserve">para dar visibilidade à causa. </w:t>
      </w:r>
    </w:p>
    <w:p w14:paraId="53A9198E" w14:textId="5944DDCF" w:rsidR="007D5E70" w:rsidRDefault="007D5E70" w:rsidP="007D5E7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7D5E70">
        <w:rPr>
          <w:spacing w:val="-2"/>
        </w:rPr>
        <w:t>Projetos como este desempenham um papel fundamental na promoção da saúde pública, à medida que incentivam crianças e adolescentes a adotar medidas preventivas e a procurar cuidados médicos quando necessário. Ademais, contribuem para a conscientização sobre a importância de hábitos saudáveis e de monitoramento constante da saúde da pele.</w:t>
      </w:r>
    </w:p>
    <w:p w14:paraId="51879316" w14:textId="1C9BA366" w:rsidR="007D5E70" w:rsidRDefault="007D5E70" w:rsidP="007D5E70">
      <w:pPr>
        <w:pStyle w:val="Corpodetexto"/>
        <w:spacing w:line="360" w:lineRule="auto"/>
        <w:jc w:val="both"/>
        <w:rPr>
          <w:spacing w:val="-2"/>
        </w:rPr>
      </w:pPr>
    </w:p>
    <w:p w14:paraId="19D849DD" w14:textId="1996538B" w:rsidR="007D5E70" w:rsidRDefault="007D5E70" w:rsidP="007D5E70">
      <w:pPr>
        <w:pStyle w:val="Corpodetexto"/>
        <w:spacing w:line="360" w:lineRule="auto"/>
        <w:jc w:val="both"/>
        <w:rPr>
          <w:spacing w:val="-2"/>
        </w:rPr>
      </w:pPr>
    </w:p>
    <w:p w14:paraId="6F95D9AE" w14:textId="77777777" w:rsidR="007D5E70" w:rsidRPr="007D5E70" w:rsidRDefault="007D5E70" w:rsidP="007D5E70">
      <w:pPr>
        <w:pStyle w:val="Corpodetexto"/>
        <w:spacing w:after="120"/>
        <w:jc w:val="center"/>
        <w:rPr>
          <w:b/>
          <w:spacing w:val="-2"/>
        </w:rPr>
      </w:pPr>
      <w:r w:rsidRPr="007D5E70">
        <w:rPr>
          <w:b/>
          <w:spacing w:val="-2"/>
        </w:rPr>
        <w:t>Fernando Braide</w:t>
      </w:r>
    </w:p>
    <w:p w14:paraId="62CCCCB0" w14:textId="77777777" w:rsidR="007D5E70" w:rsidRDefault="007D5E70" w:rsidP="007D5E70">
      <w:pPr>
        <w:pStyle w:val="Corpodetexto"/>
        <w:spacing w:after="120"/>
        <w:jc w:val="center"/>
        <w:rPr>
          <w:spacing w:val="-2"/>
        </w:rPr>
      </w:pPr>
      <w:r>
        <w:rPr>
          <w:spacing w:val="-2"/>
        </w:rPr>
        <w:t xml:space="preserve">Deputado Estadual </w:t>
      </w:r>
    </w:p>
    <w:p w14:paraId="370FAE13" w14:textId="77777777" w:rsidR="007D5E70" w:rsidRPr="007039D3" w:rsidRDefault="007D5E70" w:rsidP="007D5E70">
      <w:pPr>
        <w:pStyle w:val="Corpodetexto"/>
        <w:spacing w:line="360" w:lineRule="auto"/>
        <w:jc w:val="both"/>
        <w:rPr>
          <w:spacing w:val="-2"/>
        </w:rPr>
      </w:pPr>
    </w:p>
    <w:sectPr w:rsidR="007D5E70" w:rsidRPr="007039D3">
      <w:headerReference w:type="default" r:id="rId7"/>
      <w:footerReference w:type="default" r:id="rId8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D1BA" w14:textId="77777777" w:rsidR="00444A91" w:rsidRDefault="00444A91">
      <w:r>
        <w:separator/>
      </w:r>
    </w:p>
  </w:endnote>
  <w:endnote w:type="continuationSeparator" w:id="0">
    <w:p w14:paraId="6EBFF8C8" w14:textId="77777777" w:rsidR="00444A91" w:rsidRDefault="004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3E2024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3E2024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" filled="f" stroked="f">
              <v:textbox inset="0,0,0,0">
                <w:txbxContent>
                  <w:p w14:paraId="51337DB1" w14:textId="77777777" w:rsidR="00DC5872" w:rsidRDefault="003E2024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3E2024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8756" w14:textId="77777777" w:rsidR="00444A91" w:rsidRDefault="00444A91">
      <w:r>
        <w:separator/>
      </w:r>
    </w:p>
  </w:footnote>
  <w:footnote w:type="continuationSeparator" w:id="0">
    <w:p w14:paraId="64D2473F" w14:textId="77777777" w:rsidR="00444A91" w:rsidRDefault="0044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552" w14:textId="65A3C979" w:rsidR="00DC5872" w:rsidRDefault="008C00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1E901B35">
              <wp:simplePos x="0" y="0"/>
              <wp:positionH relativeFrom="page">
                <wp:posOffset>1549400</wp:posOffset>
              </wp:positionH>
              <wp:positionV relativeFrom="page">
                <wp:posOffset>1058545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3E2024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3E2024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2pt;margin-top:83.3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" filled="f" stroked="f">
              <v:textbox inset="0,0,0,0">
                <w:txbxContent>
                  <w:p w14:paraId="637CBF52" w14:textId="77777777" w:rsidR="00DC5872" w:rsidRDefault="003E2024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3E2024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C68BB02" wp14:editId="0582F8AC">
          <wp:simplePos x="0" y="0"/>
          <wp:positionH relativeFrom="page">
            <wp:posOffset>3284220</wp:posOffset>
          </wp:positionH>
          <wp:positionV relativeFrom="page">
            <wp:posOffset>201295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72"/>
    <w:rsid w:val="000413D1"/>
    <w:rsid w:val="000829A6"/>
    <w:rsid w:val="0009145C"/>
    <w:rsid w:val="000C41C6"/>
    <w:rsid w:val="000D0DB9"/>
    <w:rsid w:val="000D3FE9"/>
    <w:rsid w:val="000D7AA1"/>
    <w:rsid w:val="000F0BD0"/>
    <w:rsid w:val="00115E4A"/>
    <w:rsid w:val="00123BDD"/>
    <w:rsid w:val="00183B03"/>
    <w:rsid w:val="0018585A"/>
    <w:rsid w:val="00260B6C"/>
    <w:rsid w:val="002D65A0"/>
    <w:rsid w:val="00335B84"/>
    <w:rsid w:val="00345BC0"/>
    <w:rsid w:val="003714E0"/>
    <w:rsid w:val="00376591"/>
    <w:rsid w:val="00385771"/>
    <w:rsid w:val="003E2024"/>
    <w:rsid w:val="003E2976"/>
    <w:rsid w:val="003F210E"/>
    <w:rsid w:val="003F2C24"/>
    <w:rsid w:val="0041270A"/>
    <w:rsid w:val="00414259"/>
    <w:rsid w:val="00414FB1"/>
    <w:rsid w:val="004275B1"/>
    <w:rsid w:val="00430950"/>
    <w:rsid w:val="00444A91"/>
    <w:rsid w:val="00471E4E"/>
    <w:rsid w:val="004A4F6C"/>
    <w:rsid w:val="004C2B20"/>
    <w:rsid w:val="004E3E03"/>
    <w:rsid w:val="00530369"/>
    <w:rsid w:val="00550B83"/>
    <w:rsid w:val="00557F07"/>
    <w:rsid w:val="00584435"/>
    <w:rsid w:val="00590664"/>
    <w:rsid w:val="005B13F8"/>
    <w:rsid w:val="005D3A5B"/>
    <w:rsid w:val="00625C49"/>
    <w:rsid w:val="006341B7"/>
    <w:rsid w:val="00637149"/>
    <w:rsid w:val="0064123C"/>
    <w:rsid w:val="00644134"/>
    <w:rsid w:val="00670EEE"/>
    <w:rsid w:val="006A6928"/>
    <w:rsid w:val="006D43DA"/>
    <w:rsid w:val="007039D3"/>
    <w:rsid w:val="007058F4"/>
    <w:rsid w:val="007062B9"/>
    <w:rsid w:val="007063C0"/>
    <w:rsid w:val="007D5E70"/>
    <w:rsid w:val="007E6C8D"/>
    <w:rsid w:val="0080246A"/>
    <w:rsid w:val="00861EFA"/>
    <w:rsid w:val="00884A92"/>
    <w:rsid w:val="008C0055"/>
    <w:rsid w:val="008F4492"/>
    <w:rsid w:val="0091305D"/>
    <w:rsid w:val="00915762"/>
    <w:rsid w:val="00962D72"/>
    <w:rsid w:val="00970AC9"/>
    <w:rsid w:val="009E119E"/>
    <w:rsid w:val="009E3251"/>
    <w:rsid w:val="009F6EAD"/>
    <w:rsid w:val="00A104A9"/>
    <w:rsid w:val="00A47F22"/>
    <w:rsid w:val="00AA51BA"/>
    <w:rsid w:val="00AE2CD6"/>
    <w:rsid w:val="00AF3B8B"/>
    <w:rsid w:val="00B0061E"/>
    <w:rsid w:val="00BF3CC3"/>
    <w:rsid w:val="00C41E46"/>
    <w:rsid w:val="00C54F13"/>
    <w:rsid w:val="00CC0A06"/>
    <w:rsid w:val="00CE5721"/>
    <w:rsid w:val="00D303FD"/>
    <w:rsid w:val="00D30DC2"/>
    <w:rsid w:val="00D60E28"/>
    <w:rsid w:val="00D63D4B"/>
    <w:rsid w:val="00D83F1D"/>
    <w:rsid w:val="00DA02E6"/>
    <w:rsid w:val="00DC5872"/>
    <w:rsid w:val="00E00029"/>
    <w:rsid w:val="00E276B5"/>
    <w:rsid w:val="00E33C78"/>
    <w:rsid w:val="00E427D3"/>
    <w:rsid w:val="00E7459B"/>
    <w:rsid w:val="00EC758B"/>
    <w:rsid w:val="00F02C92"/>
    <w:rsid w:val="00FB187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55"/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644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4532-DB92-49DE-A88B-B58F37BA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Gabinete 232</cp:lastModifiedBy>
  <cp:revision>2</cp:revision>
  <dcterms:created xsi:type="dcterms:W3CDTF">2023-12-01T13:14:00Z</dcterms:created>
  <dcterms:modified xsi:type="dcterms:W3CDTF">2023-12-01T13:14:00Z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