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213" w:rsidRDefault="00CD18F3">
      <w:pPr>
        <w:pStyle w:val="Corpodetexto"/>
        <w:rPr>
          <w:rFonts w:ascii="Times New Roman"/>
          <w:sz w:val="20"/>
        </w:rPr>
      </w:pPr>
      <w:r>
        <w:rPr>
          <w:noProof/>
          <w:lang w:val="pt-BR" w:eastAsia="pt-BR"/>
        </w:rPr>
        <mc:AlternateContent>
          <mc:Choice Requires="wps">
            <w:drawing>
              <wp:anchor distT="0" distB="0" distL="114300" distR="114300" simplePos="0" relativeHeight="487461888" behindDoc="1" locked="0" layoutInCell="1" allowOverlap="1">
                <wp:simplePos x="0" y="0"/>
                <wp:positionH relativeFrom="page">
                  <wp:posOffset>810895</wp:posOffset>
                </wp:positionH>
                <wp:positionV relativeFrom="page">
                  <wp:posOffset>786765</wp:posOffset>
                </wp:positionV>
                <wp:extent cx="6028055" cy="9285605"/>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928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13" w:rsidRDefault="005F3EB1">
                            <w:pPr>
                              <w:spacing w:line="221" w:lineRule="exact"/>
                              <w:rPr>
                                <w:rFonts w:ascii="Calibri"/>
                              </w:rPr>
                            </w:pPr>
                            <w:r>
                              <w:rPr>
                                <w:rFonts w:ascii="Calibri"/>
                              </w:rPr>
                              <w:t>1</w:t>
                            </w:r>
                          </w:p>
                          <w:p w:rsidR="00F31213" w:rsidRDefault="005F3EB1">
                            <w:pPr>
                              <w:spacing w:line="319" w:lineRule="exact"/>
                              <w:ind w:left="1581" w:right="1581"/>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2"/>
                              <w:ind w:left="1581" w:right="1582"/>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rsidR="00F31213" w:rsidRDefault="005F3EB1">
                            <w:pPr>
                              <w:spacing w:before="2"/>
                              <w:ind w:left="3177" w:right="463" w:hanging="2278"/>
                              <w:rPr>
                                <w:sz w:val="18"/>
                              </w:rPr>
                            </w:pPr>
                            <w:r>
                              <w:rPr>
                                <w:sz w:val="18"/>
                              </w:rPr>
                              <w:t>Avenida</w:t>
                            </w:r>
                            <w:r>
                              <w:rPr>
                                <w:spacing w:val="-3"/>
                                <w:sz w:val="18"/>
                              </w:rPr>
                              <w:t xml:space="preserve"> </w:t>
                            </w:r>
                            <w:r>
                              <w:rPr>
                                <w:sz w:val="18"/>
                              </w:rPr>
                              <w:t>Jerônimo</w:t>
                            </w:r>
                            <w:r>
                              <w:rPr>
                                <w:spacing w:val="-3"/>
                                <w:sz w:val="18"/>
                              </w:rPr>
                              <w:t xml:space="preserve"> </w:t>
                            </w:r>
                            <w:r>
                              <w:rPr>
                                <w:sz w:val="18"/>
                              </w:rPr>
                              <w:t>de</w:t>
                            </w:r>
                            <w:r>
                              <w:rPr>
                                <w:spacing w:val="-7"/>
                                <w:sz w:val="18"/>
                              </w:rPr>
                              <w:t xml:space="preserve"> </w:t>
                            </w:r>
                            <w:r>
                              <w:rPr>
                                <w:sz w:val="18"/>
                              </w:rPr>
                              <w:t>Albuquerque,</w:t>
                            </w:r>
                            <w:r>
                              <w:rPr>
                                <w:spacing w:val="-5"/>
                                <w:sz w:val="18"/>
                              </w:rPr>
                              <w:t xml:space="preserve"> </w:t>
                            </w:r>
                            <w:r>
                              <w:rPr>
                                <w:sz w:val="18"/>
                              </w:rPr>
                              <w:t>s⁄n,</w:t>
                            </w:r>
                            <w:r>
                              <w:rPr>
                                <w:spacing w:val="-1"/>
                                <w:sz w:val="18"/>
                              </w:rPr>
                              <w:t xml:space="preserve"> </w:t>
                            </w:r>
                            <w:r>
                              <w:rPr>
                                <w:sz w:val="18"/>
                              </w:rPr>
                              <w:t>Sítio</w:t>
                            </w:r>
                            <w:r>
                              <w:rPr>
                                <w:spacing w:val="-7"/>
                                <w:sz w:val="18"/>
                              </w:rPr>
                              <w:t xml:space="preserve"> </w:t>
                            </w:r>
                            <w:r>
                              <w:rPr>
                                <w:sz w:val="18"/>
                              </w:rPr>
                              <w:t>Rangedor,</w:t>
                            </w:r>
                            <w:r>
                              <w:rPr>
                                <w:spacing w:val="-1"/>
                                <w:sz w:val="18"/>
                              </w:rPr>
                              <w:t xml:space="preserve"> </w:t>
                            </w:r>
                            <w:r>
                              <w:rPr>
                                <w:sz w:val="18"/>
                              </w:rPr>
                              <w:t>Bairro:</w:t>
                            </w:r>
                            <w:r>
                              <w:rPr>
                                <w:spacing w:val="-5"/>
                                <w:sz w:val="18"/>
                              </w:rPr>
                              <w:t xml:space="preserve"> </w:t>
                            </w:r>
                            <w:r>
                              <w:rPr>
                                <w:sz w:val="18"/>
                              </w:rPr>
                              <w:t>COHAFUMA,</w:t>
                            </w:r>
                            <w:r>
                              <w:rPr>
                                <w:spacing w:val="-1"/>
                                <w:sz w:val="18"/>
                              </w:rPr>
                              <w:t xml:space="preserve"> </w:t>
                            </w:r>
                            <w:r>
                              <w:rPr>
                                <w:sz w:val="18"/>
                              </w:rPr>
                              <w:t>▪</w:t>
                            </w:r>
                            <w:r>
                              <w:rPr>
                                <w:spacing w:val="-3"/>
                                <w:sz w:val="18"/>
                              </w:rPr>
                              <w:t xml:space="preserve"> </w:t>
                            </w:r>
                            <w:r>
                              <w:rPr>
                                <w:sz w:val="18"/>
                              </w:rPr>
                              <w:t>CEP:</w:t>
                            </w:r>
                            <w:r>
                              <w:rPr>
                                <w:spacing w:val="-1"/>
                                <w:sz w:val="18"/>
                              </w:rPr>
                              <w:t xml:space="preserve"> </w:t>
                            </w:r>
                            <w:r>
                              <w:rPr>
                                <w:sz w:val="18"/>
                              </w:rPr>
                              <w:t xml:space="preserve">65.071-750 FONE </w:t>
                            </w:r>
                            <w:r>
                              <w:rPr>
                                <w:sz w:val="20"/>
                              </w:rPr>
                              <w:t xml:space="preserve">(98) 3269.3439 </w:t>
                            </w:r>
                            <w:r>
                              <w:rPr>
                                <w:sz w:val="18"/>
                              </w:rPr>
                              <w:t>- São Luis /MA</w:t>
                            </w: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spacing w:before="3"/>
                              <w:rPr>
                                <w:sz w:val="22"/>
                              </w:rPr>
                            </w:pPr>
                          </w:p>
                          <w:p w:rsidR="00F31213" w:rsidRDefault="005F3EB1">
                            <w:pPr>
                              <w:pStyle w:val="Corpodetexto"/>
                              <w:tabs>
                                <w:tab w:val="left" w:pos="2704"/>
                              </w:tabs>
                              <w:spacing w:before="1"/>
                            </w:pPr>
                            <w:r>
                              <w:t>Projeto</w:t>
                            </w:r>
                            <w:r>
                              <w:rPr>
                                <w:spacing w:val="-4"/>
                              </w:rPr>
                              <w:t xml:space="preserve"> </w:t>
                            </w:r>
                            <w:r>
                              <w:t>de</w:t>
                            </w:r>
                            <w:r>
                              <w:rPr>
                                <w:spacing w:val="-4"/>
                              </w:rPr>
                              <w:t xml:space="preserve"> </w:t>
                            </w:r>
                            <w:r>
                              <w:t>Lei</w:t>
                            </w:r>
                            <w:r>
                              <w:rPr>
                                <w:spacing w:val="-4"/>
                              </w:rPr>
                              <w:t xml:space="preserve"> </w:t>
                            </w:r>
                            <w:r>
                              <w:rPr>
                                <w:spacing w:val="-5"/>
                              </w:rPr>
                              <w:t>nº</w:t>
                            </w:r>
                            <w:r>
                              <w:tab/>
                              <w:t>,</w:t>
                            </w:r>
                            <w:r>
                              <w:rPr>
                                <w:spacing w:val="-3"/>
                              </w:rPr>
                              <w:t xml:space="preserve"> </w:t>
                            </w:r>
                            <w:r>
                              <w:t>de</w:t>
                            </w:r>
                            <w:r>
                              <w:rPr>
                                <w:spacing w:val="-3"/>
                              </w:rPr>
                              <w:t xml:space="preserve"> </w:t>
                            </w:r>
                            <w:r>
                              <w:t>fevereiro</w:t>
                            </w:r>
                            <w:r>
                              <w:rPr>
                                <w:spacing w:val="-3"/>
                              </w:rPr>
                              <w:t xml:space="preserve"> </w:t>
                            </w:r>
                            <w:r>
                              <w:t>de</w:t>
                            </w:r>
                            <w:r>
                              <w:rPr>
                                <w:spacing w:val="-3"/>
                              </w:rPr>
                              <w:t xml:space="preserve"> </w:t>
                            </w:r>
                            <w:r>
                              <w:rPr>
                                <w:spacing w:val="-4"/>
                              </w:rPr>
                              <w:t>2023</w:t>
                            </w:r>
                          </w:p>
                          <w:p w:rsidR="00F31213" w:rsidRDefault="00F31213">
                            <w:pPr>
                              <w:pStyle w:val="Corpodetexto"/>
                              <w:rPr>
                                <w:sz w:val="26"/>
                              </w:rPr>
                            </w:pPr>
                          </w:p>
                          <w:p w:rsidR="00F31213" w:rsidRDefault="005F3EB1">
                            <w:pPr>
                              <w:spacing w:before="215" w:line="237" w:lineRule="auto"/>
                              <w:ind w:left="4537"/>
                              <w:jc w:val="both"/>
                              <w:rPr>
                                <w:b/>
                                <w:sz w:val="24"/>
                              </w:rPr>
                            </w:pPr>
                            <w:r>
                              <w:rPr>
                                <w:sz w:val="24"/>
                              </w:rPr>
                              <w:t xml:space="preserve">Dispõe pela criação e implantação dos </w:t>
                            </w:r>
                            <w:r>
                              <w:rPr>
                                <w:b/>
                                <w:sz w:val="24"/>
                              </w:rPr>
                              <w:t>Programas de Ações Preventivas nas Escolas,</w:t>
                            </w:r>
                            <w:r>
                              <w:rPr>
                                <w:b/>
                                <w:spacing w:val="12"/>
                                <w:sz w:val="24"/>
                              </w:rPr>
                              <w:t xml:space="preserve"> </w:t>
                            </w:r>
                            <w:r>
                              <w:rPr>
                                <w:b/>
                                <w:sz w:val="24"/>
                              </w:rPr>
                              <w:t>Visando</w:t>
                            </w:r>
                            <w:r>
                              <w:rPr>
                                <w:b/>
                                <w:spacing w:val="12"/>
                                <w:sz w:val="24"/>
                              </w:rPr>
                              <w:t xml:space="preserve"> </w:t>
                            </w:r>
                            <w:r>
                              <w:rPr>
                                <w:b/>
                                <w:sz w:val="24"/>
                              </w:rPr>
                              <w:t>Combater</w:t>
                            </w:r>
                            <w:r>
                              <w:rPr>
                                <w:b/>
                                <w:spacing w:val="9"/>
                                <w:sz w:val="24"/>
                              </w:rPr>
                              <w:t xml:space="preserve"> </w:t>
                            </w:r>
                            <w:r>
                              <w:rPr>
                                <w:b/>
                                <w:sz w:val="24"/>
                              </w:rPr>
                              <w:t>a</w:t>
                            </w:r>
                            <w:r>
                              <w:rPr>
                                <w:b/>
                                <w:spacing w:val="10"/>
                                <w:sz w:val="24"/>
                              </w:rPr>
                              <w:t xml:space="preserve"> </w:t>
                            </w:r>
                            <w:r>
                              <w:rPr>
                                <w:b/>
                                <w:sz w:val="24"/>
                              </w:rPr>
                              <w:t>Depressão</w:t>
                            </w:r>
                            <w:r>
                              <w:rPr>
                                <w:b/>
                                <w:spacing w:val="12"/>
                                <w:sz w:val="24"/>
                              </w:rPr>
                              <w:t xml:space="preserve"> </w:t>
                            </w:r>
                            <w:r>
                              <w:rPr>
                                <w:b/>
                                <w:spacing w:val="-10"/>
                                <w:sz w:val="24"/>
                              </w:rPr>
                              <w:t>e</w:t>
                            </w:r>
                          </w:p>
                          <w:p w:rsidR="00F31213" w:rsidRDefault="005F3EB1">
                            <w:pPr>
                              <w:spacing w:before="68"/>
                              <w:ind w:left="1924" w:right="113" w:hanging="1817"/>
                              <w:rPr>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r>
                              <w:rPr>
                                <w:sz w:val="20"/>
                              </w:rPr>
                              <w:t xml:space="preserve">CEP: 65.071-750 ▪ São Luís/MA Telefone: (98) 3269.3439 ▪ E-mail: </w:t>
                            </w:r>
                            <w:hyperlink r:id="rId7">
                              <w:r>
                                <w:rPr>
                                  <w:sz w:val="20"/>
                                </w:rPr>
                                <w:t>depclaudiocunhagab@gmail.com</w:t>
                              </w:r>
                            </w:hyperlink>
                            <w:r>
                              <w:rPr>
                                <w:sz w:val="20"/>
                              </w:rPr>
                              <w:t xml:space="preserve"> </w:t>
                            </w:r>
                            <w:hyperlink r:id="rId8">
                              <w:r>
                                <w:rPr>
                                  <w:sz w:val="20"/>
                                </w:rPr>
                                <w:t>/claudicunha43@hotmail.com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63.85pt;margin-top:61.95pt;width:474.65pt;height:731.1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" filled="f" stroked="f">
                <v:textbox inset="0,0,0,0">
                  <w:txbxContent>
                    <w:p w:rsidR="00F31213" w:rsidRDefault="005F3EB1">
                      <w:pPr>
                        <w:spacing w:line="221" w:lineRule="exact"/>
                        <w:rPr>
                          <w:rFonts w:ascii="Calibri"/>
                        </w:rPr>
                      </w:pPr>
                      <w:r>
                        <w:rPr>
                          <w:rFonts w:ascii="Calibri"/>
                        </w:rPr>
                        <w:t>1</w:t>
                      </w:r>
                    </w:p>
                    <w:p w:rsidR="00F31213" w:rsidRDefault="005F3EB1">
                      <w:pPr>
                        <w:spacing w:line="319" w:lineRule="exact"/>
                        <w:ind w:left="1581" w:right="1581"/>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2"/>
                        <w:ind w:left="1581" w:right="1582"/>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rsidR="00F31213" w:rsidRDefault="005F3EB1">
                      <w:pPr>
                        <w:spacing w:before="2"/>
                        <w:ind w:left="3177" w:right="463" w:hanging="2278"/>
                        <w:rPr>
                          <w:sz w:val="18"/>
                        </w:rPr>
                      </w:pPr>
                      <w:r>
                        <w:rPr>
                          <w:sz w:val="18"/>
                        </w:rPr>
                        <w:t>Avenida</w:t>
                      </w:r>
                      <w:r>
                        <w:rPr>
                          <w:spacing w:val="-3"/>
                          <w:sz w:val="18"/>
                        </w:rPr>
                        <w:t xml:space="preserve"> </w:t>
                      </w:r>
                      <w:r>
                        <w:rPr>
                          <w:sz w:val="18"/>
                        </w:rPr>
                        <w:t>Jerônimo</w:t>
                      </w:r>
                      <w:r>
                        <w:rPr>
                          <w:spacing w:val="-3"/>
                          <w:sz w:val="18"/>
                        </w:rPr>
                        <w:t xml:space="preserve"> </w:t>
                      </w:r>
                      <w:r>
                        <w:rPr>
                          <w:sz w:val="18"/>
                        </w:rPr>
                        <w:t>de</w:t>
                      </w:r>
                      <w:r>
                        <w:rPr>
                          <w:spacing w:val="-7"/>
                          <w:sz w:val="18"/>
                        </w:rPr>
                        <w:t xml:space="preserve"> </w:t>
                      </w:r>
                      <w:r>
                        <w:rPr>
                          <w:sz w:val="18"/>
                        </w:rPr>
                        <w:t>Albuquerque,</w:t>
                      </w:r>
                      <w:r>
                        <w:rPr>
                          <w:spacing w:val="-5"/>
                          <w:sz w:val="18"/>
                        </w:rPr>
                        <w:t xml:space="preserve"> </w:t>
                      </w:r>
                      <w:r>
                        <w:rPr>
                          <w:sz w:val="18"/>
                        </w:rPr>
                        <w:t>s⁄n,</w:t>
                      </w:r>
                      <w:r>
                        <w:rPr>
                          <w:spacing w:val="-1"/>
                          <w:sz w:val="18"/>
                        </w:rPr>
                        <w:t xml:space="preserve"> </w:t>
                      </w:r>
                      <w:r>
                        <w:rPr>
                          <w:sz w:val="18"/>
                        </w:rPr>
                        <w:t>Sítio</w:t>
                      </w:r>
                      <w:r>
                        <w:rPr>
                          <w:spacing w:val="-7"/>
                          <w:sz w:val="18"/>
                        </w:rPr>
                        <w:t xml:space="preserve"> </w:t>
                      </w:r>
                      <w:r>
                        <w:rPr>
                          <w:sz w:val="18"/>
                        </w:rPr>
                        <w:t>Rangedor,</w:t>
                      </w:r>
                      <w:r>
                        <w:rPr>
                          <w:spacing w:val="-1"/>
                          <w:sz w:val="18"/>
                        </w:rPr>
                        <w:t xml:space="preserve"> </w:t>
                      </w:r>
                      <w:r>
                        <w:rPr>
                          <w:sz w:val="18"/>
                        </w:rPr>
                        <w:t>Bairro:</w:t>
                      </w:r>
                      <w:r>
                        <w:rPr>
                          <w:spacing w:val="-5"/>
                          <w:sz w:val="18"/>
                        </w:rPr>
                        <w:t xml:space="preserve"> </w:t>
                      </w:r>
                      <w:r>
                        <w:rPr>
                          <w:sz w:val="18"/>
                        </w:rPr>
                        <w:t>COHAFUMA,</w:t>
                      </w:r>
                      <w:r>
                        <w:rPr>
                          <w:spacing w:val="-1"/>
                          <w:sz w:val="18"/>
                        </w:rPr>
                        <w:t xml:space="preserve"> </w:t>
                      </w:r>
                      <w:r>
                        <w:rPr>
                          <w:sz w:val="18"/>
                        </w:rPr>
                        <w:t>▪</w:t>
                      </w:r>
                      <w:r>
                        <w:rPr>
                          <w:spacing w:val="-3"/>
                          <w:sz w:val="18"/>
                        </w:rPr>
                        <w:t xml:space="preserve"> </w:t>
                      </w:r>
                      <w:r>
                        <w:rPr>
                          <w:sz w:val="18"/>
                        </w:rPr>
                        <w:t>CEP:</w:t>
                      </w:r>
                      <w:r>
                        <w:rPr>
                          <w:spacing w:val="-1"/>
                          <w:sz w:val="18"/>
                        </w:rPr>
                        <w:t xml:space="preserve"> </w:t>
                      </w:r>
                      <w:r>
                        <w:rPr>
                          <w:sz w:val="18"/>
                        </w:rPr>
                        <w:t xml:space="preserve">65.071-750 FONE </w:t>
                      </w:r>
                      <w:r>
                        <w:rPr>
                          <w:sz w:val="20"/>
                        </w:rPr>
                        <w:t xml:space="preserve">(98) 3269.3439 </w:t>
                      </w:r>
                      <w:r>
                        <w:rPr>
                          <w:sz w:val="18"/>
                        </w:rPr>
                        <w:t>- São Luis /MA</w:t>
                      </w: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rPr>
                          <w:sz w:val="22"/>
                        </w:rPr>
                      </w:pPr>
                    </w:p>
                    <w:p w:rsidR="00F31213" w:rsidRDefault="00F31213">
                      <w:pPr>
                        <w:pStyle w:val="Corpodetexto"/>
                        <w:spacing w:before="3"/>
                        <w:rPr>
                          <w:sz w:val="22"/>
                        </w:rPr>
                      </w:pPr>
                    </w:p>
                    <w:p w:rsidR="00F31213" w:rsidRDefault="005F3EB1">
                      <w:pPr>
                        <w:pStyle w:val="Corpodetexto"/>
                        <w:tabs>
                          <w:tab w:val="left" w:pos="2704"/>
                        </w:tabs>
                        <w:spacing w:before="1"/>
                      </w:pPr>
                      <w:r>
                        <w:t>Projeto</w:t>
                      </w:r>
                      <w:r>
                        <w:rPr>
                          <w:spacing w:val="-4"/>
                        </w:rPr>
                        <w:t xml:space="preserve"> </w:t>
                      </w:r>
                      <w:r>
                        <w:t>de</w:t>
                      </w:r>
                      <w:r>
                        <w:rPr>
                          <w:spacing w:val="-4"/>
                        </w:rPr>
                        <w:t xml:space="preserve"> </w:t>
                      </w:r>
                      <w:r>
                        <w:t>Lei</w:t>
                      </w:r>
                      <w:r>
                        <w:rPr>
                          <w:spacing w:val="-4"/>
                        </w:rPr>
                        <w:t xml:space="preserve"> </w:t>
                      </w:r>
                      <w:r>
                        <w:rPr>
                          <w:spacing w:val="-5"/>
                        </w:rPr>
                        <w:t>nº</w:t>
                      </w:r>
                      <w:r>
                        <w:tab/>
                        <w:t>,</w:t>
                      </w:r>
                      <w:r>
                        <w:rPr>
                          <w:spacing w:val="-3"/>
                        </w:rPr>
                        <w:t xml:space="preserve"> </w:t>
                      </w:r>
                      <w:r>
                        <w:t>de</w:t>
                      </w:r>
                      <w:r>
                        <w:rPr>
                          <w:spacing w:val="-3"/>
                        </w:rPr>
                        <w:t xml:space="preserve"> </w:t>
                      </w:r>
                      <w:r>
                        <w:t>fevereiro</w:t>
                      </w:r>
                      <w:r>
                        <w:rPr>
                          <w:spacing w:val="-3"/>
                        </w:rPr>
                        <w:t xml:space="preserve"> </w:t>
                      </w:r>
                      <w:r>
                        <w:t>de</w:t>
                      </w:r>
                      <w:r>
                        <w:rPr>
                          <w:spacing w:val="-3"/>
                        </w:rPr>
                        <w:t xml:space="preserve"> </w:t>
                      </w:r>
                      <w:r>
                        <w:rPr>
                          <w:spacing w:val="-4"/>
                        </w:rPr>
                        <w:t>2023</w:t>
                      </w:r>
                    </w:p>
                    <w:p w:rsidR="00F31213" w:rsidRDefault="00F31213">
                      <w:pPr>
                        <w:pStyle w:val="Corpodetexto"/>
                        <w:rPr>
                          <w:sz w:val="26"/>
                        </w:rPr>
                      </w:pPr>
                    </w:p>
                    <w:p w:rsidR="00F31213" w:rsidRDefault="005F3EB1">
                      <w:pPr>
                        <w:spacing w:before="215" w:line="237" w:lineRule="auto"/>
                        <w:ind w:left="4537"/>
                        <w:jc w:val="both"/>
                        <w:rPr>
                          <w:b/>
                          <w:sz w:val="24"/>
                        </w:rPr>
                      </w:pPr>
                      <w:r>
                        <w:rPr>
                          <w:sz w:val="24"/>
                        </w:rPr>
                        <w:t xml:space="preserve">Dispõe pela criação e implantação dos </w:t>
                      </w:r>
                      <w:r>
                        <w:rPr>
                          <w:b/>
                          <w:sz w:val="24"/>
                        </w:rPr>
                        <w:t>Programas de Ações Preventivas nas Escolas,</w:t>
                      </w:r>
                      <w:r>
                        <w:rPr>
                          <w:b/>
                          <w:spacing w:val="12"/>
                          <w:sz w:val="24"/>
                        </w:rPr>
                        <w:t xml:space="preserve"> </w:t>
                      </w:r>
                      <w:r>
                        <w:rPr>
                          <w:b/>
                          <w:sz w:val="24"/>
                        </w:rPr>
                        <w:t>Visando</w:t>
                      </w:r>
                      <w:r>
                        <w:rPr>
                          <w:b/>
                          <w:spacing w:val="12"/>
                          <w:sz w:val="24"/>
                        </w:rPr>
                        <w:t xml:space="preserve"> </w:t>
                      </w:r>
                      <w:r>
                        <w:rPr>
                          <w:b/>
                          <w:sz w:val="24"/>
                        </w:rPr>
                        <w:t>Combater</w:t>
                      </w:r>
                      <w:r>
                        <w:rPr>
                          <w:b/>
                          <w:spacing w:val="9"/>
                          <w:sz w:val="24"/>
                        </w:rPr>
                        <w:t xml:space="preserve"> </w:t>
                      </w:r>
                      <w:r>
                        <w:rPr>
                          <w:b/>
                          <w:sz w:val="24"/>
                        </w:rPr>
                        <w:t>a</w:t>
                      </w:r>
                      <w:r>
                        <w:rPr>
                          <w:b/>
                          <w:spacing w:val="10"/>
                          <w:sz w:val="24"/>
                        </w:rPr>
                        <w:t xml:space="preserve"> </w:t>
                      </w:r>
                      <w:r>
                        <w:rPr>
                          <w:b/>
                          <w:sz w:val="24"/>
                        </w:rPr>
                        <w:t>Depressão</w:t>
                      </w:r>
                      <w:r>
                        <w:rPr>
                          <w:b/>
                          <w:spacing w:val="12"/>
                          <w:sz w:val="24"/>
                        </w:rPr>
                        <w:t xml:space="preserve"> </w:t>
                      </w:r>
                      <w:r>
                        <w:rPr>
                          <w:b/>
                          <w:spacing w:val="-10"/>
                          <w:sz w:val="24"/>
                        </w:rPr>
                        <w:t>e</w:t>
                      </w:r>
                    </w:p>
                    <w:p w:rsidR="00F31213" w:rsidRDefault="005F3EB1">
                      <w:pPr>
                        <w:spacing w:before="68"/>
                        <w:ind w:left="1924" w:right="113" w:hanging="1817"/>
                        <w:rPr>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r>
                        <w:rPr>
                          <w:sz w:val="20"/>
                        </w:rPr>
                        <w:t xml:space="preserve">CEP: 65.071-750 ▪ São Luís/MA Telefone: (98) 3269.3439 ▪ E-mail: </w:t>
                      </w:r>
                      <w:hyperlink r:id="rId9">
                        <w:r>
                          <w:rPr>
                            <w:sz w:val="20"/>
                          </w:rPr>
                          <w:t>depclaudiocunhagab@gmail.com</w:t>
                        </w:r>
                      </w:hyperlink>
                      <w:r>
                        <w:rPr>
                          <w:sz w:val="20"/>
                        </w:rPr>
                        <w:t xml:space="preserve"> </w:t>
                      </w:r>
                      <w:hyperlink r:id="rId10">
                        <w:r>
                          <w:rPr>
                            <w:sz w:val="20"/>
                          </w:rPr>
                          <w:t>/claudicunha43@hotmail.com</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7462400" behindDoc="1" locked="0" layoutInCell="1" allowOverlap="1">
                <wp:simplePos x="0" y="0"/>
                <wp:positionH relativeFrom="page">
                  <wp:posOffset>208280</wp:posOffset>
                </wp:positionH>
                <wp:positionV relativeFrom="page">
                  <wp:posOffset>174625</wp:posOffset>
                </wp:positionV>
                <wp:extent cx="7047865" cy="9913620"/>
                <wp:effectExtent l="0" t="0" r="635" b="0"/>
                <wp:wrapNone/>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865" cy="9913620"/>
                          <a:chOff x="328" y="275"/>
                          <a:chExt cx="11099" cy="15612"/>
                        </a:xfrm>
                      </wpg:grpSpPr>
                      <pic:pic xmlns:pic="http://schemas.openxmlformats.org/drawingml/2006/picture">
                        <pic:nvPicPr>
                          <pic:cNvPr id="6"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65" y="284"/>
                            <a:ext cx="1358" cy="1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docshape4"/>
                        <wps:cNvSpPr>
                          <a:spLocks noChangeArrowheads="1"/>
                        </wps:cNvSpPr>
                        <wps:spPr bwMode="auto">
                          <a:xfrm>
                            <a:off x="330" y="274"/>
                            <a:ext cx="11094" cy="15612"/>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5"/>
                        <wps:cNvSpPr>
                          <a:spLocks noChangeArrowheads="1"/>
                        </wps:cNvSpPr>
                        <wps:spPr bwMode="auto">
                          <a:xfrm>
                            <a:off x="590" y="543"/>
                            <a:ext cx="10837" cy="15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64" y="1408"/>
                            <a:ext cx="120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7"/>
                        <wps:cNvSpPr>
                          <a:spLocks noChangeArrowheads="1"/>
                        </wps:cNvSpPr>
                        <wps:spPr bwMode="auto">
                          <a:xfrm>
                            <a:off x="328" y="8812"/>
                            <a:ext cx="261"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8"/>
                        <wps:cNvSpPr>
                          <a:spLocks noChangeArrowheads="1"/>
                        </wps:cNvSpPr>
                        <wps:spPr bwMode="auto">
                          <a:xfrm>
                            <a:off x="328" y="9578"/>
                            <a:ext cx="261"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9"/>
                        <wps:cNvSpPr>
                          <a:spLocks noChangeArrowheads="1"/>
                        </wps:cNvSpPr>
                        <wps:spPr bwMode="auto">
                          <a:xfrm>
                            <a:off x="328" y="8061"/>
                            <a:ext cx="261" cy="75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54757" id="docshapegroup2" o:spid="_x0000_s1026" style="position:absolute;margin-left:16.4pt;margin-top:13.75pt;width:554.95pt;height:780.6pt;z-index:-15854080;mso-position-horizontal-relative:page;mso-position-vertical-relative:page" coordorigin="328,275" coordsize="11099,156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5465;top:284;width:1358;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">
                  <v:imagedata r:id="rId13" o:title=""/>
                </v:shape>
                <v:rect id="docshape4" o:spid="_x0000_s1028" style="position:absolute;left:330;top:274;width:11094;height:15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" fillcolor="#006fc0" stroked="f"/>
                <v:rect id="docshape5" o:spid="_x0000_s1029" style="position:absolute;left:590;top:543;width:10837;height:15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docshape6" o:spid="_x0000_s1030" type="#_x0000_t75" style="position:absolute;left:5764;top:1408;width:120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">
                  <v:imagedata r:id="rId14" o:title=""/>
                </v:shape>
                <v:rect id="docshape7" o:spid="_x0000_s1031" style="position:absolute;left:328;top:8812;width:261;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8" o:spid="_x0000_s1032" style="position:absolute;left:328;top:9578;width:261;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docshape9" o:spid="_x0000_s1033" style="position:absolute;left:328;top:8061;width:26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" fillcolor="red" stroked="f"/>
                <w10:wrap anchorx="page" anchory="page"/>
              </v:group>
            </w:pict>
          </mc:Fallback>
        </mc:AlternateContent>
      </w:r>
    </w:p>
    <w:p w:rsidR="00F31213" w:rsidRDefault="00F31213">
      <w:pPr>
        <w:pStyle w:val="Corpodetexto"/>
        <w:rPr>
          <w:rFonts w:ascii="Times New Roman"/>
          <w:sz w:val="20"/>
        </w:rPr>
      </w:pPr>
    </w:p>
    <w:p w:rsidR="00F31213" w:rsidRDefault="00F31213">
      <w:pPr>
        <w:pStyle w:val="Corpodetexto"/>
        <w:spacing w:before="2"/>
        <w:rPr>
          <w:rFonts w:ascii="Times New Roman"/>
          <w:sz w:val="16"/>
        </w:rPr>
      </w:pPr>
    </w:p>
    <w:p w:rsidR="00F31213" w:rsidRDefault="005F3EB1">
      <w:pPr>
        <w:pStyle w:val="Ttulo"/>
        <w:spacing w:before="31" w:line="237" w:lineRule="auto"/>
        <w:ind w:left="3365" w:right="2688" w:firstLine="1"/>
      </w:pPr>
      <w:r>
        <w:rPr>
          <w:color w:val="585858"/>
        </w:rPr>
        <w:t>ASSEMBLEIA LEGISLATIVA DO</w:t>
      </w:r>
      <w:r>
        <w:rPr>
          <w:color w:val="585858"/>
          <w:spacing w:val="-14"/>
        </w:rPr>
        <w:t xml:space="preserve"> </w:t>
      </w:r>
      <w:r>
        <w:rPr>
          <w:color w:val="585858"/>
        </w:rPr>
        <w:t>ESTADO</w:t>
      </w:r>
      <w:r>
        <w:rPr>
          <w:color w:val="585858"/>
          <w:spacing w:val="-14"/>
        </w:rPr>
        <w:t xml:space="preserve"> </w:t>
      </w:r>
      <w:r>
        <w:rPr>
          <w:color w:val="585858"/>
        </w:rPr>
        <w:t>DO</w:t>
      </w:r>
      <w:r>
        <w:rPr>
          <w:color w:val="585858"/>
          <w:spacing w:val="-14"/>
        </w:rPr>
        <w:t xml:space="preserve"> </w:t>
      </w:r>
      <w:r>
        <w:rPr>
          <w:color w:val="585858"/>
        </w:rPr>
        <w:t>MARANHÃO</w:t>
      </w:r>
    </w:p>
    <w:p w:rsidR="00DC4F61" w:rsidRDefault="005F3EB1">
      <w:pPr>
        <w:pStyle w:val="Ttulo"/>
        <w:tabs>
          <w:tab w:val="left" w:pos="4719"/>
        </w:tabs>
      </w:pPr>
      <w:r>
        <w:t>PROJETO</w:t>
      </w:r>
      <w:r>
        <w:rPr>
          <w:spacing w:val="-10"/>
        </w:rPr>
        <w:t xml:space="preserve"> </w:t>
      </w:r>
      <w:r>
        <w:t>DE</w:t>
      </w:r>
      <w:r>
        <w:rPr>
          <w:spacing w:val="-9"/>
        </w:rPr>
        <w:t xml:space="preserve"> </w:t>
      </w:r>
      <w:r>
        <w:t>LEI</w:t>
      </w:r>
      <w:r>
        <w:rPr>
          <w:spacing w:val="-13"/>
        </w:rPr>
        <w:t xml:space="preserve"> </w:t>
      </w:r>
    </w:p>
    <w:p w:rsidR="00F31213" w:rsidRDefault="005F3EB1">
      <w:pPr>
        <w:pStyle w:val="Ttulo"/>
        <w:tabs>
          <w:tab w:val="left" w:pos="4719"/>
        </w:tabs>
      </w:pPr>
      <w:r>
        <w:t xml:space="preserve"> </w:t>
      </w:r>
      <w:r w:rsidR="00DC4F61">
        <w:rPr>
          <w:spacing w:val="-6"/>
        </w:rPr>
        <w:t>N</w:t>
      </w:r>
      <w:r w:rsidR="00955F71">
        <w:rPr>
          <w:spacing w:val="-6"/>
        </w:rPr>
        <w:t>º</w:t>
      </w:r>
      <w:r w:rsidR="00DC4F61">
        <w:rPr>
          <w:spacing w:val="-6"/>
        </w:rPr>
        <w:t>_</w:t>
      </w:r>
      <w:r w:rsidR="00CE35EA">
        <w:rPr>
          <w:spacing w:val="-6"/>
        </w:rPr>
        <w:t>____</w:t>
      </w:r>
      <w:r w:rsidR="00DC4F61">
        <w:rPr>
          <w:spacing w:val="-6"/>
        </w:rPr>
        <w:t>__ /</w:t>
      </w:r>
      <w:r>
        <w:t>2023</w:t>
      </w: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F31213" w:rsidRDefault="00F31213">
      <w:pPr>
        <w:pStyle w:val="Corpodetexto"/>
        <w:rPr>
          <w:rFonts w:ascii="Calibri"/>
          <w:b/>
          <w:sz w:val="20"/>
        </w:rPr>
      </w:pPr>
    </w:p>
    <w:p w:rsidR="006F5F50" w:rsidRDefault="005725E3" w:rsidP="005725E3">
      <w:pPr>
        <w:spacing w:before="1"/>
        <w:ind w:left="2410" w:right="119"/>
        <w:jc w:val="both"/>
        <w:rPr>
          <w:rFonts w:eastAsia="Arial MT"/>
          <w:sz w:val="24"/>
          <w:szCs w:val="24"/>
        </w:rPr>
      </w:pPr>
      <w:r w:rsidRPr="005725E3">
        <w:rPr>
          <w:rFonts w:eastAsia="Arial MT"/>
          <w:b/>
          <w:sz w:val="24"/>
          <w:szCs w:val="24"/>
          <w:u w:val="single"/>
        </w:rPr>
        <w:t>PREVENÇÃO ÀS REMOÇÕES E OS DESPEJOS</w:t>
      </w:r>
      <w:r>
        <w:rPr>
          <w:rFonts w:eastAsia="Arial MT"/>
          <w:b/>
          <w:sz w:val="24"/>
          <w:szCs w:val="24"/>
          <w:u w:val="single"/>
        </w:rPr>
        <w:t xml:space="preserve"> NO MARANHÃO</w:t>
      </w:r>
    </w:p>
    <w:p w:rsidR="006F5F50" w:rsidRDefault="006F5F50" w:rsidP="006F5F50">
      <w:pPr>
        <w:spacing w:before="1"/>
        <w:ind w:left="4350" w:right="119"/>
        <w:jc w:val="both"/>
        <w:rPr>
          <w:rFonts w:eastAsia="Arial MT"/>
          <w:sz w:val="24"/>
          <w:szCs w:val="24"/>
        </w:rPr>
      </w:pPr>
    </w:p>
    <w:p w:rsidR="006F5F50" w:rsidRDefault="006F5F50" w:rsidP="006F5F50">
      <w:pPr>
        <w:spacing w:before="1"/>
        <w:ind w:left="4350" w:right="119"/>
        <w:jc w:val="both"/>
        <w:rPr>
          <w:rFonts w:eastAsia="Arial MT"/>
          <w:sz w:val="24"/>
          <w:szCs w:val="24"/>
        </w:rPr>
      </w:pPr>
    </w:p>
    <w:p w:rsidR="00F31213" w:rsidRDefault="005725E3" w:rsidP="005725E3">
      <w:pPr>
        <w:pStyle w:val="Corpodetexto"/>
        <w:ind w:left="5103"/>
        <w:jc w:val="both"/>
        <w:rPr>
          <w:sz w:val="26"/>
        </w:rPr>
      </w:pPr>
      <w:bookmarkStart w:id="0" w:name="_GoBack"/>
      <w:r w:rsidRPr="005725E3">
        <w:rPr>
          <w:sz w:val="25"/>
          <w:szCs w:val="25"/>
        </w:rPr>
        <w:t>Institui a Política Estadual de Prevenção às Remoções e os Despejos no Estado do Maranhão, e dá outras providências.</w:t>
      </w:r>
    </w:p>
    <w:bookmarkEnd w:id="0"/>
    <w:p w:rsidR="00F31213" w:rsidRDefault="00F31213">
      <w:pPr>
        <w:pStyle w:val="Corpodetexto"/>
        <w:rPr>
          <w:sz w:val="26"/>
        </w:rPr>
      </w:pPr>
    </w:p>
    <w:p w:rsidR="00F31213" w:rsidRDefault="00F31213">
      <w:pPr>
        <w:pStyle w:val="Corpodetexto"/>
        <w:rPr>
          <w:sz w:val="26"/>
        </w:rPr>
      </w:pPr>
    </w:p>
    <w:p w:rsidR="00F31213" w:rsidRDefault="005F3EB1">
      <w:pPr>
        <w:spacing w:before="208"/>
        <w:ind w:left="100"/>
        <w:rPr>
          <w:b/>
          <w:sz w:val="24"/>
        </w:rPr>
      </w:pPr>
      <w:r>
        <w:rPr>
          <w:sz w:val="24"/>
        </w:rPr>
        <w:t>AUTORIA:</w:t>
      </w:r>
      <w:r>
        <w:rPr>
          <w:spacing w:val="-8"/>
          <w:sz w:val="24"/>
        </w:rPr>
        <w:t xml:space="preserve"> </w:t>
      </w:r>
      <w:r>
        <w:rPr>
          <w:b/>
          <w:sz w:val="24"/>
        </w:rPr>
        <w:t>CLÁUDIO</w:t>
      </w:r>
      <w:r>
        <w:rPr>
          <w:b/>
          <w:spacing w:val="-8"/>
          <w:sz w:val="24"/>
        </w:rPr>
        <w:t xml:space="preserve"> </w:t>
      </w:r>
      <w:r>
        <w:rPr>
          <w:b/>
          <w:spacing w:val="-2"/>
          <w:sz w:val="24"/>
        </w:rPr>
        <w:t>CUNHA</w:t>
      </w:r>
    </w:p>
    <w:p w:rsidR="00F31213" w:rsidRDefault="005F3EB1">
      <w:pPr>
        <w:pStyle w:val="Corpodetexto"/>
        <w:spacing w:before="48"/>
        <w:ind w:left="100"/>
      </w:pPr>
      <w:r>
        <w:t>DEPUTADO</w:t>
      </w:r>
      <w:r>
        <w:rPr>
          <w:spacing w:val="57"/>
        </w:rPr>
        <w:t xml:space="preserve"> </w:t>
      </w:r>
      <w:r>
        <w:t>ESTADUAL</w:t>
      </w:r>
      <w:r>
        <w:rPr>
          <w:spacing w:val="-7"/>
        </w:rPr>
        <w:t xml:space="preserve"> </w:t>
      </w:r>
      <w:r>
        <w:t>–</w:t>
      </w:r>
      <w:r>
        <w:rPr>
          <w:spacing w:val="-6"/>
        </w:rPr>
        <w:t xml:space="preserve"> </w:t>
      </w:r>
      <w:r>
        <w:t>PL</w:t>
      </w:r>
      <w:r>
        <w:rPr>
          <w:spacing w:val="-6"/>
        </w:rPr>
        <w:t xml:space="preserve"> </w:t>
      </w:r>
      <w:r>
        <w:rPr>
          <w:spacing w:val="-5"/>
        </w:rPr>
        <w:t>/MA</w:t>
      </w:r>
    </w:p>
    <w:p w:rsidR="00F31213" w:rsidRDefault="005725E3">
      <w:pPr>
        <w:sectPr w:rsidR="00F31213">
          <w:type w:val="continuous"/>
          <w:pgSz w:w="11910" w:h="16840"/>
          <w:pgMar w:top="1920" w:right="720" w:bottom="280" w:left="860" w:header="720" w:footer="720" w:gutter="0"/>
          <w:cols w:space="720"/>
        </w:sectPr>
      </w:pPr>
      <w:r>
        <w:rPr>
          <w:noProof/>
          <w:lang w:val="pt-BR" w:eastAsia="pt-BR"/>
        </w:rPr>
        <mc:AlternateContent>
          <mc:Choice Requires="wps">
            <w:drawing>
              <wp:anchor distT="0" distB="0" distL="114300" distR="114300" simplePos="0" relativeHeight="251656192" behindDoc="0" locked="0" layoutInCell="1" allowOverlap="1" wp14:anchorId="32C49162" wp14:editId="3A0A1B2B">
                <wp:simplePos x="0" y="0"/>
                <wp:positionH relativeFrom="column">
                  <wp:posOffset>4941551</wp:posOffset>
                </wp:positionH>
                <wp:positionV relativeFrom="paragraph">
                  <wp:posOffset>4307528</wp:posOffset>
                </wp:positionV>
                <wp:extent cx="685800" cy="116840"/>
                <wp:effectExtent l="0" t="0" r="0" b="0"/>
                <wp:wrapNone/>
                <wp:docPr id="15" name="Retângulo 15"/>
                <wp:cNvGraphicFramePr/>
                <a:graphic xmlns:a="http://schemas.openxmlformats.org/drawingml/2006/main">
                  <a:graphicData uri="http://schemas.microsoft.com/office/word/2010/wordprocessingShape">
                    <wps:wsp>
                      <wps:cNvSpPr/>
                      <wps:spPr>
                        <a:xfrm>
                          <a:off x="0" y="0"/>
                          <a:ext cx="685800" cy="116840"/>
                        </a:xfrm>
                        <a:prstGeom prst="rect">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F5668" id="Retângulo 15" o:spid="_x0000_s1026" style="position:absolute;margin-left:389.1pt;margin-top:339.2pt;width:54pt;height: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" fillcolor="black [3213]" stroked="f" strokeweight="2pt"/>
            </w:pict>
          </mc:Fallback>
        </mc:AlternateContent>
      </w:r>
      <w:r>
        <w:rPr>
          <w:noProof/>
          <w:lang w:val="pt-BR" w:eastAsia="pt-BR"/>
        </w:rPr>
        <mc:AlternateContent>
          <mc:Choice Requires="wps">
            <w:drawing>
              <wp:anchor distT="0" distB="0" distL="114300" distR="114300" simplePos="0" relativeHeight="251670528" behindDoc="0" locked="0" layoutInCell="1" allowOverlap="1" wp14:anchorId="30C10DCC" wp14:editId="793B2864">
                <wp:simplePos x="0" y="0"/>
                <wp:positionH relativeFrom="column">
                  <wp:posOffset>4272316</wp:posOffset>
                </wp:positionH>
                <wp:positionV relativeFrom="paragraph">
                  <wp:posOffset>4309110</wp:posOffset>
                </wp:positionV>
                <wp:extent cx="675005" cy="120015"/>
                <wp:effectExtent l="0" t="0" r="0" b="0"/>
                <wp:wrapNone/>
                <wp:docPr id="16" name="Retângulo 16"/>
                <wp:cNvGraphicFramePr/>
                <a:graphic xmlns:a="http://schemas.openxmlformats.org/drawingml/2006/main">
                  <a:graphicData uri="http://schemas.microsoft.com/office/word/2010/wordprocessingShape">
                    <wps:wsp>
                      <wps:cNvSpPr/>
                      <wps:spPr>
                        <a:xfrm>
                          <a:off x="0" y="0"/>
                          <a:ext cx="675005" cy="1200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C65C8" id="Retângulo 16" o:spid="_x0000_s1026" style="position:absolute;margin-left:336.4pt;margin-top:339.3pt;width:53.15pt;height: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" fillcolor="window" stroked="f" strokeweight="2pt"/>
            </w:pict>
          </mc:Fallback>
        </mc:AlternateContent>
      </w:r>
      <w:r>
        <w:rPr>
          <w:noProof/>
          <w:lang w:val="pt-BR" w:eastAsia="pt-BR"/>
        </w:rPr>
        <mc:AlternateContent>
          <mc:Choice Requires="wps">
            <w:drawing>
              <wp:anchor distT="0" distB="0" distL="114300" distR="114300" simplePos="0" relativeHeight="251643904" behindDoc="0" locked="0" layoutInCell="1" allowOverlap="1" wp14:anchorId="24D6D7C3" wp14:editId="61202CDA">
                <wp:simplePos x="0" y="0"/>
                <wp:positionH relativeFrom="column">
                  <wp:posOffset>3606352</wp:posOffset>
                </wp:positionH>
                <wp:positionV relativeFrom="paragraph">
                  <wp:posOffset>4323744</wp:posOffset>
                </wp:positionV>
                <wp:extent cx="675640" cy="102870"/>
                <wp:effectExtent l="0" t="0" r="0" b="0"/>
                <wp:wrapNone/>
                <wp:docPr id="1" name="Retângulo 1"/>
                <wp:cNvGraphicFramePr/>
                <a:graphic xmlns:a="http://schemas.openxmlformats.org/drawingml/2006/main">
                  <a:graphicData uri="http://schemas.microsoft.com/office/word/2010/wordprocessingShape">
                    <wps:wsp>
                      <wps:cNvSpPr/>
                      <wps:spPr>
                        <a:xfrm>
                          <a:off x="0" y="0"/>
                          <a:ext cx="675640" cy="10287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28C57C" id="Retângulo 1" o:spid="_x0000_s1026" style="position:absolute;margin-left:283.95pt;margin-top:340.45pt;width:53.2pt;height:8.1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" fillcolor="#c00000" stroked="f" strokeweight="2pt"/>
            </w:pict>
          </mc:Fallback>
        </mc:AlternateContent>
      </w:r>
      <w:r w:rsidR="00F95275">
        <w:rPr>
          <w:noProof/>
          <w:lang w:val="pt-BR" w:eastAsia="pt-BR"/>
        </w:rPr>
        <mc:AlternateContent>
          <mc:Choice Requires="wps">
            <w:drawing>
              <wp:anchor distT="0" distB="0" distL="114300" distR="114300" simplePos="0" relativeHeight="251684864" behindDoc="0" locked="0" layoutInCell="1" allowOverlap="1">
                <wp:simplePos x="0" y="0"/>
                <wp:positionH relativeFrom="column">
                  <wp:posOffset>3414461</wp:posOffset>
                </wp:positionH>
                <wp:positionV relativeFrom="paragraph">
                  <wp:posOffset>446834</wp:posOffset>
                </wp:positionV>
                <wp:extent cx="2789381" cy="1690255"/>
                <wp:effectExtent l="0" t="0" r="0" b="0"/>
                <wp:wrapNone/>
                <wp:docPr id="17" name="Retângulo 17"/>
                <wp:cNvGraphicFramePr/>
                <a:graphic xmlns:a="http://schemas.openxmlformats.org/drawingml/2006/main">
                  <a:graphicData uri="http://schemas.microsoft.com/office/word/2010/wordprocessingShape">
                    <wps:wsp>
                      <wps:cNvSpPr/>
                      <wps:spPr>
                        <a:xfrm>
                          <a:off x="0" y="0"/>
                          <a:ext cx="2789381" cy="169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58C3" w:rsidRDefault="00E858C3" w:rsidP="00E858C3">
                            <w:pPr>
                              <w:jc w:val="center"/>
                            </w:pPr>
                            <w:r w:rsidRPr="00E858C3">
                              <w:rPr>
                                <w:noProof/>
                                <w:lang w:val="pt-BR" w:eastAsia="pt-BR"/>
                              </w:rPr>
                              <w:drawing>
                                <wp:inline distT="0" distB="0" distL="0" distR="0" wp14:anchorId="77851E1A" wp14:editId="48E0C4C1">
                                  <wp:extent cx="2579474" cy="1210310"/>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4951" cy="12222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7" o:spid="_x0000_s1027" style="position:absolute;margin-left:268.85pt;margin-top:35.2pt;width:219.65pt;height:133.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" filled="f" stroked="f" strokeweight="2pt">
                <v:textbox>
                  <w:txbxContent>
                    <w:p w:rsidR="00E858C3" w:rsidRDefault="00E858C3" w:rsidP="00E858C3">
                      <w:pPr>
                        <w:jc w:val="center"/>
                      </w:pPr>
                      <w:r w:rsidRPr="00E858C3">
                        <w:rPr>
                          <w:noProof/>
                          <w:lang w:val="pt-BR" w:eastAsia="pt-BR"/>
                        </w:rPr>
                        <w:drawing>
                          <wp:inline distT="0" distB="0" distL="0" distR="0" wp14:anchorId="77851E1A" wp14:editId="48E0C4C1">
                            <wp:extent cx="2579474" cy="1210310"/>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4951" cy="1222264"/>
                                    </a:xfrm>
                                    <a:prstGeom prst="rect">
                                      <a:avLst/>
                                    </a:prstGeom>
                                    <a:noFill/>
                                    <a:ln>
                                      <a:noFill/>
                                    </a:ln>
                                  </pic:spPr>
                                </pic:pic>
                              </a:graphicData>
                            </a:graphic>
                          </wp:inline>
                        </w:drawing>
                      </w:r>
                    </w:p>
                  </w:txbxContent>
                </v:textbox>
              </v:rect>
            </w:pict>
          </mc:Fallback>
        </mc:AlternateContent>
      </w:r>
    </w:p>
    <w:p w:rsidR="00DC4F61" w:rsidRDefault="00DC4F61" w:rsidP="00DC4F61">
      <w:pPr>
        <w:jc w:val="both"/>
        <w:rPr>
          <w:sz w:val="15"/>
          <w:szCs w:val="24"/>
        </w:rPr>
      </w:pPr>
    </w:p>
    <w:p w:rsidR="00DC4F61" w:rsidRPr="00904702" w:rsidRDefault="00DC4F61" w:rsidP="00DC4F61">
      <w:pPr>
        <w:ind w:left="100" w:firstLine="620"/>
        <w:jc w:val="both"/>
        <w:rPr>
          <w:b/>
          <w:sz w:val="24"/>
        </w:rPr>
      </w:pPr>
      <w:r w:rsidRPr="00904702">
        <w:rPr>
          <w:b/>
          <w:sz w:val="24"/>
        </w:rPr>
        <w:t>Projeto de Lei _</w:t>
      </w:r>
      <w:r w:rsidR="00CE35EA">
        <w:rPr>
          <w:b/>
          <w:sz w:val="24"/>
        </w:rPr>
        <w:t>_____</w:t>
      </w:r>
      <w:r w:rsidRPr="00904702">
        <w:rPr>
          <w:b/>
          <w:sz w:val="24"/>
        </w:rPr>
        <w:t>___/2023</w:t>
      </w:r>
    </w:p>
    <w:p w:rsidR="00DC4F61" w:rsidRDefault="00DC4F61" w:rsidP="00DC4F61">
      <w:pPr>
        <w:pStyle w:val="Corpodetexto"/>
        <w:jc w:val="both"/>
      </w:pPr>
    </w:p>
    <w:p w:rsidR="004C136E" w:rsidRPr="004C136E" w:rsidRDefault="004C136E" w:rsidP="004C136E">
      <w:pPr>
        <w:spacing w:before="1"/>
        <w:rPr>
          <w:rFonts w:eastAsia="Arial MT"/>
          <w:szCs w:val="20"/>
        </w:rPr>
      </w:pPr>
    </w:p>
    <w:p w:rsidR="0025299B" w:rsidRDefault="005E30EC" w:rsidP="0025299B">
      <w:pPr>
        <w:spacing w:before="1"/>
        <w:ind w:left="4678"/>
        <w:jc w:val="both"/>
        <w:rPr>
          <w:sz w:val="25"/>
          <w:szCs w:val="25"/>
        </w:rPr>
      </w:pPr>
      <w:bookmarkStart w:id="1" w:name="_Hlk152581507"/>
      <w:r w:rsidRPr="005E30EC">
        <w:rPr>
          <w:sz w:val="25"/>
          <w:szCs w:val="25"/>
        </w:rPr>
        <w:t xml:space="preserve">Institui a Política Estadual </w:t>
      </w:r>
      <w:r>
        <w:rPr>
          <w:sz w:val="25"/>
          <w:szCs w:val="25"/>
        </w:rPr>
        <w:t>d</w:t>
      </w:r>
      <w:r w:rsidRPr="005E30EC">
        <w:rPr>
          <w:sz w:val="25"/>
          <w:szCs w:val="25"/>
        </w:rPr>
        <w:t xml:space="preserve">e </w:t>
      </w:r>
      <w:bookmarkStart w:id="2" w:name="_Hlk152581457"/>
      <w:r w:rsidRPr="005E30EC">
        <w:rPr>
          <w:sz w:val="25"/>
          <w:szCs w:val="25"/>
        </w:rPr>
        <w:t>Prevenção às Remoções e os Despejos</w:t>
      </w:r>
      <w:bookmarkEnd w:id="2"/>
      <w:r w:rsidRPr="005E30EC">
        <w:rPr>
          <w:sz w:val="25"/>
          <w:szCs w:val="25"/>
        </w:rPr>
        <w:t xml:space="preserve"> no Estado do Maranhão, e dá outras providências.</w:t>
      </w:r>
    </w:p>
    <w:bookmarkEnd w:id="1"/>
    <w:p w:rsidR="005E30EC" w:rsidRDefault="005E30EC" w:rsidP="0025299B">
      <w:pPr>
        <w:spacing w:before="1"/>
        <w:ind w:left="4678"/>
        <w:jc w:val="both"/>
        <w:rPr>
          <w:sz w:val="25"/>
          <w:szCs w:val="25"/>
        </w:rPr>
      </w:pPr>
    </w:p>
    <w:p w:rsidR="005E30EC" w:rsidRPr="006F5F50" w:rsidRDefault="005E30EC" w:rsidP="0025299B">
      <w:pPr>
        <w:spacing w:before="1"/>
        <w:ind w:left="4678"/>
        <w:jc w:val="both"/>
        <w:rPr>
          <w:rFonts w:eastAsia="Arial MT"/>
          <w:sz w:val="24"/>
          <w:szCs w:val="24"/>
        </w:rPr>
      </w:pPr>
    </w:p>
    <w:p w:rsidR="006F5F50" w:rsidRPr="006F5F50" w:rsidRDefault="006F5F50" w:rsidP="006F5F50">
      <w:pPr>
        <w:ind w:left="102"/>
        <w:jc w:val="both"/>
        <w:rPr>
          <w:rFonts w:eastAsia="Arial MT"/>
          <w:b/>
          <w:sz w:val="24"/>
          <w:szCs w:val="24"/>
        </w:rPr>
      </w:pPr>
      <w:r w:rsidRPr="006F5F50">
        <w:rPr>
          <w:rFonts w:eastAsia="Arial MT"/>
          <w:b/>
          <w:sz w:val="24"/>
          <w:szCs w:val="24"/>
        </w:rPr>
        <w:t>A</w:t>
      </w:r>
      <w:r w:rsidRPr="006F5F50">
        <w:rPr>
          <w:rFonts w:eastAsia="Arial MT"/>
          <w:b/>
          <w:spacing w:val="-1"/>
          <w:sz w:val="24"/>
          <w:szCs w:val="24"/>
        </w:rPr>
        <w:t xml:space="preserve"> </w:t>
      </w:r>
      <w:r w:rsidRPr="006F5F50">
        <w:rPr>
          <w:rFonts w:eastAsia="Arial MT"/>
          <w:b/>
          <w:sz w:val="24"/>
          <w:szCs w:val="24"/>
        </w:rPr>
        <w:t>ASSEMBLEIA</w:t>
      </w:r>
      <w:r w:rsidRPr="006F5F50">
        <w:rPr>
          <w:rFonts w:eastAsia="Arial MT"/>
          <w:b/>
          <w:spacing w:val="-7"/>
          <w:sz w:val="24"/>
          <w:szCs w:val="24"/>
        </w:rPr>
        <w:t xml:space="preserve"> </w:t>
      </w:r>
      <w:r w:rsidRPr="006F5F50">
        <w:rPr>
          <w:rFonts w:eastAsia="Arial MT"/>
          <w:b/>
          <w:sz w:val="24"/>
          <w:szCs w:val="24"/>
        </w:rPr>
        <w:t>LEGISLATIVA</w:t>
      </w:r>
      <w:r w:rsidRPr="006F5F50">
        <w:rPr>
          <w:rFonts w:eastAsia="Arial MT"/>
          <w:b/>
          <w:spacing w:val="-7"/>
          <w:sz w:val="24"/>
          <w:szCs w:val="24"/>
        </w:rPr>
        <w:t xml:space="preserve"> </w:t>
      </w:r>
      <w:r w:rsidRPr="006F5F50">
        <w:rPr>
          <w:rFonts w:eastAsia="Arial MT"/>
          <w:b/>
          <w:sz w:val="24"/>
          <w:szCs w:val="24"/>
        </w:rPr>
        <w:t>DO ESTADO DO MARANHÃO DECRETA:</w:t>
      </w:r>
    </w:p>
    <w:p w:rsidR="006F5F50" w:rsidRPr="006F5F50" w:rsidRDefault="006F5F50" w:rsidP="006F5F50">
      <w:pPr>
        <w:spacing w:before="1"/>
        <w:rPr>
          <w:rFonts w:eastAsia="Arial MT"/>
          <w:b/>
          <w:sz w:val="24"/>
          <w:szCs w:val="24"/>
        </w:rPr>
      </w:pPr>
    </w:p>
    <w:p w:rsidR="005E30EC" w:rsidRPr="005E30EC" w:rsidRDefault="005E30EC" w:rsidP="005E30EC">
      <w:pPr>
        <w:pStyle w:val="Corpodetexto"/>
        <w:ind w:left="102" w:right="110"/>
        <w:jc w:val="both"/>
      </w:pPr>
      <w:r w:rsidRPr="005E30EC">
        <w:rPr>
          <w:b/>
        </w:rPr>
        <w:t xml:space="preserve">Art. 1º </w:t>
      </w:r>
      <w:r w:rsidRPr="005E30EC">
        <w:t>Fica instituída a Política Estadual de Prevenção às Remoções e os Despejos no Estado do Maranhão.</w:t>
      </w:r>
    </w:p>
    <w:p w:rsidR="005E30EC" w:rsidRPr="005E30EC" w:rsidRDefault="005E30EC" w:rsidP="005E30EC">
      <w:pPr>
        <w:pStyle w:val="Corpodetexto"/>
        <w:ind w:left="102" w:right="110"/>
        <w:jc w:val="both"/>
      </w:pPr>
      <w:r w:rsidRPr="005E30EC">
        <w:rPr>
          <w:b/>
        </w:rPr>
        <w:t>Art. 2º</w:t>
      </w:r>
      <w:r w:rsidRPr="005E30EC">
        <w:t xml:space="preserve"> A Política Estadual de Prevenção às Remoções e os Despejos tem por destinatários os agentes e as instituições do Estado, administração direta e indireta de qualquer dos Poderes de Estado e dos Municípios, cujas atribuições e finalidades institucionais impliquem intervenção em situações de conflitos coletivos pelo uso, posse ou propriedade de imóvel, urbano ou rural, envolvendo grupos que demandam proteção especial do Estado, tais como trabalhadores e trabalhadoras rurais sem terra e sem teto, povos indígenas, comunidades quilombolas, povos e comunidades tradicionais e pessoas em situação de rua.</w:t>
      </w:r>
    </w:p>
    <w:p w:rsidR="005E30EC" w:rsidRPr="005E30EC" w:rsidRDefault="005E30EC" w:rsidP="005E30EC">
      <w:pPr>
        <w:pStyle w:val="Corpodetexto"/>
        <w:ind w:left="102" w:right="110"/>
        <w:jc w:val="both"/>
      </w:pPr>
      <w:r w:rsidRPr="005E30EC">
        <w:rPr>
          <w:b/>
        </w:rPr>
        <w:t>Art. 3º</w:t>
      </w:r>
      <w:r w:rsidRPr="005E30EC">
        <w:t xml:space="preserve"> A Política Estadual de Prevenção às Remoções e os Despejos no Estado do Maranhão tem como diretrizes:</w:t>
      </w:r>
    </w:p>
    <w:p w:rsidR="005E30EC" w:rsidRPr="005E30EC" w:rsidRDefault="005E30EC" w:rsidP="005E30EC">
      <w:pPr>
        <w:pStyle w:val="Corpodetexto"/>
        <w:ind w:left="102" w:right="110"/>
        <w:jc w:val="both"/>
      </w:pPr>
      <w:r w:rsidRPr="005E30EC">
        <w:rPr>
          <w:b/>
        </w:rPr>
        <w:t>I-</w:t>
      </w:r>
      <w:r w:rsidRPr="005E30EC">
        <w:t xml:space="preserve"> garantir a proteção do direito à moradia adequada e segura, como direito humano fundamental.</w:t>
      </w:r>
    </w:p>
    <w:p w:rsidR="005E30EC" w:rsidRPr="005E30EC" w:rsidRDefault="005E30EC" w:rsidP="005E30EC">
      <w:pPr>
        <w:pStyle w:val="Corpodetexto"/>
        <w:ind w:left="102" w:right="110"/>
        <w:jc w:val="both"/>
      </w:pPr>
      <w:r w:rsidRPr="005E30EC">
        <w:rPr>
          <w:b/>
        </w:rPr>
        <w:t>II-</w:t>
      </w:r>
      <w:r w:rsidRPr="005E30EC">
        <w:t xml:space="preserve"> implementar políticas públicas voltadas à efetivação do direito à moradia.</w:t>
      </w:r>
    </w:p>
    <w:p w:rsidR="005E30EC" w:rsidRPr="005E30EC" w:rsidRDefault="005E30EC" w:rsidP="005E30EC">
      <w:pPr>
        <w:pStyle w:val="Corpodetexto"/>
        <w:ind w:left="102" w:right="110"/>
        <w:jc w:val="both"/>
      </w:pPr>
      <w:r w:rsidRPr="005E30EC">
        <w:rPr>
          <w:b/>
        </w:rPr>
        <w:t>III-</w:t>
      </w:r>
      <w:r w:rsidRPr="005E30EC">
        <w:t xml:space="preserve"> prevenir remoções e despejos que interfiram no direito à moradia das populações que demandam proteção especial do Estado.</w:t>
      </w:r>
    </w:p>
    <w:p w:rsidR="005E30EC" w:rsidRPr="005E30EC" w:rsidRDefault="005E30EC" w:rsidP="005E30EC">
      <w:pPr>
        <w:pStyle w:val="Corpodetexto"/>
        <w:ind w:left="102" w:right="110"/>
        <w:jc w:val="both"/>
      </w:pPr>
      <w:r w:rsidRPr="005E30EC">
        <w:rPr>
          <w:b/>
        </w:rPr>
        <w:t>IV–</w:t>
      </w:r>
      <w:r w:rsidRPr="005E30EC">
        <w:t xml:space="preserve"> priorizar a utilização dos métodos de autocomposição, conciliação e mediação para solução dos conflitos.</w:t>
      </w:r>
    </w:p>
    <w:p w:rsidR="005E30EC" w:rsidRPr="005E30EC" w:rsidRDefault="005E30EC" w:rsidP="005E30EC">
      <w:pPr>
        <w:pStyle w:val="Corpodetexto"/>
        <w:ind w:left="102" w:right="110"/>
        <w:jc w:val="both"/>
      </w:pPr>
      <w:r w:rsidRPr="005E30EC">
        <w:rPr>
          <w:b/>
        </w:rPr>
        <w:t>V–</w:t>
      </w:r>
      <w:r w:rsidRPr="005E30EC">
        <w:t xml:space="preserve"> dar efetividade às funções sociais da cidade, da terra e da propriedade;</w:t>
      </w:r>
    </w:p>
    <w:p w:rsidR="005E30EC" w:rsidRPr="005E30EC" w:rsidRDefault="005E30EC" w:rsidP="005E30EC">
      <w:pPr>
        <w:pStyle w:val="Corpodetexto"/>
        <w:ind w:left="102" w:right="110"/>
        <w:jc w:val="both"/>
      </w:pPr>
      <w:r w:rsidRPr="005E30EC">
        <w:rPr>
          <w:b/>
        </w:rPr>
        <w:t>VI-</w:t>
      </w:r>
      <w:r w:rsidRPr="005E30EC">
        <w:t xml:space="preserve"> construir soluções pacíficas e negociadas para situações de conflitos fundiários;</w:t>
      </w:r>
    </w:p>
    <w:p w:rsidR="005E30EC" w:rsidRPr="005E30EC" w:rsidRDefault="005E30EC" w:rsidP="005E30EC">
      <w:pPr>
        <w:pStyle w:val="Corpodetexto"/>
        <w:ind w:left="102" w:right="110"/>
        <w:jc w:val="both"/>
      </w:pPr>
      <w:r w:rsidRPr="005E30EC">
        <w:rPr>
          <w:b/>
        </w:rPr>
        <w:t>VII-</w:t>
      </w:r>
      <w:r w:rsidRPr="005E30EC">
        <w:t xml:space="preserve"> garantir a participação social nos processos de negociação de soluções pacíficas para situações de conflitos;</w:t>
      </w:r>
    </w:p>
    <w:p w:rsidR="005E30EC" w:rsidRPr="005E30EC" w:rsidRDefault="005E30EC" w:rsidP="005E30EC">
      <w:pPr>
        <w:pStyle w:val="Corpodetexto"/>
        <w:ind w:left="102" w:right="110"/>
        <w:jc w:val="both"/>
      </w:pPr>
      <w:r w:rsidRPr="005E30EC">
        <w:rPr>
          <w:b/>
        </w:rPr>
        <w:t>VIII-</w:t>
      </w:r>
      <w:r w:rsidRPr="005E30EC">
        <w:t xml:space="preserve"> reconhecer o caráter coletivo dos conflitos fundiários nos litígios que envolvam a posse e a propriedade do imóvel.</w:t>
      </w:r>
    </w:p>
    <w:p w:rsidR="005E30EC" w:rsidRPr="005E30EC" w:rsidRDefault="005E30EC" w:rsidP="005E30EC">
      <w:pPr>
        <w:pStyle w:val="Corpodetexto"/>
        <w:ind w:right="110"/>
        <w:jc w:val="both"/>
      </w:pPr>
      <w:r w:rsidRPr="005E30EC">
        <w:rPr>
          <w:b/>
        </w:rPr>
        <w:t>Art. 4º</w:t>
      </w:r>
      <w:r w:rsidRPr="005E30EC">
        <w:t xml:space="preserve"> A Política Estadual para as Remoções e os Despejos no Estado do Maranhão orienta-se pelos seguintes objetivos:</w:t>
      </w:r>
    </w:p>
    <w:p w:rsidR="005E30EC" w:rsidRPr="005E30EC" w:rsidRDefault="005E30EC" w:rsidP="005E30EC">
      <w:pPr>
        <w:pStyle w:val="Corpodetexto"/>
        <w:ind w:left="102" w:right="110"/>
        <w:jc w:val="both"/>
      </w:pPr>
      <w:r w:rsidRPr="005E30EC">
        <w:rPr>
          <w:b/>
        </w:rPr>
        <w:t>I -</w:t>
      </w:r>
      <w:r w:rsidRPr="005E30EC">
        <w:t xml:space="preserve"> reconhecer a desigualdade das partes em situações de conflitos coletivos pelo uso, posse ou propriedade de imóvel, urbano ou rural, envolvendo grupos que demandem proteção especial do Estado;</w:t>
      </w:r>
    </w:p>
    <w:p w:rsidR="005E30EC" w:rsidRPr="005E30EC" w:rsidRDefault="005E30EC" w:rsidP="005E30EC">
      <w:pPr>
        <w:pStyle w:val="Corpodetexto"/>
        <w:ind w:left="102" w:right="110"/>
        <w:jc w:val="both"/>
      </w:pPr>
      <w:r w:rsidRPr="005E30EC">
        <w:rPr>
          <w:b/>
        </w:rPr>
        <w:t>II -</w:t>
      </w:r>
      <w:r w:rsidRPr="005E30EC">
        <w:t xml:space="preserve"> orientar que os despejos e deslocamentos forçados de grupos que demandem proteção especial do Estado só possam excepcionalmente ocorrer mediante decisão judicial.</w:t>
      </w:r>
    </w:p>
    <w:p w:rsidR="005E30EC" w:rsidRPr="005E30EC" w:rsidRDefault="005E30EC" w:rsidP="005E30EC">
      <w:pPr>
        <w:pStyle w:val="Corpodetexto"/>
        <w:ind w:left="102" w:right="110"/>
        <w:jc w:val="both"/>
      </w:pPr>
      <w:r w:rsidRPr="005E30EC">
        <w:rPr>
          <w:b/>
        </w:rPr>
        <w:lastRenderedPageBreak/>
        <w:t>III -</w:t>
      </w:r>
      <w:r w:rsidRPr="005E30EC">
        <w:t xml:space="preserve"> orientar que os despejos e deslocamentos forçados de grupos que demandem proteção especial do Estado devam ser evitados, buscando-se sempre soluções alternativas, que contemplem a dignidade humana dos ocupantes;</w:t>
      </w:r>
    </w:p>
    <w:p w:rsidR="005E30EC" w:rsidRPr="005E30EC" w:rsidRDefault="005E30EC" w:rsidP="005E30EC">
      <w:pPr>
        <w:pStyle w:val="Corpodetexto"/>
        <w:ind w:left="102" w:right="110"/>
        <w:jc w:val="both"/>
      </w:pPr>
      <w:r w:rsidRPr="005E30EC">
        <w:rPr>
          <w:b/>
        </w:rPr>
        <w:t>IV -</w:t>
      </w:r>
      <w:r w:rsidRPr="005E30EC">
        <w:t xml:space="preserve"> orientar a atuação daqueles nominados no artigo 2º desta lei, para a solução pacífica e definitiva dos conflitos, conduzindo-se pela garantia de permanência dos grupos em situação de vulnerabilidade nas áreas em que vivem, ocupam e reivindicam, em condições de segurança e vida digna;</w:t>
      </w:r>
    </w:p>
    <w:p w:rsidR="005E30EC" w:rsidRPr="005E30EC" w:rsidRDefault="005E30EC" w:rsidP="005E30EC">
      <w:pPr>
        <w:pStyle w:val="Corpodetexto"/>
        <w:ind w:left="102" w:right="110"/>
        <w:jc w:val="both"/>
      </w:pPr>
      <w:r w:rsidRPr="005E30EC">
        <w:rPr>
          <w:b/>
        </w:rPr>
        <w:t>V -</w:t>
      </w:r>
      <w:r w:rsidRPr="005E30EC">
        <w:t xml:space="preserve"> evitar que o poder público empregue medidas coercitivas que impliquem em violação à dignidade humana, tais como uso abusivo de força, o corte de energia elétrica, de fornecimento de água e de qualquer outro serviço essencial que possa resultar na inacessibilidade, inabitabilidade ou insalubridade da área ocupada;</w:t>
      </w:r>
    </w:p>
    <w:p w:rsidR="005E30EC" w:rsidRPr="005E30EC" w:rsidRDefault="005E30EC" w:rsidP="005E30EC">
      <w:pPr>
        <w:pStyle w:val="Corpodetexto"/>
        <w:ind w:left="102" w:right="110"/>
        <w:jc w:val="both"/>
      </w:pPr>
      <w:r w:rsidRPr="005E30EC">
        <w:rPr>
          <w:b/>
        </w:rPr>
        <w:t>VI -</w:t>
      </w:r>
      <w:r w:rsidRPr="005E30EC">
        <w:t xml:space="preserve"> garantir acesso aos meios de subsistência, inclusive o acesso à terra, fontes de renda e trabalho aos ocupantes previstos no artigo 2º desta lei;</w:t>
      </w:r>
    </w:p>
    <w:p w:rsidR="005E30EC" w:rsidRPr="005E30EC" w:rsidRDefault="005E30EC" w:rsidP="005E30EC">
      <w:pPr>
        <w:pStyle w:val="Corpodetexto"/>
        <w:ind w:left="102" w:right="110"/>
        <w:jc w:val="both"/>
      </w:pPr>
      <w:r w:rsidRPr="005E30EC">
        <w:rPr>
          <w:b/>
        </w:rPr>
        <w:t>VII -</w:t>
      </w:r>
      <w:r w:rsidRPr="005E30EC">
        <w:t xml:space="preserve"> proteger com prioridade as populações em situação de vulnerabilidade mais impactadas, tais com idosos, pessoas com deficiência, crianças, população em situação de rua, negros e negras, indígenas, mulheres, lésbicas, gays, bissexuais, transexuais, travestis e transgêneros, queer e intersexo (LGBTQI+);</w:t>
      </w:r>
    </w:p>
    <w:p w:rsidR="005E30EC" w:rsidRPr="005E30EC" w:rsidRDefault="005E30EC" w:rsidP="005E30EC">
      <w:pPr>
        <w:pStyle w:val="Corpodetexto"/>
        <w:ind w:left="102" w:right="110"/>
        <w:jc w:val="both"/>
      </w:pPr>
      <w:r w:rsidRPr="005E30EC">
        <w:rPr>
          <w:b/>
        </w:rPr>
        <w:t>VIII -</w:t>
      </w:r>
      <w:r w:rsidRPr="005E30EC">
        <w:t xml:space="preserve"> destinar prioritariamente terras públicas à finalidade da reforma agrária e urbana, buscando a regularização fundiária de interesse social urbana e rural;</w:t>
      </w:r>
    </w:p>
    <w:p w:rsidR="005E30EC" w:rsidRPr="005E30EC" w:rsidRDefault="005E30EC" w:rsidP="005E30EC">
      <w:pPr>
        <w:pStyle w:val="Corpodetexto"/>
        <w:ind w:left="102" w:right="110"/>
        <w:jc w:val="both"/>
      </w:pPr>
      <w:r w:rsidRPr="005E30EC">
        <w:rPr>
          <w:b/>
        </w:rPr>
        <w:t>IX -</w:t>
      </w:r>
      <w:r w:rsidRPr="005E30EC">
        <w:t xml:space="preserve"> remover ou despejar apenas em circunstâncias excepcionais, devidamente comprovadas, quando constituírem únicas medidas capazes de garantir os direitos humanos dos ocupantes;</w:t>
      </w:r>
    </w:p>
    <w:p w:rsidR="005E30EC" w:rsidRPr="005E30EC" w:rsidRDefault="005E30EC" w:rsidP="005E30EC">
      <w:pPr>
        <w:pStyle w:val="Corpodetexto"/>
        <w:ind w:left="102" w:right="110"/>
        <w:jc w:val="both"/>
      </w:pPr>
      <w:r w:rsidRPr="005E30EC">
        <w:rPr>
          <w:b/>
        </w:rPr>
        <w:t>X –</w:t>
      </w:r>
      <w:r w:rsidRPr="005E30EC">
        <w:t xml:space="preserve"> garantir, nos casos excepcionais, em que o deslocamento ou despejo decorrer de motivos comprovados de risco grave e imediato à saúde e segurança dos ocupantes, o abrigamento imediato, temporário, em condições dignas, até que se oferte solução para o direito à moradia dos mesmos em caráter definitivo;</w:t>
      </w:r>
    </w:p>
    <w:p w:rsidR="005E30EC" w:rsidRPr="005E30EC" w:rsidRDefault="005E30EC" w:rsidP="005E30EC">
      <w:pPr>
        <w:pStyle w:val="Corpodetexto"/>
        <w:ind w:left="102" w:right="110"/>
        <w:jc w:val="both"/>
      </w:pPr>
      <w:r w:rsidRPr="005E30EC">
        <w:rPr>
          <w:b/>
        </w:rPr>
        <w:t>XI -</w:t>
      </w:r>
      <w:r w:rsidRPr="005E30EC">
        <w:t xml:space="preserve"> suspender despejos e remoções em imóveis que sirvam de moradia ou que representem área produtiva pelo trabalho individual ou familiar, sempre que ocorrer estado de calamidade ou emergência e no período de recuperação econômica posterior;</w:t>
      </w:r>
    </w:p>
    <w:p w:rsidR="005E30EC" w:rsidRPr="005E30EC" w:rsidRDefault="005E30EC" w:rsidP="005E30EC">
      <w:pPr>
        <w:pStyle w:val="Corpodetexto"/>
        <w:ind w:left="102" w:right="110"/>
        <w:jc w:val="both"/>
      </w:pPr>
      <w:r w:rsidRPr="005E30EC">
        <w:rPr>
          <w:b/>
        </w:rPr>
        <w:t>XII –</w:t>
      </w:r>
      <w:r w:rsidRPr="005E30EC">
        <w:t xml:space="preserve"> garantir que nenhum projeto público ou privado seja iniciado ou implantado, sem antes serem assegurados os direitos fundamentais, especialmente o direito à moradia, dos ocupantes direta ou indiretamente afetados;</w:t>
      </w:r>
    </w:p>
    <w:p w:rsidR="005E30EC" w:rsidRPr="005E30EC" w:rsidRDefault="005E30EC" w:rsidP="005E30EC">
      <w:pPr>
        <w:pStyle w:val="Corpodetexto"/>
        <w:ind w:left="102" w:right="110"/>
        <w:jc w:val="both"/>
      </w:pPr>
      <w:r w:rsidRPr="005E30EC">
        <w:rPr>
          <w:b/>
        </w:rPr>
        <w:t>XII-</w:t>
      </w:r>
      <w:r w:rsidRPr="005E30EC">
        <w:t xml:space="preserve"> promover a gestão democrática mediante a participação da sociedade civil organizada na formulação das políticas e no controle das ações em todos os níveis.</w:t>
      </w:r>
    </w:p>
    <w:p w:rsidR="005E30EC" w:rsidRPr="005E30EC" w:rsidRDefault="005E30EC" w:rsidP="005E30EC">
      <w:pPr>
        <w:pStyle w:val="Corpodetexto"/>
        <w:ind w:left="102" w:right="110"/>
        <w:jc w:val="both"/>
      </w:pPr>
      <w:r w:rsidRPr="005E30EC">
        <w:rPr>
          <w:b/>
        </w:rPr>
        <w:t>Art. 5º</w:t>
      </w:r>
      <w:r w:rsidRPr="005E30EC">
        <w:t xml:space="preserve"> São instrumentos da Política Estadual para as Remoções e os Despejos no Estado do Maranhão:</w:t>
      </w:r>
    </w:p>
    <w:p w:rsidR="005E30EC" w:rsidRPr="005E30EC" w:rsidRDefault="005E30EC" w:rsidP="005E30EC">
      <w:pPr>
        <w:pStyle w:val="Corpodetexto"/>
        <w:ind w:left="102" w:right="110"/>
        <w:jc w:val="both"/>
      </w:pPr>
      <w:r w:rsidRPr="005E30EC">
        <w:rPr>
          <w:b/>
        </w:rPr>
        <w:t>I –</w:t>
      </w:r>
      <w:r w:rsidRPr="005E30EC">
        <w:t xml:space="preserve"> as políticas públicas produzidas pelos órgãos governamentais federais, dirigidas para o para o cumprimento das diretrizes e objetivos desta Lei;</w:t>
      </w:r>
    </w:p>
    <w:p w:rsidR="005E30EC" w:rsidRPr="005E30EC" w:rsidRDefault="005E30EC" w:rsidP="005E30EC">
      <w:pPr>
        <w:pStyle w:val="Corpodetexto"/>
        <w:ind w:left="102" w:right="110"/>
        <w:jc w:val="both"/>
      </w:pPr>
      <w:r w:rsidRPr="005E30EC">
        <w:rPr>
          <w:b/>
        </w:rPr>
        <w:t>II -</w:t>
      </w:r>
      <w:r w:rsidRPr="005E30EC">
        <w:t xml:space="preserve"> as políticas públicas produzidas pelos órgãos governamentais estaduais, dirigidas para o cumprimento das diretrizes e objetivos desta Lei.</w:t>
      </w:r>
    </w:p>
    <w:p w:rsidR="005E30EC" w:rsidRPr="005E30EC" w:rsidRDefault="005E30EC" w:rsidP="005E30EC">
      <w:pPr>
        <w:pStyle w:val="Corpodetexto"/>
        <w:ind w:left="102" w:right="110"/>
        <w:jc w:val="both"/>
      </w:pPr>
      <w:r w:rsidRPr="005E30EC">
        <w:rPr>
          <w:b/>
        </w:rPr>
        <w:t>III –</w:t>
      </w:r>
      <w:r w:rsidRPr="005E30EC">
        <w:t xml:space="preserve"> o Sistema jurídico e o aparelho judicial, juntamente com as proteções constitucionais, legais e normativas de garantia e defesa do direito à moradia.</w:t>
      </w:r>
    </w:p>
    <w:p w:rsidR="005E30EC" w:rsidRPr="005E30EC" w:rsidRDefault="005E30EC" w:rsidP="005E30EC">
      <w:pPr>
        <w:pStyle w:val="Corpodetexto"/>
        <w:ind w:left="102" w:right="110"/>
        <w:jc w:val="both"/>
      </w:pPr>
      <w:r w:rsidRPr="005E30EC">
        <w:rPr>
          <w:b/>
        </w:rPr>
        <w:t>IV -</w:t>
      </w:r>
      <w:r w:rsidRPr="005E30EC">
        <w:t xml:space="preserve"> a colaboração entre diferentes entes públicos, privados, da sociedade civil organizada, em todos os níveis da federação e de poder, que em sua missão, objetivos </w:t>
      </w:r>
      <w:r w:rsidRPr="005E30EC">
        <w:lastRenderedPageBreak/>
        <w:t>e atribuições atuam na formulação e execução de políticas de defesa do direito à moradia e dos direitos humanos.</w:t>
      </w:r>
    </w:p>
    <w:p w:rsidR="005E30EC" w:rsidRPr="005E30EC" w:rsidRDefault="005E30EC" w:rsidP="005E30EC">
      <w:pPr>
        <w:pStyle w:val="Corpodetexto"/>
        <w:ind w:left="102" w:right="110"/>
        <w:jc w:val="both"/>
      </w:pPr>
      <w:r w:rsidRPr="005E30EC">
        <w:rPr>
          <w:b/>
        </w:rPr>
        <w:t>V -</w:t>
      </w:r>
      <w:r w:rsidRPr="005E30EC">
        <w:t xml:space="preserve"> a educação, a formação e a capacitação técnica permanente de todos os agentes envolvidos direta ou indiretamente com a Política Estadual para às Remoções e os Despejos no Estado do Maranhão.</w:t>
      </w:r>
    </w:p>
    <w:p w:rsidR="005E30EC" w:rsidRPr="005E30EC" w:rsidRDefault="005E30EC" w:rsidP="005E30EC">
      <w:pPr>
        <w:pStyle w:val="Corpodetexto"/>
        <w:ind w:right="110"/>
        <w:jc w:val="both"/>
      </w:pPr>
      <w:r w:rsidRPr="005E30EC">
        <w:rPr>
          <w:b/>
        </w:rPr>
        <w:t>Art. 6º</w:t>
      </w:r>
      <w:r w:rsidRPr="005E30EC">
        <w:t xml:space="preserve"> São ações estratégicas da Política Estadual De Prevenção às Remoções e os Despejos no Estado do Maranhão: </w:t>
      </w:r>
    </w:p>
    <w:p w:rsidR="005E30EC" w:rsidRPr="005E30EC" w:rsidRDefault="005E30EC" w:rsidP="005E30EC">
      <w:pPr>
        <w:pStyle w:val="Corpodetexto"/>
        <w:ind w:right="110"/>
        <w:jc w:val="both"/>
      </w:pPr>
      <w:r w:rsidRPr="005E30EC">
        <w:rPr>
          <w:b/>
        </w:rPr>
        <w:t xml:space="preserve">I – </w:t>
      </w:r>
      <w:r w:rsidRPr="005E30EC">
        <w:t>propociar a participação das comunidades envolvidas e dos movimentos sociais de luta pela moradia nas negociações de conflitos fundiários com ameaça de violação aos direitos humanos;</w:t>
      </w:r>
    </w:p>
    <w:p w:rsidR="005E30EC" w:rsidRPr="005E30EC" w:rsidRDefault="005E30EC" w:rsidP="005E30EC">
      <w:pPr>
        <w:pStyle w:val="Corpodetexto"/>
        <w:ind w:right="110"/>
        <w:jc w:val="both"/>
      </w:pPr>
      <w:r w:rsidRPr="005E30EC">
        <w:rPr>
          <w:b/>
        </w:rPr>
        <w:t xml:space="preserve">II – </w:t>
      </w:r>
      <w:r w:rsidRPr="005E30EC">
        <w:t>garantir assistência jurídica gratuita as comunidades envolvidas em conflitos fundiários, também nas áreas de família, previdenciária, violência doméstica e familiar contra a mulher e cível;</w:t>
      </w:r>
    </w:p>
    <w:p w:rsidR="005E30EC" w:rsidRPr="005E30EC" w:rsidRDefault="005E30EC" w:rsidP="005E30EC">
      <w:pPr>
        <w:pStyle w:val="Corpodetexto"/>
        <w:ind w:right="110"/>
        <w:jc w:val="both"/>
      </w:pPr>
      <w:r w:rsidRPr="005E30EC">
        <w:rPr>
          <w:b/>
        </w:rPr>
        <w:t xml:space="preserve">III – </w:t>
      </w:r>
      <w:r w:rsidRPr="005E30EC">
        <w:t>elaborar cadastro das áreas públicas estaduais da administração direta e indireta que não cumprem sua função social, para ser utilizado para habitação de interesse social e regularização fundiária;</w:t>
      </w:r>
    </w:p>
    <w:p w:rsidR="005E30EC" w:rsidRPr="005E30EC" w:rsidRDefault="005E30EC" w:rsidP="005E30EC">
      <w:pPr>
        <w:pStyle w:val="Corpodetexto"/>
        <w:ind w:right="110"/>
        <w:jc w:val="both"/>
      </w:pPr>
      <w:r w:rsidRPr="005E30EC">
        <w:rPr>
          <w:b/>
        </w:rPr>
        <w:t xml:space="preserve">IV – </w:t>
      </w:r>
      <w:r w:rsidRPr="005E30EC">
        <w:t>propiciar a utilização de imóveis públicos que não cumprem sua função social e regularização fundiária;</w:t>
      </w:r>
    </w:p>
    <w:p w:rsidR="005E30EC" w:rsidRPr="005E30EC" w:rsidRDefault="005E30EC" w:rsidP="005E30EC">
      <w:pPr>
        <w:pStyle w:val="Corpodetexto"/>
        <w:ind w:right="110"/>
        <w:jc w:val="both"/>
      </w:pPr>
      <w:r w:rsidRPr="005E30EC">
        <w:rPr>
          <w:b/>
        </w:rPr>
        <w:t xml:space="preserve">V – </w:t>
      </w:r>
      <w:r w:rsidRPr="005E30EC">
        <w:t>buscar atender as situações de litígio através dos programas habitacionais e de regularização fundiária;</w:t>
      </w:r>
    </w:p>
    <w:p w:rsidR="005E30EC" w:rsidRPr="005E30EC" w:rsidRDefault="005E30EC" w:rsidP="005E30EC">
      <w:pPr>
        <w:pStyle w:val="Corpodetexto"/>
        <w:ind w:right="110"/>
        <w:jc w:val="both"/>
      </w:pPr>
      <w:r w:rsidRPr="005E30EC">
        <w:rPr>
          <w:b/>
        </w:rPr>
        <w:t xml:space="preserve">VI – </w:t>
      </w:r>
      <w:r w:rsidRPr="005E30EC">
        <w:t>verificar a dominialidade e a regularidade jurídica e tributária do imóvel, de forma a identificar imóveis públicos ou privados abandonados, e estimular sua utilização para fins de interesse social garantindo o cumprimento da função social;</w:t>
      </w:r>
    </w:p>
    <w:p w:rsidR="005E30EC" w:rsidRPr="005E30EC" w:rsidRDefault="005E30EC" w:rsidP="005E30EC">
      <w:pPr>
        <w:pStyle w:val="Corpodetexto"/>
        <w:ind w:right="110"/>
        <w:jc w:val="both"/>
      </w:pPr>
      <w:r w:rsidRPr="005E30EC">
        <w:rPr>
          <w:b/>
        </w:rPr>
        <w:t xml:space="preserve">VII - </w:t>
      </w:r>
      <w:r w:rsidRPr="005E30EC">
        <w:t>definir e publicizar os imóveis públicos que podem ser utilizados para habitação de interesse social e ou para regularização fundiária;</w:t>
      </w:r>
    </w:p>
    <w:p w:rsidR="005E30EC" w:rsidRPr="005E30EC" w:rsidRDefault="005E30EC" w:rsidP="005E30EC">
      <w:pPr>
        <w:pStyle w:val="Corpodetexto"/>
        <w:ind w:right="110"/>
        <w:jc w:val="both"/>
      </w:pPr>
      <w:r w:rsidRPr="005E30EC">
        <w:rPr>
          <w:b/>
        </w:rPr>
        <w:t xml:space="preserve">VIII – </w:t>
      </w:r>
      <w:r w:rsidRPr="005E30EC">
        <w:t>exigir que o estudo de impacto ambiental e impacto de vizinhança sejam pressupostos obrigatórios para implantação de grandes projetos urbanos e rurais;</w:t>
      </w:r>
    </w:p>
    <w:p w:rsidR="005E30EC" w:rsidRPr="005E30EC" w:rsidRDefault="005E30EC" w:rsidP="005E30EC">
      <w:pPr>
        <w:pStyle w:val="Corpodetexto"/>
        <w:ind w:right="110"/>
        <w:jc w:val="both"/>
      </w:pPr>
      <w:r w:rsidRPr="005E30EC">
        <w:rPr>
          <w:b/>
        </w:rPr>
        <w:t xml:space="preserve">IX – </w:t>
      </w:r>
      <w:r w:rsidRPr="005E30EC">
        <w:t>incluir a resolução de conflitos fundiários entre os critérios de pontução para seleção dos recursos públicos destinados a habitação de interesse social</w:t>
      </w:r>
    </w:p>
    <w:p w:rsidR="005E30EC" w:rsidRPr="005E30EC" w:rsidRDefault="005E30EC" w:rsidP="005E30EC">
      <w:pPr>
        <w:pStyle w:val="Corpodetexto"/>
        <w:ind w:right="110"/>
        <w:jc w:val="both"/>
      </w:pPr>
      <w:r w:rsidRPr="005E30EC">
        <w:rPr>
          <w:b/>
        </w:rPr>
        <w:t xml:space="preserve">X – </w:t>
      </w:r>
      <w:r w:rsidRPr="005E30EC">
        <w:t>incentivar e divulgar a pesquisa em prevenção e mediação de conflitos fundiários, direcionada à avaliação da eficiência, eficácia, efetividade na garantia dos direitos fundamentais.</w:t>
      </w:r>
    </w:p>
    <w:p w:rsidR="005E30EC" w:rsidRPr="005E30EC" w:rsidRDefault="005E30EC" w:rsidP="005E30EC">
      <w:pPr>
        <w:pStyle w:val="Corpodetexto"/>
        <w:ind w:right="110"/>
        <w:jc w:val="both"/>
      </w:pPr>
      <w:r w:rsidRPr="005E30EC">
        <w:rPr>
          <w:b/>
        </w:rPr>
        <w:t xml:space="preserve">Art. 7º </w:t>
      </w:r>
      <w:r w:rsidRPr="005E30EC">
        <w:t>Esta Lei poderá ser regulamentada.</w:t>
      </w:r>
    </w:p>
    <w:p w:rsidR="005E30EC" w:rsidRPr="005E30EC" w:rsidRDefault="005E30EC" w:rsidP="005E30EC">
      <w:pPr>
        <w:pStyle w:val="Corpodetexto"/>
        <w:ind w:right="110"/>
        <w:jc w:val="both"/>
      </w:pPr>
      <w:r w:rsidRPr="005E30EC">
        <w:rPr>
          <w:b/>
        </w:rPr>
        <w:t xml:space="preserve">Art. 8º </w:t>
      </w:r>
      <w:r w:rsidRPr="005E30EC">
        <w:t xml:space="preserve">Esta Lei entra em vigor na data de sua publicação. </w:t>
      </w:r>
    </w:p>
    <w:p w:rsidR="004C136E" w:rsidRPr="006F5F50" w:rsidRDefault="004C136E" w:rsidP="004C136E">
      <w:pPr>
        <w:pStyle w:val="Corpodetexto"/>
        <w:ind w:left="416"/>
        <w:rPr>
          <w:spacing w:val="-2"/>
        </w:rPr>
      </w:pPr>
    </w:p>
    <w:p w:rsidR="004C136E" w:rsidRPr="006F5F50" w:rsidRDefault="004C136E" w:rsidP="004C136E">
      <w:pPr>
        <w:jc w:val="both"/>
        <w:rPr>
          <w:sz w:val="24"/>
          <w:szCs w:val="24"/>
        </w:rPr>
      </w:pPr>
      <w:r w:rsidRPr="006F5F50">
        <w:rPr>
          <w:sz w:val="24"/>
          <w:szCs w:val="24"/>
        </w:rPr>
        <w:t>PLENÁRIO DEPUTADO ¨NAGIB HAICKEL¨ DO PALÁCIO ¨MANUEL BECKMAN</w:t>
      </w:r>
      <w:r w:rsidR="00132B12">
        <w:rPr>
          <w:sz w:val="24"/>
          <w:szCs w:val="24"/>
        </w:rPr>
        <w:t xml:space="preserve"> </w:t>
      </w:r>
      <w:r w:rsidRPr="006F5F50">
        <w:rPr>
          <w:sz w:val="24"/>
          <w:szCs w:val="24"/>
        </w:rPr>
        <w:t xml:space="preserve">DE </w:t>
      </w:r>
      <w:r w:rsidR="00132B12">
        <w:rPr>
          <w:sz w:val="24"/>
          <w:szCs w:val="24"/>
        </w:rPr>
        <w:t>DEZEMBRO</w:t>
      </w:r>
      <w:r w:rsidR="00681594">
        <w:rPr>
          <w:sz w:val="24"/>
          <w:szCs w:val="24"/>
        </w:rPr>
        <w:t xml:space="preserve"> </w:t>
      </w:r>
      <w:r w:rsidRPr="006F5F50">
        <w:rPr>
          <w:sz w:val="24"/>
          <w:szCs w:val="24"/>
        </w:rPr>
        <w:t xml:space="preserve"> DE 2023.</w:t>
      </w:r>
    </w:p>
    <w:p w:rsidR="004C136E" w:rsidRDefault="00200FD7" w:rsidP="00200FD7">
      <w:pPr>
        <w:pStyle w:val="SemEspaamento"/>
        <w:jc w:val="center"/>
        <w:rPr>
          <w:rFonts w:ascii="Arial" w:hAnsi="Arial" w:cs="Arial"/>
          <w:sz w:val="24"/>
          <w:szCs w:val="24"/>
        </w:rPr>
      </w:pPr>
      <w:r>
        <w:rPr>
          <w:rFonts w:ascii="Arial" w:hAnsi="Arial" w:cs="Arial"/>
          <w:noProof/>
          <w:sz w:val="24"/>
          <w:szCs w:val="24"/>
        </w:rPr>
        <w:drawing>
          <wp:inline distT="0" distB="0" distL="0" distR="0" wp14:anchorId="098C9F9D">
            <wp:extent cx="2030095" cy="1024255"/>
            <wp:effectExtent l="0" t="0" r="8255" b="444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0095" cy="1024255"/>
                    </a:xfrm>
                    <a:prstGeom prst="rect">
                      <a:avLst/>
                    </a:prstGeom>
                    <a:noFill/>
                  </pic:spPr>
                </pic:pic>
              </a:graphicData>
            </a:graphic>
          </wp:inline>
        </w:drawing>
      </w:r>
    </w:p>
    <w:p w:rsidR="008D4115" w:rsidRDefault="008D4115" w:rsidP="004C136E">
      <w:pPr>
        <w:pStyle w:val="SemEspaamento"/>
        <w:rPr>
          <w:rFonts w:ascii="Arial" w:hAnsi="Arial" w:cs="Arial"/>
          <w:sz w:val="24"/>
          <w:szCs w:val="24"/>
        </w:rPr>
      </w:pPr>
    </w:p>
    <w:p w:rsidR="006F5F50" w:rsidRDefault="006F5F50" w:rsidP="006F5F50">
      <w:pPr>
        <w:spacing w:before="159"/>
        <w:ind w:right="11"/>
        <w:jc w:val="center"/>
        <w:rPr>
          <w:rFonts w:eastAsia="Arial MT"/>
          <w:b/>
          <w:sz w:val="24"/>
          <w:szCs w:val="24"/>
        </w:rPr>
      </w:pPr>
      <w:r w:rsidRPr="006F5F50">
        <w:rPr>
          <w:rFonts w:eastAsia="Arial MT"/>
          <w:b/>
          <w:sz w:val="24"/>
          <w:szCs w:val="24"/>
        </w:rPr>
        <w:lastRenderedPageBreak/>
        <w:t>JUSTIFICATIVA</w:t>
      </w:r>
    </w:p>
    <w:p w:rsidR="005E30EC" w:rsidRDefault="005E30EC" w:rsidP="005E30EC">
      <w:pPr>
        <w:contextualSpacing/>
        <w:jc w:val="both"/>
        <w:rPr>
          <w:rFonts w:ascii="Times New Roman" w:eastAsia="Palatino Linotype" w:hAnsi="Times New Roman" w:cs="Times New Roman"/>
        </w:rPr>
      </w:pPr>
    </w:p>
    <w:p w:rsidR="005E30EC" w:rsidRPr="005E30EC" w:rsidRDefault="005E30EC" w:rsidP="005E30EC">
      <w:pPr>
        <w:ind w:firstLine="708"/>
        <w:contextualSpacing/>
        <w:jc w:val="both"/>
        <w:rPr>
          <w:rFonts w:eastAsia="Palatino Linotype"/>
        </w:rPr>
      </w:pPr>
      <w:r w:rsidRPr="005E30EC">
        <w:rPr>
          <w:rFonts w:eastAsia="Palatino Linotype"/>
        </w:rPr>
        <w:t>A defesa do direito à moradia adequada e segurança da posse são indispensáveis para a garantia de uma vida digna. Nesse sentido, o Estado brasileiro tem reconhecido uma série de instrumentos, em especial a partir da Constituição de 1988, que reconhece o direito à moradia, dentre os direitos sociais, em seu artigo. 6º, decorrente do princípio constitucional da dignidade da pessoa humana (artigo 1º, inciso III) e também previsto no inciso IV, do artigo 7º, como necessidade básica a ser atendida pelo salário mínimo.</w:t>
      </w:r>
    </w:p>
    <w:p w:rsidR="005E30EC" w:rsidRPr="005E30EC" w:rsidRDefault="005E30EC" w:rsidP="005E30EC">
      <w:pPr>
        <w:ind w:firstLine="708"/>
        <w:contextualSpacing/>
        <w:jc w:val="both"/>
        <w:rPr>
          <w:rFonts w:eastAsia="Palatino Linotype"/>
        </w:rPr>
      </w:pPr>
      <w:r w:rsidRPr="005E30EC">
        <w:rPr>
          <w:rFonts w:eastAsia="Palatino Linotype"/>
        </w:rPr>
        <w:t>A Constituição também determina que a propriedade cumpra sua função social, independentemente da natureza jurídica do proprietário, conforme expresso no inciso XXIII, do artigo 5°, e no caput e § 2º, do artigo 182, da Constituição Federal; e estabelece competência comum dos entes federativos para realizar políticas públicas de promoção do direito à moradia, mediante a previsão constitucional de construção e melhorias das condições habitacionais (artigo 23, inciso IX, da Constituição Federal).</w:t>
      </w:r>
    </w:p>
    <w:p w:rsidR="005E30EC" w:rsidRPr="005E30EC" w:rsidRDefault="005E30EC" w:rsidP="005E30EC">
      <w:pPr>
        <w:ind w:firstLine="708"/>
        <w:contextualSpacing/>
        <w:jc w:val="both"/>
        <w:rPr>
          <w:rFonts w:eastAsia="Palatino Linotype"/>
        </w:rPr>
      </w:pPr>
      <w:r w:rsidRPr="005E30EC">
        <w:rPr>
          <w:rFonts w:eastAsia="Palatino Linotype"/>
        </w:rPr>
        <w:t>Ainda, o Brasil é signatário de Tratados internacionais que reconhecem o direito à moradia como direito humano fundamental, conforme o previsto no artigo XXV, nº 1, da Declaração Universal dos Direitos Humanos (ONU); no artigo 11.1 do Pacto Internacional dos Direitos Econômicos, Sociais e Culturais (ONU); no artigo 17 do Pacto Internacional dos Direitos Civis e Políticos (ONU); no artigo 5° alínea e, iii, da Convenção Internacional sobre Eliminação de Todas as Formas de Discriminação Racial (ONU); no artigo 13.2, alínea h, da Convenção sobre a Eliminação de Todas as Formas de Discriminação contra a Mulher (ONU); no artigo 27, itens 1 e 3, da Convenção sobre os Direitos da Criança (ONU); nos artigos 11, 22 e 26, da Convenção Americana de Direitos Humanos – Pacto de San José da Costa Rica (OES), combinado com os §§ 2º e 3º, do artigo 5º, da Constituição Federal.</w:t>
      </w:r>
    </w:p>
    <w:p w:rsidR="005E30EC" w:rsidRPr="005E30EC" w:rsidRDefault="005E30EC" w:rsidP="005725E3">
      <w:pPr>
        <w:ind w:firstLine="708"/>
        <w:contextualSpacing/>
        <w:jc w:val="both"/>
        <w:rPr>
          <w:rFonts w:eastAsia="Palatino Linotype"/>
        </w:rPr>
      </w:pPr>
      <w:r w:rsidRPr="005E30EC">
        <w:rPr>
          <w:rFonts w:eastAsia="Palatino Linotype"/>
        </w:rPr>
        <w:t>Especialmente, o Brasil ratificou, em 1992, o Pacto Internacional de Direitos Econômicos, Sociais e Culturais, ao qual se seguem o Comentário Geral nº 4 e o Comentário Geral nº 7 do Comitê de Direitos Econômicos, Sociais e Culturais das Nações Unidas (ONU), ambos relativos à proteção do direito à moradia, os quais vinculam as ações do Estado brasileiro e de seus entes federados.</w:t>
      </w:r>
    </w:p>
    <w:p w:rsidR="005E30EC" w:rsidRPr="005E30EC" w:rsidRDefault="005E30EC" w:rsidP="005E30EC">
      <w:pPr>
        <w:ind w:firstLine="708"/>
        <w:contextualSpacing/>
        <w:jc w:val="both"/>
        <w:rPr>
          <w:rFonts w:eastAsia="Palatino Linotype"/>
        </w:rPr>
      </w:pPr>
      <w:r w:rsidRPr="005E30EC">
        <w:rPr>
          <w:rFonts w:eastAsia="Palatino Linotype"/>
        </w:rPr>
        <w:t>Nesse sentido, os despejos forçados, mesmo quando determinados por autoridade judicial competente e seguindo o devido processo legal, não podem resultar em pessoas desabrigadas ou vulneráveis a violações de direitos humanos, conforme o Comentário Geral nº 7, do Comitê de Direitos Econômicos, Sociais e Culturais (ONU), e artigo 22, item 1, da Convenção Americana de Direitos Humanos – Pacto de San José da Costa Rica (OEA).</w:t>
      </w:r>
    </w:p>
    <w:p w:rsidR="005E30EC" w:rsidRPr="005E30EC" w:rsidRDefault="005E30EC" w:rsidP="005E30EC">
      <w:pPr>
        <w:ind w:firstLine="708"/>
        <w:contextualSpacing/>
        <w:jc w:val="both"/>
        <w:rPr>
          <w:rFonts w:eastAsia="Palatino Linotype"/>
        </w:rPr>
      </w:pPr>
      <w:r w:rsidRPr="005E30EC">
        <w:rPr>
          <w:rFonts w:eastAsia="Palatino Linotype"/>
        </w:rPr>
        <w:t>A Resolução nº 2004/2841 do Conselho de Direitos Humanos das Nações Unidas que refere que “a prática de despejos forçados é considerada contrária às leis que estão em conformidade com os padrões internacionais de direitos humanos, e constitui uma grave violação de uma ampla gama de direitos humanos, em particular o direito à moradia adequada”.</w:t>
      </w:r>
    </w:p>
    <w:p w:rsidR="005E30EC" w:rsidRPr="005E30EC" w:rsidRDefault="005E30EC" w:rsidP="005E30EC">
      <w:pPr>
        <w:ind w:firstLine="708"/>
        <w:contextualSpacing/>
        <w:jc w:val="both"/>
        <w:rPr>
          <w:rFonts w:eastAsia="Palatino Linotype"/>
        </w:rPr>
      </w:pPr>
      <w:r w:rsidRPr="005E30EC">
        <w:rPr>
          <w:rFonts w:eastAsia="Palatino Linotype"/>
        </w:rPr>
        <w:t>Já a Convenção 169 da Organização Internacional do Trabalho (OIT), ratificada e incorporada ao ordenamento jurídico brasileiro pelo Decreto Federal nº 5.051/2014, prevê, em seu art. 6.1, alínea “a”, a obrigação do Estado de consultar os povos interessados, mediante procedimentos apropriados e, em particular, de suas instituições representativas, sempre que sejam previstas medidas legislativas ou administrativas suscetíveis de afetá-los diretamente.</w:t>
      </w:r>
    </w:p>
    <w:p w:rsidR="005E30EC" w:rsidRPr="005E30EC" w:rsidRDefault="005E30EC" w:rsidP="005E30EC">
      <w:pPr>
        <w:ind w:firstLine="708"/>
        <w:contextualSpacing/>
        <w:jc w:val="both"/>
        <w:rPr>
          <w:rFonts w:eastAsia="Palatino Linotype"/>
        </w:rPr>
      </w:pPr>
      <w:r w:rsidRPr="005E30EC">
        <w:rPr>
          <w:rFonts w:eastAsia="Palatino Linotype"/>
        </w:rPr>
        <w:t xml:space="preserve">Destaca-se assim que o novo Código de Processo Civil (Lei Federal nº 13.105, de 16 de março de 2015) previu a obrigatoriedade de realização de audiência de mediação nos casos de conflitos coletivos envolvendo posse velha (artigo 565), para a qual serão intimados a comparecer o Ministério Público e, quando envolver população pobre, a Defensoria Pública (artigo 565, § 2º), podendo ser intimados também os órgãos responsáveis pela política agrária ou pela política </w:t>
      </w:r>
      <w:r w:rsidRPr="005E30EC">
        <w:rPr>
          <w:rFonts w:eastAsia="Palatino Linotype"/>
        </w:rPr>
        <w:lastRenderedPageBreak/>
        <w:t>urbana dos entes que abranjam o local onde se situe a área em litígio (artigo 565, 4º).</w:t>
      </w:r>
    </w:p>
    <w:p w:rsidR="005E30EC" w:rsidRPr="005E30EC" w:rsidRDefault="005E30EC" w:rsidP="005E30EC">
      <w:pPr>
        <w:ind w:firstLine="708"/>
        <w:contextualSpacing/>
        <w:jc w:val="both"/>
        <w:rPr>
          <w:rFonts w:eastAsia="Palatino Linotype"/>
        </w:rPr>
      </w:pPr>
      <w:r w:rsidRPr="005E30EC">
        <w:rPr>
          <w:rFonts w:eastAsia="Palatino Linotype"/>
        </w:rPr>
        <w:t>Complementarmente, aplica-se a Lei Federal nº 13.140, de 26 de junho de 2015, que estruturou o marco jurídico das mediações como meio de “solução de controvérsias” e da autocomposição de conflitos no âmbito da administração pública estabelecendo a possibilidade de a advocacia pública instaurar, de ofício ou mediante provocação, procedimento de mediação coletiva de conflitos relacionados à prestação de serviços públicos (artigo 33, parágrafo único).</w:t>
      </w:r>
    </w:p>
    <w:p w:rsidR="005E30EC" w:rsidRPr="005E30EC" w:rsidRDefault="005E30EC" w:rsidP="005E30EC">
      <w:pPr>
        <w:ind w:firstLine="708"/>
        <w:contextualSpacing/>
        <w:jc w:val="both"/>
        <w:rPr>
          <w:rFonts w:eastAsia="Palatino Linotype"/>
        </w:rPr>
      </w:pPr>
      <w:r w:rsidRPr="005E30EC">
        <w:rPr>
          <w:rFonts w:eastAsia="Palatino Linotype"/>
        </w:rPr>
        <w:t>Em 2018, o Conselho Nacional de Direitos Humanos, aprovou a Resolução nº 10, que “Dispõe sobre soluções garantidoras de direitos humanos e medidas preventivas em situações de conflitos fundiários coletivos rurais e urbanos”.</w:t>
      </w:r>
    </w:p>
    <w:p w:rsidR="005E30EC" w:rsidRPr="005E30EC" w:rsidRDefault="005E30EC" w:rsidP="005E30EC">
      <w:pPr>
        <w:ind w:firstLine="708"/>
        <w:contextualSpacing/>
        <w:jc w:val="both"/>
        <w:rPr>
          <w:rFonts w:eastAsia="Palatino Linotype"/>
        </w:rPr>
      </w:pPr>
      <w:r w:rsidRPr="005E30EC">
        <w:rPr>
          <w:rFonts w:eastAsia="Palatino Linotype"/>
        </w:rPr>
        <w:t>Com a pandemia do COVID-19 (SARS Cov-2), a população mais pobre se viu diretamente atingida pela crise sanitária, que somada à crise econômica, agrava a situação de precariedade de moradia.Destaca-se que, nesse contexto, a recomendação para “ficar a casa” aprofunda a percepção de que a moradia é um direito humano fundamental e é dever do Estado garanti-lo.</w:t>
      </w:r>
    </w:p>
    <w:p w:rsidR="005E30EC" w:rsidRPr="005E30EC" w:rsidRDefault="005E30EC" w:rsidP="005E30EC">
      <w:pPr>
        <w:contextualSpacing/>
        <w:jc w:val="both"/>
        <w:rPr>
          <w:rFonts w:eastAsia="Palatino Linotype"/>
        </w:rPr>
      </w:pPr>
      <w:r w:rsidRPr="005E30EC">
        <w:rPr>
          <w:rFonts w:eastAsia="Palatino Linotype"/>
        </w:rPr>
        <w:t>Nesse sentido, o Conselho Nacional de Justiça aprovou a Recomendação Nº 90 de 02/03/2021, que recomenda aos órgãos do Poder Judiciário a adoção de cautelas quando da solução de conflitos que versem sobre a desocupação coletiva de imóveis urbanos e rurais durante o período da pandemia do Coronavírus (Covid-19).</w:t>
      </w:r>
    </w:p>
    <w:p w:rsidR="005E30EC" w:rsidRPr="005E30EC" w:rsidRDefault="005E30EC" w:rsidP="005E30EC">
      <w:pPr>
        <w:ind w:firstLine="708"/>
        <w:contextualSpacing/>
        <w:jc w:val="both"/>
        <w:rPr>
          <w:rFonts w:eastAsia="Palatino Linotype"/>
        </w:rPr>
      </w:pPr>
      <w:r w:rsidRPr="005E30EC">
        <w:rPr>
          <w:rFonts w:eastAsia="Palatino Linotype"/>
        </w:rPr>
        <w:t>O STF, no âmbito da Arguição de Descumprimento de Preceito Fundamental 828, por meio de liminar, suspendeu por seis meses, ordens ou medidas de desocupação, para imóveis tanto de áreas urbanas quanto de áreas rurais. Tal decisão foi prorrogada até 31 de março de 2022.</w:t>
      </w:r>
    </w:p>
    <w:p w:rsidR="005E30EC" w:rsidRPr="005E30EC" w:rsidRDefault="005E30EC" w:rsidP="005E30EC">
      <w:pPr>
        <w:contextualSpacing/>
        <w:jc w:val="both"/>
        <w:rPr>
          <w:rFonts w:eastAsia="Palatino Linotype"/>
        </w:rPr>
      </w:pPr>
      <w:r w:rsidRPr="005E30EC">
        <w:rPr>
          <w:rFonts w:eastAsia="Palatino Linotype"/>
        </w:rPr>
        <w:t>Em outubro de 2021, foi aprovada pelo Congresso Nacional a Lei Federal 14.216/2021, que suspendeu ordens de remoção e despejo até 31 de dezembro de 2021, por entender que a moradia é medida essencial para minimizar os impactos mais duros das crises social e sanitária.</w:t>
      </w:r>
    </w:p>
    <w:p w:rsidR="005E30EC" w:rsidRPr="005E30EC" w:rsidRDefault="005E30EC" w:rsidP="005E30EC">
      <w:pPr>
        <w:ind w:firstLine="708"/>
        <w:contextualSpacing/>
        <w:jc w:val="both"/>
        <w:rPr>
          <w:rFonts w:eastAsia="Palatino Linotype"/>
        </w:rPr>
      </w:pPr>
      <w:r w:rsidRPr="005E30EC">
        <w:rPr>
          <w:rFonts w:eastAsia="Palatino Linotype"/>
        </w:rPr>
        <w:t>Ainda, o Conselho Nacional de Direitos Humanos aprovou a Resolução n. 17, em agosto de 2021, que “Reconhece como conduta contrária aos direitos humanos a realização de despejos, remoções e deslocamentos sem ordem judicial e dispõe medidas preventivas e soluções garantidoras de direitos humanos”.</w:t>
      </w:r>
    </w:p>
    <w:p w:rsidR="005E30EC" w:rsidRPr="005E30EC" w:rsidRDefault="005E30EC" w:rsidP="005E30EC">
      <w:pPr>
        <w:ind w:firstLine="708"/>
        <w:contextualSpacing/>
        <w:jc w:val="both"/>
        <w:rPr>
          <w:rFonts w:eastAsia="Palatino Linotype"/>
        </w:rPr>
      </w:pPr>
      <w:r w:rsidRPr="005E30EC">
        <w:rPr>
          <w:rFonts w:eastAsia="Palatino Linotype"/>
        </w:rPr>
        <w:t xml:space="preserve">Ademais, o Estado deve garantir à população por meio de políticas públicas específicas, os seus direitos fundamentais, dentre eles o direito à moradia adequada e o cumprimento da função social da propriedade e das cidades. </w:t>
      </w:r>
    </w:p>
    <w:p w:rsidR="005E30EC" w:rsidRPr="005E30EC" w:rsidRDefault="005E30EC" w:rsidP="005E30EC">
      <w:pPr>
        <w:ind w:firstLine="708"/>
        <w:contextualSpacing/>
        <w:jc w:val="both"/>
        <w:rPr>
          <w:rFonts w:eastAsia="Palatino Linotype"/>
        </w:rPr>
      </w:pPr>
      <w:r w:rsidRPr="005E30EC">
        <w:rPr>
          <w:rFonts w:eastAsia="Palatino Linotype"/>
        </w:rPr>
        <w:t xml:space="preserve">Por essas razões, é necessário e urgente que o Estado do </w:t>
      </w:r>
      <w:r w:rsidR="005725E3">
        <w:rPr>
          <w:rFonts w:eastAsia="Palatino Linotype"/>
        </w:rPr>
        <w:t>Maranhão</w:t>
      </w:r>
      <w:r w:rsidRPr="005E30EC">
        <w:rPr>
          <w:rFonts w:eastAsia="Palatino Linotype"/>
        </w:rPr>
        <w:t xml:space="preserve"> adote medidas próprias para a garantia do direito à moradia e para a prevenção de Remoções e Despejos.</w:t>
      </w:r>
    </w:p>
    <w:p w:rsidR="005E30EC" w:rsidRPr="005E30EC" w:rsidRDefault="005E30EC" w:rsidP="005E30EC">
      <w:pPr>
        <w:contextualSpacing/>
        <w:jc w:val="both"/>
        <w:rPr>
          <w:rFonts w:eastAsia="Palatino Linotype"/>
        </w:rPr>
      </w:pPr>
      <w:r w:rsidRPr="005E30EC">
        <w:rPr>
          <w:rFonts w:eastAsia="Palatino Linotype"/>
        </w:rPr>
        <w:t>Assim, confia-se no acolhimento da presente proposição pelos nobres pares nesta Casa legislativa.</w:t>
      </w:r>
    </w:p>
    <w:p w:rsidR="006F5F50" w:rsidRDefault="006F5F50" w:rsidP="005E30EC">
      <w:pPr>
        <w:spacing w:line="360" w:lineRule="atLeast"/>
        <w:jc w:val="both"/>
        <w:rPr>
          <w:rFonts w:eastAsia="Arial MT"/>
          <w:b/>
          <w:bCs/>
          <w:sz w:val="24"/>
          <w:szCs w:val="24"/>
        </w:rPr>
      </w:pPr>
    </w:p>
    <w:p w:rsidR="00200FD7" w:rsidRDefault="00200FD7" w:rsidP="005E30EC">
      <w:pPr>
        <w:spacing w:line="360" w:lineRule="atLeast"/>
        <w:jc w:val="both"/>
        <w:rPr>
          <w:rFonts w:eastAsia="Arial MT"/>
          <w:b/>
          <w:bCs/>
          <w:sz w:val="24"/>
          <w:szCs w:val="24"/>
        </w:rPr>
      </w:pPr>
    </w:p>
    <w:p w:rsidR="00200FD7" w:rsidRPr="005E30EC" w:rsidRDefault="00200FD7" w:rsidP="00200FD7">
      <w:pPr>
        <w:spacing w:line="360" w:lineRule="atLeast"/>
        <w:jc w:val="center"/>
        <w:rPr>
          <w:rFonts w:eastAsia="Arial MT"/>
          <w:b/>
          <w:bCs/>
          <w:sz w:val="24"/>
          <w:szCs w:val="24"/>
        </w:rPr>
      </w:pPr>
      <w:r>
        <w:rPr>
          <w:rFonts w:eastAsia="Arial MT"/>
          <w:b/>
          <w:bCs/>
          <w:noProof/>
          <w:sz w:val="24"/>
          <w:szCs w:val="24"/>
        </w:rPr>
        <w:drawing>
          <wp:inline distT="0" distB="0" distL="0" distR="0" wp14:anchorId="66704B94">
            <wp:extent cx="2030095" cy="1024255"/>
            <wp:effectExtent l="0" t="0" r="8255" b="444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0095" cy="1024255"/>
                    </a:xfrm>
                    <a:prstGeom prst="rect">
                      <a:avLst/>
                    </a:prstGeom>
                    <a:noFill/>
                  </pic:spPr>
                </pic:pic>
              </a:graphicData>
            </a:graphic>
          </wp:inline>
        </w:drawing>
      </w:r>
    </w:p>
    <w:sectPr w:rsidR="00200FD7" w:rsidRPr="005E30EC" w:rsidSect="006F5F50">
      <w:headerReference w:type="default" r:id="rId18"/>
      <w:footerReference w:type="default" r:id="rId19"/>
      <w:pgSz w:w="11910" w:h="16840"/>
      <w:pgMar w:top="2860" w:right="995" w:bottom="1640" w:left="1418" w:header="284"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B9B" w:rsidRDefault="00435B9B">
      <w:r>
        <w:separator/>
      </w:r>
    </w:p>
  </w:endnote>
  <w:endnote w:type="continuationSeparator" w:id="0">
    <w:p w:rsidR="00435B9B" w:rsidRDefault="0043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13" w:rsidRDefault="00CD18F3">
    <w:pPr>
      <w:pStyle w:val="Corpodetexto"/>
      <w:spacing w:line="14" w:lineRule="auto"/>
      <w:rPr>
        <w:sz w:val="20"/>
      </w:rPr>
    </w:pPr>
    <w:r>
      <w:rPr>
        <w:noProof/>
        <w:lang w:val="pt-BR" w:eastAsia="pt-BR"/>
      </w:rPr>
      <mc:AlternateContent>
        <mc:Choice Requires="wps">
          <w:drawing>
            <wp:anchor distT="0" distB="0" distL="114300" distR="114300" simplePos="0" relativeHeight="487463424" behindDoc="1" locked="0" layoutInCell="1" allowOverlap="1" wp14:anchorId="44E4D1D9" wp14:editId="19534EBF">
              <wp:simplePos x="0" y="0"/>
              <wp:positionH relativeFrom="page">
                <wp:posOffset>866830</wp:posOffset>
              </wp:positionH>
              <wp:positionV relativeFrom="page">
                <wp:posOffset>9635556</wp:posOffset>
              </wp:positionV>
              <wp:extent cx="5962099" cy="803404"/>
              <wp:effectExtent l="0" t="0" r="635" b="15875"/>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99" cy="803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rsidR="00E858C3" w:rsidRDefault="005F3EB1" w:rsidP="00E858C3">
                          <w:pPr>
                            <w:spacing w:before="13"/>
                            <w:ind w:right="18" w:firstLine="19"/>
                            <w:jc w:val="center"/>
                            <w:rPr>
                              <w:sz w:val="20"/>
                            </w:rPr>
                          </w:pPr>
                          <w:r>
                            <w:rPr>
                              <w:sz w:val="20"/>
                            </w:rPr>
                            <w:t xml:space="preserve">CEP: 65.071-750 ▪ São Luís/MA Telefone: (98) 3269.3439 ▪ </w:t>
                          </w:r>
                        </w:p>
                        <w:p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1"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2" w:history="1">
                            <w:r w:rsidR="00E858C3" w:rsidRPr="00E858C3">
                              <w:rPr>
                                <w:rStyle w:val="Hyperlink"/>
                                <w:color w:val="000000" w:themeColor="text1"/>
                                <w:sz w:val="20"/>
                                <w:u w:val="none"/>
                              </w:rPr>
                              <w:t>/ claudiocunha43@hotmail.com</w:t>
                            </w:r>
                          </w:hyperlink>
                        </w:p>
                        <w:p w:rsidR="008C7C39" w:rsidRPr="00E858C3" w:rsidRDefault="008C7C39" w:rsidP="008C7C39">
                          <w:pPr>
                            <w:spacing w:before="13"/>
                            <w:ind w:right="18" w:firstLine="19"/>
                            <w:jc w:val="right"/>
                            <w:rPr>
                              <w:color w:val="000000" w:themeColor="text1"/>
                              <w:sz w:val="20"/>
                            </w:rPr>
                          </w:pPr>
                          <w:r w:rsidRPr="008C7C39">
                            <w:rPr>
                              <w:noProof/>
                            </w:rPr>
                            <w:drawing>
                              <wp:inline distT="0" distB="0" distL="0" distR="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4D1D9" id="_x0000_t202" coordsize="21600,21600" o:spt="202" path="m,l,21600r21600,l21600,xe">
              <v:stroke joinstyle="miter"/>
              <v:path gradientshapeok="t" o:connecttype="rect"/>
            </v:shapetype>
            <v:shape id="docshape12" o:spid="_x0000_s1030" type="#_x0000_t202" style="position:absolute;margin-left:68.25pt;margin-top:758.7pt;width:469.45pt;height:63.2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" filled="f" stroked="f">
              <v:textbox inset="0,0,0,0">
                <w:txbxContent>
                  <w:p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rsidR="00E858C3" w:rsidRDefault="005F3EB1" w:rsidP="00E858C3">
                    <w:pPr>
                      <w:spacing w:before="13"/>
                      <w:ind w:right="18" w:firstLine="19"/>
                      <w:jc w:val="center"/>
                      <w:rPr>
                        <w:sz w:val="20"/>
                      </w:rPr>
                    </w:pPr>
                    <w:r>
                      <w:rPr>
                        <w:sz w:val="20"/>
                      </w:rPr>
                      <w:t xml:space="preserve">CEP: 65.071-750 ▪ São Luís/MA Telefone: (98) 3269.3439 ▪ </w:t>
                    </w:r>
                  </w:p>
                  <w:p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4"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5" w:history="1">
                      <w:r w:rsidR="00E858C3" w:rsidRPr="00E858C3">
                        <w:rPr>
                          <w:rStyle w:val="Hyperlink"/>
                          <w:color w:val="000000" w:themeColor="text1"/>
                          <w:sz w:val="20"/>
                          <w:u w:val="none"/>
                        </w:rPr>
                        <w:t>/ claudiocunha43@hotmail.com</w:t>
                      </w:r>
                    </w:hyperlink>
                  </w:p>
                  <w:p w:rsidR="008C7C39" w:rsidRPr="00E858C3" w:rsidRDefault="008C7C39" w:rsidP="008C7C39">
                    <w:pPr>
                      <w:spacing w:before="13"/>
                      <w:ind w:right="18" w:firstLine="19"/>
                      <w:jc w:val="right"/>
                      <w:rPr>
                        <w:color w:val="000000" w:themeColor="text1"/>
                        <w:sz w:val="20"/>
                      </w:rPr>
                    </w:pPr>
                    <w:r w:rsidRPr="008C7C39">
                      <w:drawing>
                        <wp:inline distT="0" distB="0" distL="0" distR="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B9B" w:rsidRDefault="00435B9B">
      <w:r>
        <w:separator/>
      </w:r>
    </w:p>
  </w:footnote>
  <w:footnote w:type="continuationSeparator" w:id="0">
    <w:p w:rsidR="00435B9B" w:rsidRDefault="0043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13" w:rsidRDefault="00E858C3">
    <w:pPr>
      <w:pStyle w:val="Corpodetexto"/>
      <w:spacing w:line="14" w:lineRule="auto"/>
      <w:rPr>
        <w:sz w:val="20"/>
      </w:rPr>
    </w:pPr>
    <w:r>
      <w:rPr>
        <w:noProof/>
        <w:lang w:val="pt-BR" w:eastAsia="pt-BR"/>
      </w:rPr>
      <mc:AlternateContent>
        <mc:Choice Requires="wps">
          <w:drawing>
            <wp:anchor distT="0" distB="0" distL="114300" distR="114300" simplePos="0" relativeHeight="487462912" behindDoc="1" locked="0" layoutInCell="1" allowOverlap="1" wp14:anchorId="13B5F8BC" wp14:editId="47140DCD">
              <wp:simplePos x="0" y="0"/>
              <wp:positionH relativeFrom="page">
                <wp:posOffset>1128156</wp:posOffset>
              </wp:positionH>
              <wp:positionV relativeFrom="page">
                <wp:posOffset>914400</wp:posOffset>
              </wp:positionV>
              <wp:extent cx="5664192" cy="629285"/>
              <wp:effectExtent l="0" t="0" r="13335" b="18415"/>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192"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5F8BC" id="_x0000_t202" coordsize="21600,21600" o:spt="202" path="m,l,21600r21600,l21600,xe">
              <v:stroke joinstyle="miter"/>
              <v:path gradientshapeok="t" o:connecttype="rect"/>
            </v:shapetype>
            <v:shape id="docshape11" o:spid="_x0000_s1028" type="#_x0000_t202" style="position:absolute;margin-left:88.85pt;margin-top:1in;width:446pt;height:49.55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" filled="f" stroked="f">
              <v:textbox inset="0,0,0,0">
                <w:txbxContent>
                  <w:p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txbxContent>
              </v:textbox>
              <w10:wrap anchorx="page" anchory="page"/>
            </v:shape>
          </w:pict>
        </mc:Fallback>
      </mc:AlternateContent>
    </w:r>
    <w:r w:rsidR="005F3EB1">
      <w:rPr>
        <w:noProof/>
        <w:lang w:val="pt-BR" w:eastAsia="pt-BR"/>
      </w:rPr>
      <w:drawing>
        <wp:anchor distT="0" distB="0" distL="0" distR="0" simplePos="0" relativeHeight="487461888" behindDoc="1" locked="0" layoutInCell="1" allowOverlap="1" wp14:anchorId="0708ADFE" wp14:editId="7307A1B1">
          <wp:simplePos x="0" y="0"/>
          <wp:positionH relativeFrom="page">
            <wp:posOffset>3470783</wp:posOffset>
          </wp:positionH>
          <wp:positionV relativeFrom="page">
            <wp:posOffset>180339</wp:posOffset>
          </wp:positionV>
          <wp:extent cx="862228" cy="711834"/>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2228" cy="711834"/>
                  </a:xfrm>
                  <a:prstGeom prst="rect">
                    <a:avLst/>
                  </a:prstGeom>
                </pic:spPr>
              </pic:pic>
            </a:graphicData>
          </a:graphic>
        </wp:anchor>
      </w:drawing>
    </w:r>
    <w:r w:rsidR="00CD18F3">
      <w:rPr>
        <w:noProof/>
        <w:lang w:val="pt-BR" w:eastAsia="pt-BR"/>
      </w:rPr>
      <mc:AlternateContent>
        <mc:Choice Requires="wps">
          <w:drawing>
            <wp:anchor distT="0" distB="0" distL="114300" distR="114300" simplePos="0" relativeHeight="487462400" behindDoc="1" locked="0" layoutInCell="1" allowOverlap="1" wp14:anchorId="06D2FAE4" wp14:editId="66EFAC68">
              <wp:simplePos x="0" y="0"/>
              <wp:positionH relativeFrom="page">
                <wp:posOffset>772795</wp:posOffset>
              </wp:positionH>
              <wp:positionV relativeFrom="page">
                <wp:posOffset>774065</wp:posOffset>
              </wp:positionV>
              <wp:extent cx="160020" cy="16510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2FAE4" id="docshape10" o:spid="_x0000_s1029" type="#_x0000_t202" style="position:absolute;margin-left:60.85pt;margin-top:60.95pt;width:12.6pt;height:13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" filled="f" stroked="f">
              <v:textbox inset="0,0,0,0">
                <w:txbxContent>
                  <w:p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25B79"/>
    <w:multiLevelType w:val="hybridMultilevel"/>
    <w:tmpl w:val="F53CA58A"/>
    <w:lvl w:ilvl="0" w:tplc="3EEEA69E">
      <w:start w:val="1"/>
      <w:numFmt w:val="upperRoman"/>
      <w:lvlText w:val="%1"/>
      <w:lvlJc w:val="left"/>
      <w:pPr>
        <w:ind w:left="416" w:hanging="208"/>
        <w:jc w:val="left"/>
      </w:pPr>
      <w:rPr>
        <w:rFonts w:ascii="Arial" w:eastAsia="Arial" w:hAnsi="Arial" w:cs="Arial" w:hint="default"/>
        <w:b w:val="0"/>
        <w:bCs w:val="0"/>
        <w:i w:val="0"/>
        <w:iCs w:val="0"/>
        <w:w w:val="100"/>
        <w:sz w:val="24"/>
        <w:szCs w:val="24"/>
        <w:lang w:val="pt-PT" w:eastAsia="en-US" w:bidi="ar-SA"/>
      </w:rPr>
    </w:lvl>
    <w:lvl w:ilvl="1" w:tplc="65C25002">
      <w:numFmt w:val="bullet"/>
      <w:lvlText w:val="•"/>
      <w:lvlJc w:val="left"/>
      <w:pPr>
        <w:ind w:left="1410" w:hanging="208"/>
      </w:pPr>
      <w:rPr>
        <w:rFonts w:hint="default"/>
        <w:lang w:val="pt-PT" w:eastAsia="en-US" w:bidi="ar-SA"/>
      </w:rPr>
    </w:lvl>
    <w:lvl w:ilvl="2" w:tplc="CB46E80A">
      <w:numFmt w:val="bullet"/>
      <w:lvlText w:val="•"/>
      <w:lvlJc w:val="left"/>
      <w:pPr>
        <w:ind w:left="2401" w:hanging="208"/>
      </w:pPr>
      <w:rPr>
        <w:rFonts w:hint="default"/>
        <w:lang w:val="pt-PT" w:eastAsia="en-US" w:bidi="ar-SA"/>
      </w:rPr>
    </w:lvl>
    <w:lvl w:ilvl="3" w:tplc="7C900B4A">
      <w:numFmt w:val="bullet"/>
      <w:lvlText w:val="•"/>
      <w:lvlJc w:val="left"/>
      <w:pPr>
        <w:ind w:left="3392" w:hanging="208"/>
      </w:pPr>
      <w:rPr>
        <w:rFonts w:hint="default"/>
        <w:lang w:val="pt-PT" w:eastAsia="en-US" w:bidi="ar-SA"/>
      </w:rPr>
    </w:lvl>
    <w:lvl w:ilvl="4" w:tplc="680AB314">
      <w:numFmt w:val="bullet"/>
      <w:lvlText w:val="•"/>
      <w:lvlJc w:val="left"/>
      <w:pPr>
        <w:ind w:left="4383" w:hanging="208"/>
      </w:pPr>
      <w:rPr>
        <w:rFonts w:hint="default"/>
        <w:lang w:val="pt-PT" w:eastAsia="en-US" w:bidi="ar-SA"/>
      </w:rPr>
    </w:lvl>
    <w:lvl w:ilvl="5" w:tplc="9B629E84">
      <w:numFmt w:val="bullet"/>
      <w:lvlText w:val="•"/>
      <w:lvlJc w:val="left"/>
      <w:pPr>
        <w:ind w:left="5374" w:hanging="208"/>
      </w:pPr>
      <w:rPr>
        <w:rFonts w:hint="default"/>
        <w:lang w:val="pt-PT" w:eastAsia="en-US" w:bidi="ar-SA"/>
      </w:rPr>
    </w:lvl>
    <w:lvl w:ilvl="6" w:tplc="C7F809EA">
      <w:numFmt w:val="bullet"/>
      <w:lvlText w:val="•"/>
      <w:lvlJc w:val="left"/>
      <w:pPr>
        <w:ind w:left="6364" w:hanging="208"/>
      </w:pPr>
      <w:rPr>
        <w:rFonts w:hint="default"/>
        <w:lang w:val="pt-PT" w:eastAsia="en-US" w:bidi="ar-SA"/>
      </w:rPr>
    </w:lvl>
    <w:lvl w:ilvl="7" w:tplc="94029114">
      <w:numFmt w:val="bullet"/>
      <w:lvlText w:val="•"/>
      <w:lvlJc w:val="left"/>
      <w:pPr>
        <w:ind w:left="7355" w:hanging="208"/>
      </w:pPr>
      <w:rPr>
        <w:rFonts w:hint="default"/>
        <w:lang w:val="pt-PT" w:eastAsia="en-US" w:bidi="ar-SA"/>
      </w:rPr>
    </w:lvl>
    <w:lvl w:ilvl="8" w:tplc="35B27A5C">
      <w:numFmt w:val="bullet"/>
      <w:lvlText w:val="•"/>
      <w:lvlJc w:val="left"/>
      <w:pPr>
        <w:ind w:left="8346" w:hanging="208"/>
      </w:pPr>
      <w:rPr>
        <w:rFonts w:hint="default"/>
        <w:lang w:val="pt-PT" w:eastAsia="en-US" w:bidi="ar-SA"/>
      </w:rPr>
    </w:lvl>
  </w:abstractNum>
  <w:abstractNum w:abstractNumId="1" w15:restartNumberingAfterBreak="0">
    <w:nsid w:val="48760D45"/>
    <w:multiLevelType w:val="hybridMultilevel"/>
    <w:tmpl w:val="60B2EF82"/>
    <w:lvl w:ilvl="0" w:tplc="E41C8D70">
      <w:start w:val="1"/>
      <w:numFmt w:val="upperRoman"/>
      <w:lvlText w:val="%1"/>
      <w:lvlJc w:val="left"/>
      <w:pPr>
        <w:ind w:left="416" w:hanging="140"/>
        <w:jc w:val="left"/>
      </w:pPr>
      <w:rPr>
        <w:rFonts w:ascii="Arial" w:eastAsia="Arial" w:hAnsi="Arial" w:cs="Arial" w:hint="default"/>
        <w:b w:val="0"/>
        <w:bCs w:val="0"/>
        <w:i w:val="0"/>
        <w:iCs w:val="0"/>
        <w:w w:val="100"/>
        <w:sz w:val="24"/>
        <w:szCs w:val="24"/>
        <w:lang w:val="pt-PT" w:eastAsia="en-US" w:bidi="ar-SA"/>
      </w:rPr>
    </w:lvl>
    <w:lvl w:ilvl="1" w:tplc="64A47CB6">
      <w:numFmt w:val="bullet"/>
      <w:lvlText w:val="•"/>
      <w:lvlJc w:val="left"/>
      <w:pPr>
        <w:ind w:left="1410" w:hanging="140"/>
      </w:pPr>
      <w:rPr>
        <w:rFonts w:hint="default"/>
        <w:lang w:val="pt-PT" w:eastAsia="en-US" w:bidi="ar-SA"/>
      </w:rPr>
    </w:lvl>
    <w:lvl w:ilvl="2" w:tplc="D7B0F962">
      <w:numFmt w:val="bullet"/>
      <w:lvlText w:val="•"/>
      <w:lvlJc w:val="left"/>
      <w:pPr>
        <w:ind w:left="2401" w:hanging="140"/>
      </w:pPr>
      <w:rPr>
        <w:rFonts w:hint="default"/>
        <w:lang w:val="pt-PT" w:eastAsia="en-US" w:bidi="ar-SA"/>
      </w:rPr>
    </w:lvl>
    <w:lvl w:ilvl="3" w:tplc="C6F2CE84">
      <w:numFmt w:val="bullet"/>
      <w:lvlText w:val="•"/>
      <w:lvlJc w:val="left"/>
      <w:pPr>
        <w:ind w:left="3392" w:hanging="140"/>
      </w:pPr>
      <w:rPr>
        <w:rFonts w:hint="default"/>
        <w:lang w:val="pt-PT" w:eastAsia="en-US" w:bidi="ar-SA"/>
      </w:rPr>
    </w:lvl>
    <w:lvl w:ilvl="4" w:tplc="520890A0">
      <w:numFmt w:val="bullet"/>
      <w:lvlText w:val="•"/>
      <w:lvlJc w:val="left"/>
      <w:pPr>
        <w:ind w:left="4383" w:hanging="140"/>
      </w:pPr>
      <w:rPr>
        <w:rFonts w:hint="default"/>
        <w:lang w:val="pt-PT" w:eastAsia="en-US" w:bidi="ar-SA"/>
      </w:rPr>
    </w:lvl>
    <w:lvl w:ilvl="5" w:tplc="C9AA304A">
      <w:numFmt w:val="bullet"/>
      <w:lvlText w:val="•"/>
      <w:lvlJc w:val="left"/>
      <w:pPr>
        <w:ind w:left="5374" w:hanging="140"/>
      </w:pPr>
      <w:rPr>
        <w:rFonts w:hint="default"/>
        <w:lang w:val="pt-PT" w:eastAsia="en-US" w:bidi="ar-SA"/>
      </w:rPr>
    </w:lvl>
    <w:lvl w:ilvl="6" w:tplc="D83CF898">
      <w:numFmt w:val="bullet"/>
      <w:lvlText w:val="•"/>
      <w:lvlJc w:val="left"/>
      <w:pPr>
        <w:ind w:left="6364" w:hanging="140"/>
      </w:pPr>
      <w:rPr>
        <w:rFonts w:hint="default"/>
        <w:lang w:val="pt-PT" w:eastAsia="en-US" w:bidi="ar-SA"/>
      </w:rPr>
    </w:lvl>
    <w:lvl w:ilvl="7" w:tplc="74822BB2">
      <w:numFmt w:val="bullet"/>
      <w:lvlText w:val="•"/>
      <w:lvlJc w:val="left"/>
      <w:pPr>
        <w:ind w:left="7355" w:hanging="140"/>
      </w:pPr>
      <w:rPr>
        <w:rFonts w:hint="default"/>
        <w:lang w:val="pt-PT" w:eastAsia="en-US" w:bidi="ar-SA"/>
      </w:rPr>
    </w:lvl>
    <w:lvl w:ilvl="8" w:tplc="9FF02E1C">
      <w:numFmt w:val="bullet"/>
      <w:lvlText w:val="•"/>
      <w:lvlJc w:val="left"/>
      <w:pPr>
        <w:ind w:left="8346" w:hanging="140"/>
      </w:pPr>
      <w:rPr>
        <w:rFonts w:hint="default"/>
        <w:lang w:val="pt-PT" w:eastAsia="en-US" w:bidi="ar-SA"/>
      </w:rPr>
    </w:lvl>
  </w:abstractNum>
  <w:abstractNum w:abstractNumId="2" w15:restartNumberingAfterBreak="0">
    <w:nsid w:val="6417027E"/>
    <w:multiLevelType w:val="hybridMultilevel"/>
    <w:tmpl w:val="AC16568A"/>
    <w:lvl w:ilvl="0" w:tplc="595CBBAC">
      <w:start w:val="1"/>
      <w:numFmt w:val="upperRoman"/>
      <w:lvlText w:val="%1"/>
      <w:lvlJc w:val="left"/>
      <w:pPr>
        <w:ind w:left="416" w:hanging="192"/>
        <w:jc w:val="left"/>
      </w:pPr>
      <w:rPr>
        <w:rFonts w:ascii="Arial" w:eastAsia="Arial" w:hAnsi="Arial" w:cs="Arial" w:hint="default"/>
        <w:b w:val="0"/>
        <w:bCs w:val="0"/>
        <w:i w:val="0"/>
        <w:iCs w:val="0"/>
        <w:w w:val="100"/>
        <w:sz w:val="24"/>
        <w:szCs w:val="24"/>
        <w:lang w:val="pt-PT" w:eastAsia="en-US" w:bidi="ar-SA"/>
      </w:rPr>
    </w:lvl>
    <w:lvl w:ilvl="1" w:tplc="4EE4F546">
      <w:numFmt w:val="bullet"/>
      <w:lvlText w:val="•"/>
      <w:lvlJc w:val="left"/>
      <w:pPr>
        <w:ind w:left="1410" w:hanging="192"/>
      </w:pPr>
      <w:rPr>
        <w:rFonts w:hint="default"/>
        <w:lang w:val="pt-PT" w:eastAsia="en-US" w:bidi="ar-SA"/>
      </w:rPr>
    </w:lvl>
    <w:lvl w:ilvl="2" w:tplc="2474B7F0">
      <w:numFmt w:val="bullet"/>
      <w:lvlText w:val="•"/>
      <w:lvlJc w:val="left"/>
      <w:pPr>
        <w:ind w:left="2401" w:hanging="192"/>
      </w:pPr>
      <w:rPr>
        <w:rFonts w:hint="default"/>
        <w:lang w:val="pt-PT" w:eastAsia="en-US" w:bidi="ar-SA"/>
      </w:rPr>
    </w:lvl>
    <w:lvl w:ilvl="3" w:tplc="EAC061CA">
      <w:numFmt w:val="bullet"/>
      <w:lvlText w:val="•"/>
      <w:lvlJc w:val="left"/>
      <w:pPr>
        <w:ind w:left="3392" w:hanging="192"/>
      </w:pPr>
      <w:rPr>
        <w:rFonts w:hint="default"/>
        <w:lang w:val="pt-PT" w:eastAsia="en-US" w:bidi="ar-SA"/>
      </w:rPr>
    </w:lvl>
    <w:lvl w:ilvl="4" w:tplc="012C6824">
      <w:numFmt w:val="bullet"/>
      <w:lvlText w:val="•"/>
      <w:lvlJc w:val="left"/>
      <w:pPr>
        <w:ind w:left="4383" w:hanging="192"/>
      </w:pPr>
      <w:rPr>
        <w:rFonts w:hint="default"/>
        <w:lang w:val="pt-PT" w:eastAsia="en-US" w:bidi="ar-SA"/>
      </w:rPr>
    </w:lvl>
    <w:lvl w:ilvl="5" w:tplc="A2C4DB02">
      <w:numFmt w:val="bullet"/>
      <w:lvlText w:val="•"/>
      <w:lvlJc w:val="left"/>
      <w:pPr>
        <w:ind w:left="5374" w:hanging="192"/>
      </w:pPr>
      <w:rPr>
        <w:rFonts w:hint="default"/>
        <w:lang w:val="pt-PT" w:eastAsia="en-US" w:bidi="ar-SA"/>
      </w:rPr>
    </w:lvl>
    <w:lvl w:ilvl="6" w:tplc="7A1604B0">
      <w:numFmt w:val="bullet"/>
      <w:lvlText w:val="•"/>
      <w:lvlJc w:val="left"/>
      <w:pPr>
        <w:ind w:left="6364" w:hanging="192"/>
      </w:pPr>
      <w:rPr>
        <w:rFonts w:hint="default"/>
        <w:lang w:val="pt-PT" w:eastAsia="en-US" w:bidi="ar-SA"/>
      </w:rPr>
    </w:lvl>
    <w:lvl w:ilvl="7" w:tplc="2F6A5832">
      <w:numFmt w:val="bullet"/>
      <w:lvlText w:val="•"/>
      <w:lvlJc w:val="left"/>
      <w:pPr>
        <w:ind w:left="7355" w:hanging="192"/>
      </w:pPr>
      <w:rPr>
        <w:rFonts w:hint="default"/>
        <w:lang w:val="pt-PT" w:eastAsia="en-US" w:bidi="ar-SA"/>
      </w:rPr>
    </w:lvl>
    <w:lvl w:ilvl="8" w:tplc="D83C2EF4">
      <w:numFmt w:val="bullet"/>
      <w:lvlText w:val="•"/>
      <w:lvlJc w:val="left"/>
      <w:pPr>
        <w:ind w:left="8346" w:hanging="192"/>
      </w:pPr>
      <w:rPr>
        <w:rFonts w:hint="default"/>
        <w:lang w:val="pt-P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13"/>
    <w:rsid w:val="000352EF"/>
    <w:rsid w:val="00046872"/>
    <w:rsid w:val="000C31D6"/>
    <w:rsid w:val="0011247C"/>
    <w:rsid w:val="00132B12"/>
    <w:rsid w:val="001946EF"/>
    <w:rsid w:val="001A6B9F"/>
    <w:rsid w:val="001D7391"/>
    <w:rsid w:val="00200FD7"/>
    <w:rsid w:val="002278C0"/>
    <w:rsid w:val="0025299B"/>
    <w:rsid w:val="00284C89"/>
    <w:rsid w:val="002D2A06"/>
    <w:rsid w:val="00435B9B"/>
    <w:rsid w:val="004C136E"/>
    <w:rsid w:val="004E4270"/>
    <w:rsid w:val="00502216"/>
    <w:rsid w:val="00513B62"/>
    <w:rsid w:val="005725E3"/>
    <w:rsid w:val="005D1C9F"/>
    <w:rsid w:val="005E30EC"/>
    <w:rsid w:val="005F3EB1"/>
    <w:rsid w:val="006040BF"/>
    <w:rsid w:val="00681594"/>
    <w:rsid w:val="006B2BBA"/>
    <w:rsid w:val="006C3FB5"/>
    <w:rsid w:val="006E0709"/>
    <w:rsid w:val="006F5F50"/>
    <w:rsid w:val="00717510"/>
    <w:rsid w:val="00763FF0"/>
    <w:rsid w:val="007E4FD2"/>
    <w:rsid w:val="00804015"/>
    <w:rsid w:val="00805BFA"/>
    <w:rsid w:val="008738A4"/>
    <w:rsid w:val="008C7C39"/>
    <w:rsid w:val="008D4115"/>
    <w:rsid w:val="00906D3B"/>
    <w:rsid w:val="00955F71"/>
    <w:rsid w:val="009D27B4"/>
    <w:rsid w:val="00AA0855"/>
    <w:rsid w:val="00AE6548"/>
    <w:rsid w:val="00C150A6"/>
    <w:rsid w:val="00C33C87"/>
    <w:rsid w:val="00CD18F3"/>
    <w:rsid w:val="00CE35EA"/>
    <w:rsid w:val="00CE4678"/>
    <w:rsid w:val="00D10CD9"/>
    <w:rsid w:val="00D23B7F"/>
    <w:rsid w:val="00D3458C"/>
    <w:rsid w:val="00D71DE4"/>
    <w:rsid w:val="00DB13C6"/>
    <w:rsid w:val="00DC4F61"/>
    <w:rsid w:val="00DD0682"/>
    <w:rsid w:val="00E84C09"/>
    <w:rsid w:val="00E858C3"/>
    <w:rsid w:val="00EC4DD0"/>
    <w:rsid w:val="00EF112C"/>
    <w:rsid w:val="00F31213"/>
    <w:rsid w:val="00F41CA8"/>
    <w:rsid w:val="00F95275"/>
    <w:rsid w:val="00FE0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F3A6"/>
  <w15:docId w15:val="{CB483609-F79C-4848-8D92-D8719F4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1DE4"/>
    <w:rPr>
      <w:rFonts w:ascii="Arial" w:eastAsia="Arial" w:hAnsi="Arial" w:cs="Arial"/>
      <w:lang w:val="pt-PT"/>
    </w:rPr>
  </w:style>
  <w:style w:type="paragraph" w:styleId="Ttulo1">
    <w:name w:val="heading 1"/>
    <w:basedOn w:val="Normal"/>
    <w:uiPriority w:val="1"/>
    <w:qFormat/>
    <w:pPr>
      <w:ind w:left="308" w:right="2310"/>
      <w:jc w:val="center"/>
      <w:outlineLvl w:val="0"/>
    </w:pPr>
    <w:rPr>
      <w:b/>
      <w:bCs/>
      <w:sz w:val="24"/>
      <w:szCs w:val="24"/>
    </w:rPr>
  </w:style>
  <w:style w:type="paragraph" w:styleId="Ttulo2">
    <w:name w:val="heading 2"/>
    <w:basedOn w:val="Normal"/>
    <w:next w:val="Normal"/>
    <w:link w:val="Ttulo2Char"/>
    <w:uiPriority w:val="9"/>
    <w:semiHidden/>
    <w:unhideWhenUsed/>
    <w:qFormat/>
    <w:rsid w:val="004C13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3"/>
      <w:ind w:left="2992" w:right="2310"/>
      <w:jc w:val="center"/>
    </w:pPr>
    <w:rPr>
      <w:rFonts w:ascii="Calibri" w:eastAsia="Calibri" w:hAnsi="Calibri" w:cs="Calibri"/>
      <w:b/>
      <w:bCs/>
      <w:sz w:val="36"/>
      <w:szCs w:val="36"/>
    </w:rPr>
  </w:style>
  <w:style w:type="paragraph" w:styleId="PargrafodaLista">
    <w:name w:val="List Paragraph"/>
    <w:basedOn w:val="Normal"/>
    <w:uiPriority w:val="1"/>
    <w:qFormat/>
    <w:pPr>
      <w:ind w:left="416"/>
    </w:pPr>
  </w:style>
  <w:style w:type="paragraph" w:customStyle="1" w:styleId="TableParagraph">
    <w:name w:val="Table Paragraph"/>
    <w:basedOn w:val="Normal"/>
    <w:uiPriority w:val="1"/>
    <w:qFormat/>
  </w:style>
  <w:style w:type="paragraph" w:styleId="SemEspaamento">
    <w:name w:val="No Spacing"/>
    <w:uiPriority w:val="1"/>
    <w:qFormat/>
    <w:rsid w:val="00CD18F3"/>
    <w:pPr>
      <w:widowControl/>
      <w:autoSpaceDE/>
      <w:autoSpaceDN/>
    </w:pPr>
    <w:rPr>
      <w:lang w:val="pt-BR"/>
    </w:rPr>
  </w:style>
  <w:style w:type="paragraph" w:styleId="Cabealho">
    <w:name w:val="header"/>
    <w:basedOn w:val="Normal"/>
    <w:link w:val="CabealhoChar"/>
    <w:uiPriority w:val="99"/>
    <w:unhideWhenUsed/>
    <w:rsid w:val="00CD18F3"/>
    <w:pPr>
      <w:tabs>
        <w:tab w:val="center" w:pos="4252"/>
        <w:tab w:val="right" w:pos="8504"/>
      </w:tabs>
    </w:pPr>
  </w:style>
  <w:style w:type="character" w:customStyle="1" w:styleId="CabealhoChar">
    <w:name w:val="Cabeçalho Char"/>
    <w:basedOn w:val="Fontepargpadro"/>
    <w:link w:val="Cabealho"/>
    <w:uiPriority w:val="99"/>
    <w:rsid w:val="00CD18F3"/>
    <w:rPr>
      <w:rFonts w:ascii="Arial" w:eastAsia="Arial" w:hAnsi="Arial" w:cs="Arial"/>
      <w:lang w:val="pt-PT"/>
    </w:rPr>
  </w:style>
  <w:style w:type="paragraph" w:styleId="Rodap">
    <w:name w:val="footer"/>
    <w:basedOn w:val="Normal"/>
    <w:link w:val="RodapChar"/>
    <w:uiPriority w:val="99"/>
    <w:unhideWhenUsed/>
    <w:rsid w:val="00CD18F3"/>
    <w:pPr>
      <w:tabs>
        <w:tab w:val="center" w:pos="4252"/>
        <w:tab w:val="right" w:pos="8504"/>
      </w:tabs>
    </w:pPr>
  </w:style>
  <w:style w:type="character" w:customStyle="1" w:styleId="RodapChar">
    <w:name w:val="Rodapé Char"/>
    <w:basedOn w:val="Fontepargpadro"/>
    <w:link w:val="Rodap"/>
    <w:uiPriority w:val="99"/>
    <w:rsid w:val="00CD18F3"/>
    <w:rPr>
      <w:rFonts w:ascii="Arial" w:eastAsia="Arial" w:hAnsi="Arial" w:cs="Arial"/>
      <w:lang w:val="pt-PT"/>
    </w:rPr>
  </w:style>
  <w:style w:type="character" w:customStyle="1" w:styleId="Ttulo2Char">
    <w:name w:val="Título 2 Char"/>
    <w:basedOn w:val="Fontepargpadro"/>
    <w:link w:val="Ttulo2"/>
    <w:uiPriority w:val="9"/>
    <w:semiHidden/>
    <w:rsid w:val="004C136E"/>
    <w:rPr>
      <w:rFonts w:asciiTheme="majorHAnsi" w:eastAsiaTheme="majorEastAsia" w:hAnsiTheme="majorHAnsi" w:cstheme="majorBidi"/>
      <w:b/>
      <w:bCs/>
      <w:color w:val="4F81BD" w:themeColor="accent1"/>
      <w:sz w:val="26"/>
      <w:szCs w:val="26"/>
      <w:lang w:val="pt-PT"/>
    </w:rPr>
  </w:style>
  <w:style w:type="character" w:customStyle="1" w:styleId="CorpodetextoChar">
    <w:name w:val="Corpo de texto Char"/>
    <w:basedOn w:val="Fontepargpadro"/>
    <w:link w:val="Corpodetexto"/>
    <w:uiPriority w:val="1"/>
    <w:rsid w:val="00AE6548"/>
    <w:rPr>
      <w:rFonts w:ascii="Arial" w:eastAsia="Arial" w:hAnsi="Arial" w:cs="Arial"/>
      <w:sz w:val="24"/>
      <w:szCs w:val="24"/>
      <w:lang w:val="pt-PT"/>
    </w:rPr>
  </w:style>
  <w:style w:type="character" w:styleId="Hyperlink">
    <w:name w:val="Hyperlink"/>
    <w:basedOn w:val="Fontepargpadro"/>
    <w:uiPriority w:val="99"/>
    <w:unhideWhenUsed/>
    <w:rsid w:val="000C31D6"/>
    <w:rPr>
      <w:color w:val="0000FF" w:themeColor="hyperlink"/>
      <w:u w:val="single"/>
    </w:rPr>
  </w:style>
  <w:style w:type="paragraph" w:styleId="Textodebalo">
    <w:name w:val="Balloon Text"/>
    <w:basedOn w:val="Normal"/>
    <w:link w:val="TextodebaloChar"/>
    <w:uiPriority w:val="99"/>
    <w:semiHidden/>
    <w:unhideWhenUsed/>
    <w:rsid w:val="002278C0"/>
    <w:rPr>
      <w:rFonts w:ascii="Tahoma" w:hAnsi="Tahoma" w:cs="Tahoma"/>
      <w:sz w:val="16"/>
      <w:szCs w:val="16"/>
    </w:rPr>
  </w:style>
  <w:style w:type="character" w:customStyle="1" w:styleId="TextodebaloChar">
    <w:name w:val="Texto de balão Char"/>
    <w:basedOn w:val="Fontepargpadro"/>
    <w:link w:val="Textodebalo"/>
    <w:uiPriority w:val="99"/>
    <w:semiHidden/>
    <w:rsid w:val="002278C0"/>
    <w:rPr>
      <w:rFonts w:ascii="Tahoma" w:eastAsia="Arial"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cunha43@hotmail.com"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epclaudiocunhagab@gmail.com"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3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hyperlink" Target="mailto:/claudicunha43@hot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pclaudiocunhagab@gmail.com"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hyperlink" Target="mailto:/%20claudiocunha43@hotmail.com" TargetMode="External"/><Relationship Id="rId1" Type="http://schemas.openxmlformats.org/officeDocument/2006/relationships/hyperlink" Target="mailto:@gmail.com" TargetMode="External"/><Relationship Id="rId6" Type="http://schemas.openxmlformats.org/officeDocument/2006/relationships/image" Target="media/image40.wmf"/><Relationship Id="rId5" Type="http://schemas.openxmlformats.org/officeDocument/2006/relationships/hyperlink" Target="mailto:/%20claudiocunha43@hotmail.com" TargetMode="External"/><Relationship Id="rId4" Type="http://schemas.openxmlformats.org/officeDocument/2006/relationships/hyperlink" Target="mail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2338</Words>
  <Characters>12627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Gabinete 248</cp:lastModifiedBy>
  <cp:revision>2</cp:revision>
  <cp:lastPrinted>2023-03-06T13:26:00Z</cp:lastPrinted>
  <dcterms:created xsi:type="dcterms:W3CDTF">2023-12-04T14:32:00Z</dcterms:created>
  <dcterms:modified xsi:type="dcterms:W3CDTF">2023-12-04T14:32:00Z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2023-02-05T00:00:00Z</vt:filetime>
  </property>
  <property fmtid="{D5CDD505-2E9C-101B-9397-08002B2CF9AE}" pid="3" name="Creator">
    <vt:lpwstr>Microsoft® Word 2010</vt:lpwstr>
  </property>
  <property fmtid="{D5CDD505-2E9C-101B-9397-08002B2CF9AE}" pid="4" name="LastSaved">
    <vt:filetime>2023-02-05T00:00:00Z</vt:filetime>
  </property>
  <property fmtid="{D5CDD505-2E9C-101B-9397-08002B2CF9AE}" pid="5" name="Producer">
    <vt:lpwstr>Microsoft® Word 2010</vt:lpwstr>
  </property>
</Properties>
</file>