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D461" w14:textId="77777777" w:rsidR="003A1631" w:rsidRDefault="00C82D72">
      <w:pPr>
        <w:pStyle w:val="Corpo"/>
        <w:tabs>
          <w:tab w:val="right" w:pos="96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MENSAGEM N</w:t>
      </w:r>
      <w:r>
        <w:rPr>
          <w:rFonts w:ascii="Times New Roman" w:hAnsi="Times New Roman"/>
          <w:sz w:val="24"/>
          <w:szCs w:val="24"/>
          <w:lang w:val="pt-PT"/>
        </w:rPr>
        <w:t xml:space="preserve">º          </w:t>
      </w:r>
      <w:r>
        <w:rPr>
          <w:rFonts w:ascii="Times New Roman" w:hAnsi="Times New Roman"/>
          <w:sz w:val="24"/>
          <w:szCs w:val="24"/>
        </w:rPr>
        <w:t>/2023</w:t>
      </w:r>
      <w:r>
        <w:rPr>
          <w:rFonts w:ascii="Times New Roman" w:hAnsi="Times New Roman"/>
          <w:sz w:val="24"/>
          <w:szCs w:val="24"/>
        </w:rPr>
        <w:tab/>
        <w:t>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it-IT"/>
        </w:rPr>
        <w:t>o Lu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</w:rPr>
        <w:t>s,         de                  de 2023.</w:t>
      </w:r>
    </w:p>
    <w:p w14:paraId="628B44D5" w14:textId="77777777" w:rsidR="003A1631" w:rsidRDefault="003A1631">
      <w:pPr>
        <w:pStyle w:val="Corpo"/>
        <w:tabs>
          <w:tab w:val="right" w:pos="96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DC970B" w14:textId="77777777" w:rsidR="003A1631" w:rsidRDefault="00C82D72">
      <w:pPr>
        <w:pStyle w:val="CorpoA"/>
        <w:tabs>
          <w:tab w:val="right" w:pos="9611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Senhora Presidente,</w:t>
      </w:r>
    </w:p>
    <w:p w14:paraId="109B378C" w14:textId="77777777" w:rsidR="003A1631" w:rsidRDefault="003A1631">
      <w:pPr>
        <w:pStyle w:val="CorpoA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AEB254" w14:textId="77777777" w:rsidR="003A1631" w:rsidRDefault="00C82D72">
      <w:pPr>
        <w:pStyle w:val="CorpoA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Tenho a honra de submeter </w:t>
      </w:r>
      <w:r>
        <w:rPr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delibera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 xml:space="preserve">o das Senhoras Deputadas e dos Senhores Deputados o presente Projeto de Lei que </w:t>
      </w:r>
      <w:bookmarkStart w:id="0" w:name="_Hlk151732533"/>
      <w:r>
        <w:rPr>
          <w:rFonts w:ascii="Times New Roman" w:hAnsi="Times New Roman"/>
          <w:sz w:val="24"/>
          <w:szCs w:val="24"/>
          <w:lang w:val="pt-PT"/>
        </w:rPr>
        <w:t xml:space="preserve">autoriza </w:t>
      </w:r>
      <w:r>
        <w:rPr>
          <w:rFonts w:ascii="Times New Roman" w:hAnsi="Times New Roman"/>
          <w:sz w:val="24"/>
          <w:szCs w:val="24"/>
        </w:rPr>
        <w:t>transa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com vistas a encerrar os lit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 xml:space="preserve">gios retratados nos autos do processo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0852958-10.2019.8.10.0001, que tramita perante a Quarta Vara da Fazenda P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blica, e do processo de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0012777-98.1999.8.10.0001, que tramita perante a Primeira Vara da Fazenda P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blica,</w:t>
      </w:r>
      <w:bookmarkEnd w:id="0"/>
      <w:r>
        <w:rPr>
          <w:rFonts w:ascii="Times New Roman" w:hAnsi="Times New Roman"/>
          <w:sz w:val="24"/>
          <w:szCs w:val="24"/>
          <w:lang w:val="pt-PT"/>
        </w:rPr>
        <w:t xml:space="preserve"> para fins de da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em pagamento, situado na Avenida Pedro II, 299, Centro, 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</w:rPr>
        <w:t>o Lu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</w:rPr>
        <w:t>MA, Matr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</w:rPr>
        <w:t>cula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385, do Cart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rio de Registro de Im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veis da Primeira Zona</w:t>
      </w:r>
      <w:r>
        <w:rPr>
          <w:rFonts w:ascii="Times New Roman" w:hAnsi="Times New Roman"/>
          <w:sz w:val="24"/>
          <w:szCs w:val="24"/>
          <w:lang w:val="pt-PT"/>
        </w:rPr>
        <w:t xml:space="preserve"> de 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</w:rPr>
        <w:t>o Lu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</w:rPr>
        <w:t xml:space="preserve">s. </w:t>
      </w:r>
    </w:p>
    <w:p w14:paraId="21FC0A66" w14:textId="77777777" w:rsidR="003A1631" w:rsidRDefault="003A1631">
      <w:pPr>
        <w:pStyle w:val="CorpoA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27A246" w14:textId="77777777" w:rsidR="003A1631" w:rsidRDefault="00C82D72">
      <w:pPr>
        <w:pStyle w:val="CorpoA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Quanto ao tema, a Constitui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Estadual, no art. 107, par</w:t>
      </w:r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</w:rPr>
        <w:t xml:space="preserve">grafo 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nico, bem como a Lei Complementar Estadual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20/94, no art. 4</w:t>
      </w:r>
      <w:r>
        <w:rPr>
          <w:rFonts w:ascii="Times New Roman" w:hAnsi="Times New Roman"/>
          <w:sz w:val="24"/>
          <w:szCs w:val="24"/>
          <w:lang w:val="pt-PT"/>
        </w:rPr>
        <w:t>º</w:t>
      </w:r>
      <w:r>
        <w:rPr>
          <w:rFonts w:ascii="Times New Roman" w:hAnsi="Times New Roman"/>
          <w:sz w:val="24"/>
          <w:szCs w:val="24"/>
          <w:lang w:val="pt-PT"/>
        </w:rPr>
        <w:t>, prescrevem a possibilidade de o Procurador -Geral do Estado desistir, transigir, firmar compromissos e confessar nas a</w:t>
      </w:r>
      <w:r>
        <w:rPr>
          <w:rFonts w:ascii="Times New Roman" w:hAnsi="Times New Roman"/>
          <w:sz w:val="24"/>
          <w:szCs w:val="24"/>
          <w:lang w:val="pt-PT"/>
        </w:rPr>
        <w:t>çõ</w:t>
      </w:r>
      <w:r>
        <w:rPr>
          <w:rFonts w:ascii="Times New Roman" w:hAnsi="Times New Roman"/>
          <w:sz w:val="24"/>
          <w:szCs w:val="24"/>
          <w:lang w:val="pt-PT"/>
        </w:rPr>
        <w:t>es de interesse da Fazenda do Estado, de acordo com a lei e quando expressamente autorizado pelo Governador.</w:t>
      </w:r>
    </w:p>
    <w:p w14:paraId="5489529C" w14:textId="77777777" w:rsidR="003A1631" w:rsidRDefault="003A1631">
      <w:pPr>
        <w:pStyle w:val="CorpoA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331C30" w14:textId="77777777" w:rsidR="003A1631" w:rsidRDefault="00C82D72">
      <w:pPr>
        <w:pStyle w:val="CorpoA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A proposta legislativa, neste sentido, visa autorizar, de forma espec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 xml:space="preserve">fica, o Poder Executivo, por meio do </w:t>
      </w:r>
      <w:r>
        <w:rPr>
          <w:rFonts w:ascii="Times New Roman" w:hAnsi="Times New Roman"/>
          <w:sz w:val="24"/>
          <w:szCs w:val="24"/>
          <w:lang w:val="pt-PT"/>
        </w:rPr>
        <w:t>Procurador-Geral do Estado a efetuar, nos termos do art. 107, par</w:t>
      </w:r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</w:rPr>
        <w:t xml:space="preserve">grafo 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nico, da Constitui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Estadual, e do art. 4</w:t>
      </w:r>
      <w:r>
        <w:rPr>
          <w:rFonts w:ascii="Times New Roman" w:hAnsi="Times New Roman"/>
          <w:sz w:val="24"/>
          <w:szCs w:val="24"/>
          <w:lang w:val="pt-PT"/>
        </w:rPr>
        <w:t>º</w:t>
      </w:r>
      <w:r>
        <w:rPr>
          <w:rFonts w:ascii="Times New Roman" w:hAnsi="Times New Roman"/>
          <w:sz w:val="24"/>
          <w:szCs w:val="24"/>
          <w:lang w:val="pt-PT"/>
        </w:rPr>
        <w:t>, XXIII, da Lei Complementar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20, de 30 de junho de 1994, transa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com vistas a encerrar os lit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gios retratados nos autos de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0852958-10.2019.8.10.0001, que tramita perante a Quarta Vara da Fazenda P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blica, e de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0012777-98.1999.8.10.0001, que tramita perante a Primeira Vara da Fazenda P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blica, por meio de da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em pagamento do im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vel situado na Avenida Pedro II, 299, Centro, 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</w:rPr>
        <w:t>o Lu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</w:rPr>
        <w:t>MA, Matr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</w:rPr>
        <w:t>cula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385, do Cart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rio de Registro de Im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veis da Primeira Zona de 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</w:rPr>
        <w:t>o Lu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s.</w:t>
      </w:r>
    </w:p>
    <w:p w14:paraId="4ACD3E65" w14:textId="77777777" w:rsidR="003A1631" w:rsidRDefault="003A1631">
      <w:pPr>
        <w:pStyle w:val="CorpoA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DF842E" w14:textId="77777777" w:rsidR="003A1631" w:rsidRDefault="00C82D72">
      <w:pPr>
        <w:pStyle w:val="CorpoA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O presente projeto de lei  condiz com o princ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pio da efici</w:t>
      </w:r>
      <w:r>
        <w:rPr>
          <w:rFonts w:ascii="Times New Roman" w:hAnsi="Times New Roman"/>
          <w:sz w:val="24"/>
          <w:szCs w:val="24"/>
          <w:lang w:val="pt-PT"/>
        </w:rPr>
        <w:t>ê</w:t>
      </w:r>
      <w:r>
        <w:rPr>
          <w:rFonts w:ascii="Times New Roman" w:hAnsi="Times New Roman"/>
          <w:sz w:val="24"/>
          <w:szCs w:val="24"/>
          <w:lang w:val="pt-PT"/>
        </w:rPr>
        <w:t xml:space="preserve">ncia, insculpido no art. 37, </w:t>
      </w:r>
      <w:r>
        <w:rPr>
          <w:rFonts w:ascii="Times New Roman" w:hAnsi="Times New Roman"/>
          <w:i/>
          <w:iCs/>
          <w:sz w:val="24"/>
          <w:szCs w:val="24"/>
          <w:lang w:val="pt-PT"/>
        </w:rPr>
        <w:t>caput</w:t>
      </w:r>
      <w:r>
        <w:rPr>
          <w:rFonts w:ascii="Times New Roman" w:hAnsi="Times New Roman"/>
          <w:sz w:val="24"/>
          <w:szCs w:val="24"/>
          <w:lang w:val="pt-PT"/>
        </w:rPr>
        <w:t>, da Constitui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Federal, que delineia a celebra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de acordos com vistas a obter maior vantajosidade para Administra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P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blica em rela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ao prov</w:t>
      </w:r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  <w:lang w:val="pt-PT"/>
        </w:rPr>
        <w:t>vel desfecho dos processos judiciais. Encontra-se referido projeto de lei fundamentado em estudos t</w:t>
      </w:r>
      <w:r>
        <w:rPr>
          <w:rFonts w:ascii="Times New Roman" w:hAnsi="Times New Roman"/>
          <w:sz w:val="24"/>
          <w:szCs w:val="24"/>
          <w:lang w:val="pt-PT"/>
        </w:rPr>
        <w:t>é</w:t>
      </w:r>
      <w:r>
        <w:rPr>
          <w:rFonts w:ascii="Times New Roman" w:hAnsi="Times New Roman"/>
          <w:sz w:val="24"/>
          <w:szCs w:val="24"/>
          <w:lang w:val="pt-PT"/>
        </w:rPr>
        <w:t xml:space="preserve">cnicos dos 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rg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os estaduais competentes e em parecer jur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 xml:space="preserve">dico da </w:t>
      </w:r>
      <w:r>
        <w:rPr>
          <w:rFonts w:ascii="Times New Roman" w:hAnsi="Times New Roman"/>
          <w:sz w:val="24"/>
          <w:szCs w:val="24"/>
          <w:lang w:val="pt-PT"/>
        </w:rPr>
        <w:t>Procuradoria Geral do Estado, que atestam a legalidade, a vantajosidade e o interesse p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blico para a celebra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 xml:space="preserve">o do referido acordo terminativo dos processos judiciais acima referidos. </w:t>
      </w:r>
    </w:p>
    <w:p w14:paraId="1FDEAA3C" w14:textId="77777777" w:rsidR="003A1631" w:rsidRDefault="003A1631">
      <w:pPr>
        <w:pStyle w:val="CorpoA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C358B40" w14:textId="77777777" w:rsidR="003A1631" w:rsidRDefault="00C82D72">
      <w:pPr>
        <w:pStyle w:val="Corpo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A Sua Excel</w:t>
      </w:r>
      <w:r>
        <w:rPr>
          <w:rFonts w:ascii="Times New Roman" w:hAnsi="Times New Roman"/>
          <w:sz w:val="24"/>
          <w:szCs w:val="24"/>
          <w:lang w:val="pt-PT"/>
        </w:rPr>
        <w:t>ê</w:t>
      </w:r>
      <w:r>
        <w:rPr>
          <w:rFonts w:ascii="Times New Roman" w:hAnsi="Times New Roman"/>
          <w:sz w:val="24"/>
          <w:szCs w:val="24"/>
          <w:lang w:val="pt-PT"/>
        </w:rPr>
        <w:t>ncia a Senhora</w:t>
      </w:r>
    </w:p>
    <w:p w14:paraId="6D2BECB7" w14:textId="77777777" w:rsidR="003A1631" w:rsidRDefault="00C82D72">
      <w:pPr>
        <w:pStyle w:val="Corpo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Deputada Estadual IRACEMA VALE</w:t>
      </w:r>
    </w:p>
    <w:p w14:paraId="492519D9" w14:textId="77777777" w:rsidR="003A1631" w:rsidRDefault="00C82D72">
      <w:pPr>
        <w:pStyle w:val="Corpo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Presidente da Assembleia Legislativa do Estado do Maranh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</w:t>
      </w:r>
    </w:p>
    <w:p w14:paraId="2F5D6CEE" w14:textId="77777777" w:rsidR="003A1631" w:rsidRDefault="00C82D72">
      <w:pPr>
        <w:pStyle w:val="Corpo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Pal</w:t>
      </w:r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  <w:lang w:val="pt-PT"/>
        </w:rPr>
        <w:t>cio Manuel Beckman</w:t>
      </w:r>
    </w:p>
    <w:p w14:paraId="2E28AACC" w14:textId="77777777" w:rsidR="003A1631" w:rsidRDefault="00C82D72">
      <w:pPr>
        <w:pStyle w:val="CorpoAA"/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Local</w:t>
      </w:r>
    </w:p>
    <w:p w14:paraId="692D20C2" w14:textId="77777777" w:rsidR="003A1631" w:rsidRDefault="003A1631">
      <w:pPr>
        <w:pStyle w:val="CorpoA"/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034EABB7" w14:textId="77777777" w:rsidR="003A1631" w:rsidRDefault="003A1631">
      <w:pPr>
        <w:pStyle w:val="CorpoA"/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7C1E3AE8" w14:textId="77777777" w:rsidR="003A1631" w:rsidRDefault="003A1631">
      <w:pPr>
        <w:pStyle w:val="CorpoA"/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2EC6D5AA" w14:textId="77777777" w:rsidR="003A1631" w:rsidRDefault="003A1631">
      <w:pPr>
        <w:pStyle w:val="CorpoA"/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1CFF9D39" w14:textId="77777777" w:rsidR="003A1631" w:rsidRDefault="003A1631">
      <w:pPr>
        <w:pStyle w:val="CorpoA"/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153F4B9B" w14:textId="77777777" w:rsidR="003A1631" w:rsidRDefault="003A1631">
      <w:pPr>
        <w:pStyle w:val="CorpoA"/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3844401E" w14:textId="77777777" w:rsidR="003A1631" w:rsidRDefault="003A1631">
      <w:pPr>
        <w:pStyle w:val="CorpoA"/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2D5C8B54" w14:textId="77777777" w:rsidR="003A1631" w:rsidRDefault="003A1631">
      <w:pPr>
        <w:pStyle w:val="CorpoA"/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5259D37B" w14:textId="77777777" w:rsidR="003A1631" w:rsidRDefault="003A1631">
      <w:pPr>
        <w:pStyle w:val="CorpoA"/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5B12F7D7" w14:textId="77777777" w:rsidR="003A1631" w:rsidRDefault="003A1631">
      <w:pPr>
        <w:pStyle w:val="CorpoA"/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01BACB00" w14:textId="77777777" w:rsidR="003A1631" w:rsidRDefault="003A1631">
      <w:pPr>
        <w:pStyle w:val="CorpoA"/>
        <w:spacing w:after="0" w:line="240" w:lineRule="auto"/>
        <w:ind w:firstLine="1418"/>
        <w:rPr>
          <w:rFonts w:ascii="Times New Roman" w:eastAsia="Times New Roman" w:hAnsi="Times New Roman" w:cs="Times New Roman"/>
        </w:rPr>
      </w:pPr>
    </w:p>
    <w:p w14:paraId="760A74F2" w14:textId="77777777" w:rsidR="003A1631" w:rsidRDefault="00C82D72">
      <w:pPr>
        <w:pStyle w:val="CorpoA"/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Com estes argumentos que considero suficientes para justificar o Projeto de Lei em apre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  <w:lang w:val="pt-PT"/>
        </w:rPr>
        <w:t xml:space="preserve">o, minha expectativa </w:t>
      </w:r>
      <w:r>
        <w:rPr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>de que o Digno Parlamento Maranhense lhe d</w:t>
      </w:r>
      <w:r>
        <w:rPr>
          <w:rFonts w:ascii="Times New Roman" w:hAnsi="Times New Roman"/>
          <w:sz w:val="24"/>
          <w:szCs w:val="24"/>
          <w:lang w:val="pt-PT"/>
        </w:rPr>
        <w:t xml:space="preserve">ê </w:t>
      </w:r>
      <w:r>
        <w:rPr>
          <w:rFonts w:ascii="Times New Roman" w:hAnsi="Times New Roman"/>
          <w:sz w:val="24"/>
          <w:szCs w:val="24"/>
          <w:lang w:val="pt-PT"/>
        </w:rPr>
        <w:t xml:space="preserve">boa </w:t>
      </w:r>
      <w:r>
        <w:rPr>
          <w:rFonts w:ascii="Times New Roman" w:hAnsi="Times New Roman"/>
          <w:sz w:val="24"/>
          <w:szCs w:val="24"/>
          <w:lang w:val="pt-PT"/>
        </w:rPr>
        <w:t>acolhida.</w:t>
      </w:r>
    </w:p>
    <w:p w14:paraId="0A355FBB" w14:textId="77777777" w:rsidR="003A1631" w:rsidRDefault="003A1631">
      <w:pPr>
        <w:pStyle w:val="CorpoA"/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CA63E0F" w14:textId="77777777" w:rsidR="003A1631" w:rsidRDefault="00C82D72">
      <w:pPr>
        <w:pStyle w:val="CorpoA"/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Aproveito o ensejo para reiterar a Vossa Excel</w:t>
      </w:r>
      <w:r>
        <w:rPr>
          <w:rFonts w:ascii="Times New Roman" w:hAnsi="Times New Roman"/>
          <w:sz w:val="24"/>
          <w:szCs w:val="24"/>
          <w:lang w:val="pt-PT"/>
        </w:rPr>
        <w:t>ê</w:t>
      </w:r>
      <w:r>
        <w:rPr>
          <w:rFonts w:ascii="Times New Roman" w:hAnsi="Times New Roman"/>
          <w:sz w:val="24"/>
          <w:szCs w:val="24"/>
          <w:lang w:val="pt-PT"/>
        </w:rPr>
        <w:t>ncia e aos seus ilustres pares os meus elevados protestos de apre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  <w:lang w:val="pt-PT"/>
        </w:rPr>
        <w:t>o e considera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o.</w:t>
      </w:r>
    </w:p>
    <w:p w14:paraId="50A796F8" w14:textId="77777777" w:rsidR="003A1631" w:rsidRDefault="003A1631">
      <w:pPr>
        <w:pStyle w:val="CorpoA"/>
        <w:spacing w:after="0" w:line="240" w:lineRule="auto"/>
        <w:ind w:firstLine="1418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485799E9" w14:textId="77777777" w:rsidR="003A1631" w:rsidRDefault="00C82D72">
      <w:pPr>
        <w:pStyle w:val="CorpoA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Atenciosamente,</w:t>
      </w:r>
    </w:p>
    <w:p w14:paraId="63B8561C" w14:textId="77777777" w:rsidR="003A1631" w:rsidRDefault="003A1631">
      <w:pPr>
        <w:pStyle w:val="CorpoA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C618A" w14:textId="77777777" w:rsidR="003A1631" w:rsidRDefault="003A1631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6BE28" w14:textId="77777777" w:rsidR="003A1631" w:rsidRDefault="00C82D72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CARLOS BRAND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pt-PT"/>
        </w:rPr>
        <w:t>Governador do Estado do Maranh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</w:rPr>
        <w:t>o</w:t>
      </w:r>
    </w:p>
    <w:p w14:paraId="4B79C1E6" w14:textId="77777777" w:rsidR="003A1631" w:rsidRDefault="00C82D72">
      <w:pPr>
        <w:pStyle w:val="CorpoA"/>
        <w:spacing w:after="0" w:line="240" w:lineRule="auto"/>
        <w:jc w:val="both"/>
      </w:pPr>
      <w:r>
        <w:rPr>
          <w:rFonts w:ascii="Arial Unicode MS" w:hAnsi="Arial Unicode MS"/>
          <w:sz w:val="20"/>
          <w:szCs w:val="20"/>
          <w:lang w:val="pt-PT"/>
        </w:rPr>
        <w:br w:type="page"/>
      </w:r>
    </w:p>
    <w:p w14:paraId="19106555" w14:textId="77777777" w:rsidR="003A1631" w:rsidRDefault="00C82D72">
      <w:pPr>
        <w:pStyle w:val="Corpo"/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PROJETO DE LEI</w:t>
      </w:r>
    </w:p>
    <w:p w14:paraId="250C1A03" w14:textId="77777777" w:rsidR="003A1631" w:rsidRDefault="003A1631">
      <w:pPr>
        <w:pStyle w:val="Corpo"/>
        <w:tabs>
          <w:tab w:val="left" w:pos="836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4EBE67" w14:textId="77777777" w:rsidR="003A1631" w:rsidRDefault="00C82D72">
      <w:pPr>
        <w:pStyle w:val="Corpo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</w:rPr>
        <w:t>Autoriza transa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</w:rPr>
        <w:t xml:space="preserve">o </w:t>
      </w:r>
      <w:bookmarkStart w:id="1" w:name="_Hlk151732602"/>
      <w:r>
        <w:rPr>
          <w:rFonts w:ascii="Times New Roman" w:hAnsi="Times New Roman"/>
          <w:sz w:val="24"/>
          <w:szCs w:val="24"/>
          <w:lang w:val="pt-PT"/>
        </w:rPr>
        <w:t xml:space="preserve">com </w:t>
      </w:r>
      <w:r>
        <w:rPr>
          <w:rFonts w:ascii="Times New Roman" w:hAnsi="Times New Roman"/>
          <w:sz w:val="24"/>
          <w:szCs w:val="24"/>
          <w:lang w:val="pt-PT"/>
        </w:rPr>
        <w:t>vistas a encerrar os lit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gios retratados nos autos do processo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0852958-10.2019.8.10.0001, que tramita perante a Quarta Vara da Fazenda P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blica, e do processo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0012777-98.1999.8.10.0001, que tramita perante a Primeira Vara da Fazenda P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blica, para fins de da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em pagamento do im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vel situado na Avenida Pedro II, 299, Centro, 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</w:rPr>
        <w:t>o Lu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</w:rPr>
        <w:t>MA, Matr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</w:rPr>
        <w:t>cula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385, do Cart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rio de Registro de Im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veis da Primeira Zona de 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</w:rPr>
        <w:t>o Lu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s.</w:t>
      </w:r>
      <w:bookmarkEnd w:id="1"/>
    </w:p>
    <w:p w14:paraId="53EB630A" w14:textId="77777777" w:rsidR="003A1631" w:rsidRDefault="003A1631">
      <w:pPr>
        <w:pStyle w:val="Corpo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34683" w14:textId="77777777" w:rsidR="003A1631" w:rsidRDefault="00C82D72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1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º</w:t>
      </w:r>
      <w:r>
        <w:rPr>
          <w:rFonts w:ascii="Times New Roman" w:hAnsi="Times New Roman"/>
          <w:sz w:val="24"/>
          <w:szCs w:val="24"/>
          <w:lang w:val="pt-PT"/>
        </w:rPr>
        <w:t xml:space="preserve"> Fica o Procurador-Geral do Estado autorizado a efetuar, nos termos do art. 107, par</w:t>
      </w:r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</w:rPr>
        <w:t xml:space="preserve">grafo 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nico, da Constitui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Estadual, e do art. 4</w:t>
      </w:r>
      <w:r>
        <w:rPr>
          <w:rFonts w:ascii="Times New Roman" w:hAnsi="Times New Roman"/>
          <w:sz w:val="24"/>
          <w:szCs w:val="24"/>
          <w:lang w:val="pt-PT"/>
        </w:rPr>
        <w:t>º</w:t>
      </w:r>
      <w:r>
        <w:rPr>
          <w:rFonts w:ascii="Times New Roman" w:hAnsi="Times New Roman"/>
          <w:sz w:val="24"/>
          <w:szCs w:val="24"/>
          <w:lang w:val="pt-PT"/>
        </w:rPr>
        <w:t>, XXIII, da Lei Complementar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20, de 30 de junho de 1994, transa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com vistas a encerrar os lit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gios retratados nos autos do processo de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0852958-10.2019.8.10.0001, que tramita perante a Quarta Vara da Fazenda P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blica, e processo de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0012777-98.1999.8.10.0001, que tramita perante a Primeira Vara da Fazenda P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blica, por meio de da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em pagamento do im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 xml:space="preserve">vel situado na </w:t>
      </w:r>
      <w:r>
        <w:rPr>
          <w:rFonts w:ascii="Times New Roman" w:hAnsi="Times New Roman"/>
          <w:sz w:val="24"/>
          <w:szCs w:val="24"/>
          <w:lang w:val="pt-PT"/>
        </w:rPr>
        <w:t>Avenida Pedro II, 299, Centro, 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</w:rPr>
        <w:t>o Lu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</w:rPr>
        <w:t>MA, Matr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</w:rPr>
        <w:t>cula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385, do Cart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rio de Registro de Im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veis da Primeira Zona de 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</w:rPr>
        <w:t>o Lu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s.</w:t>
      </w:r>
    </w:p>
    <w:p w14:paraId="17F4B4D5" w14:textId="77777777" w:rsidR="003A1631" w:rsidRDefault="003A1631">
      <w:pPr>
        <w:pStyle w:val="Corpo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CA0D6C" w14:textId="77777777" w:rsidR="003A1631" w:rsidRDefault="00C82D72">
      <w:pPr>
        <w:pStyle w:val="Corpo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</w:t>
      </w:r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</w:rPr>
        <w:t xml:space="preserve">grafo 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it-IT"/>
        </w:rPr>
        <w:t>nico. A da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em pagamento visa quitar todas as obriga</w:t>
      </w:r>
      <w:r>
        <w:rPr>
          <w:rFonts w:ascii="Times New Roman" w:hAnsi="Times New Roman"/>
          <w:sz w:val="24"/>
          <w:szCs w:val="24"/>
          <w:lang w:val="pt-PT"/>
        </w:rPr>
        <w:t>çõ</w:t>
      </w:r>
      <w:r>
        <w:rPr>
          <w:rFonts w:ascii="Times New Roman" w:hAnsi="Times New Roman"/>
          <w:sz w:val="24"/>
          <w:szCs w:val="24"/>
          <w:lang w:val="pt-PT"/>
        </w:rPr>
        <w:t>es oriundas da senten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  <w:lang w:val="es-ES_tradnl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condenat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 xml:space="preserve">ria proferida no </w:t>
      </w:r>
      <w:r>
        <w:rPr>
          <w:rFonts w:ascii="Times New Roman" w:hAnsi="Times New Roman"/>
          <w:sz w:val="24"/>
          <w:szCs w:val="24"/>
          <w:lang w:val="pt-PT"/>
        </w:rPr>
        <w:t>processo 0012777-98.1999.8.10.0001, e, ainda, a compensa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de todos os preju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zos decorrentes das causas de pedir e pedidos apresentados no processo 0852958-10.2019.8.10.0001.</w:t>
      </w:r>
    </w:p>
    <w:p w14:paraId="5F71AAFE" w14:textId="77777777" w:rsidR="003A1631" w:rsidRDefault="003A1631">
      <w:pPr>
        <w:pStyle w:val="Corpo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B9CC69" w14:textId="77777777" w:rsidR="003A1631" w:rsidRDefault="00C82D72">
      <w:pPr>
        <w:pStyle w:val="Corpo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Em virtude da transa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de que trata esta Lei, e em cumprimento das condi</w:t>
      </w:r>
      <w:r>
        <w:rPr>
          <w:rFonts w:ascii="Times New Roman" w:hAnsi="Times New Roman"/>
          <w:sz w:val="24"/>
          <w:szCs w:val="24"/>
          <w:lang w:val="pt-PT"/>
        </w:rPr>
        <w:t>çõ</w:t>
      </w:r>
      <w:r>
        <w:rPr>
          <w:rFonts w:ascii="Times New Roman" w:hAnsi="Times New Roman"/>
          <w:sz w:val="24"/>
          <w:szCs w:val="24"/>
          <w:lang w:val="pt-PT"/>
        </w:rPr>
        <w:t>es aqui pactuadas, dever</w:t>
      </w:r>
      <w:r>
        <w:rPr>
          <w:rFonts w:ascii="Times New Roman" w:hAnsi="Times New Roman"/>
          <w:sz w:val="24"/>
          <w:szCs w:val="24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lang w:val="pt-PT"/>
        </w:rPr>
        <w:t>haver a cess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de todos os direitos inerentes ao im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</w:rPr>
        <w:t>vel de</w:t>
      </w:r>
      <w:r>
        <w:t xml:space="preserve"> </w:t>
      </w:r>
      <w:r>
        <w:rPr>
          <w:rFonts w:ascii="Times New Roman" w:hAnsi="Times New Roman"/>
          <w:sz w:val="24"/>
          <w:szCs w:val="24"/>
        </w:rPr>
        <w:t>Matr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</w:rPr>
        <w:t>cula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385 referido nesta Lei, incluindo, mas n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es-ES_tradnl"/>
        </w:rPr>
        <w:t xml:space="preserve">o se limitando, </w:t>
      </w:r>
      <w:r>
        <w:rPr>
          <w:rFonts w:ascii="Times New Roman" w:hAnsi="Times New Roman"/>
          <w:sz w:val="24"/>
          <w:szCs w:val="24"/>
          <w:lang w:val="pt-PT"/>
        </w:rPr>
        <w:t>à</w:t>
      </w:r>
      <w:r>
        <w:rPr>
          <w:rFonts w:ascii="Times New Roman" w:hAnsi="Times New Roman"/>
          <w:sz w:val="24"/>
          <w:szCs w:val="24"/>
          <w:lang w:val="pt-PT"/>
        </w:rPr>
        <w:t xml:space="preserve"> propriedade, </w:t>
      </w:r>
      <w:r>
        <w:rPr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lang w:val="pt-PT"/>
        </w:rPr>
        <w:t xml:space="preserve">posse, ao uso, </w:t>
      </w:r>
      <w:r>
        <w:rPr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lang w:val="nl-NL"/>
        </w:rPr>
        <w:t>frui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</w:rPr>
        <w:t xml:space="preserve">o, </w:t>
      </w:r>
      <w:r>
        <w:rPr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</w:rPr>
        <w:t>aliena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</w:rPr>
        <w:t xml:space="preserve">o, </w:t>
      </w:r>
      <w:r>
        <w:rPr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</w:rPr>
        <w:t>loca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</w:rPr>
        <w:t xml:space="preserve">o, </w:t>
      </w:r>
      <w:r>
        <w:rPr>
          <w:rFonts w:ascii="Times New Roman" w:hAnsi="Times New Roman"/>
          <w:sz w:val="24"/>
          <w:szCs w:val="24"/>
          <w:lang w:val="pt-PT"/>
        </w:rPr>
        <w:t xml:space="preserve">à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percep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 xml:space="preserve">o de </w:t>
      </w:r>
      <w:r>
        <w:rPr>
          <w:rFonts w:ascii="Times New Roman" w:hAnsi="Times New Roman"/>
          <w:sz w:val="24"/>
          <w:szCs w:val="24"/>
          <w:lang w:val="pt-PT"/>
        </w:rPr>
        <w:t>rendimentos e a quaisquer outros direitos, reais ou pessoais, a esse relacionados.</w:t>
      </w:r>
    </w:p>
    <w:p w14:paraId="40E38E78" w14:textId="77777777" w:rsidR="003A1631" w:rsidRDefault="003A1631">
      <w:pPr>
        <w:pStyle w:val="Corpo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DD5F84" w14:textId="77777777" w:rsidR="003A1631" w:rsidRDefault="00C82D72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3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º</w:t>
      </w:r>
      <w:r>
        <w:rPr>
          <w:rFonts w:ascii="Times New Roman" w:hAnsi="Times New Roman"/>
          <w:sz w:val="24"/>
          <w:szCs w:val="24"/>
          <w:lang w:val="pt-PT"/>
        </w:rPr>
        <w:t xml:space="preserve"> A transa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poder</w:t>
      </w:r>
      <w:r>
        <w:rPr>
          <w:rFonts w:ascii="Times New Roman" w:hAnsi="Times New Roman"/>
          <w:sz w:val="24"/>
          <w:szCs w:val="24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lang w:val="pt-PT"/>
        </w:rPr>
        <w:t>ser realizada desde que observadas as seguintes condi</w:t>
      </w:r>
      <w:r>
        <w:rPr>
          <w:rFonts w:ascii="Times New Roman" w:hAnsi="Times New Roman"/>
          <w:sz w:val="24"/>
          <w:szCs w:val="24"/>
          <w:lang w:val="pt-PT"/>
        </w:rPr>
        <w:t>çõ</w:t>
      </w:r>
      <w:r>
        <w:rPr>
          <w:rFonts w:ascii="Times New Roman" w:hAnsi="Times New Roman"/>
          <w:sz w:val="24"/>
          <w:szCs w:val="24"/>
        </w:rPr>
        <w:t>es:</w:t>
      </w:r>
    </w:p>
    <w:p w14:paraId="6BA6478E" w14:textId="77777777" w:rsidR="003A1631" w:rsidRDefault="003A1631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14157C" w14:textId="77777777" w:rsidR="003A1631" w:rsidRDefault="00C82D72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sz w:val="24"/>
          <w:szCs w:val="24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</w:rPr>
        <w:t>declara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it-IT"/>
        </w:rPr>
        <w:t>o e comprova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it-IT"/>
        </w:rPr>
        <w:t>o da leg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tima propriedade do im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</w:rPr>
        <w:t>vel de</w:t>
      </w:r>
      <w:r>
        <w:t xml:space="preserve"> </w:t>
      </w:r>
      <w:r>
        <w:rPr>
          <w:rFonts w:ascii="Times New Roman" w:hAnsi="Times New Roman"/>
          <w:sz w:val="24"/>
          <w:szCs w:val="24"/>
        </w:rPr>
        <w:t>Matr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</w:rPr>
        <w:t>cula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385, avaliado em R$ 30.000.000,00 (trinta milh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pt-PT"/>
        </w:rPr>
        <w:t xml:space="preserve">es de reais), e que este se encontra livre de quaisquer </w:t>
      </w:r>
      <w:r>
        <w:rPr>
          <w:rFonts w:ascii="Times New Roman" w:hAnsi="Times New Roman"/>
          <w:sz w:val="24"/>
          <w:szCs w:val="24"/>
          <w:lang w:val="pt-PT"/>
        </w:rPr>
        <w:t>ô</w:t>
      </w:r>
      <w:r>
        <w:rPr>
          <w:rFonts w:ascii="Times New Roman" w:hAnsi="Times New Roman"/>
          <w:sz w:val="24"/>
          <w:szCs w:val="24"/>
          <w:lang w:val="pt-PT"/>
        </w:rPr>
        <w:t>nus, gravames ou disputas legais;</w:t>
      </w:r>
    </w:p>
    <w:p w14:paraId="4E891C79" w14:textId="77777777" w:rsidR="003A1631" w:rsidRDefault="003A1631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163368" w14:textId="77777777" w:rsidR="003A1631" w:rsidRDefault="00C82D72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 - a da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em pagamento seja realizada sem nenhum encargo para o Estado do Maranh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</w:rPr>
        <w:t>o;</w:t>
      </w:r>
    </w:p>
    <w:p w14:paraId="57BF1ABC" w14:textId="77777777" w:rsidR="003A1631" w:rsidRDefault="003A1631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71852C" w14:textId="77777777" w:rsidR="003A1631" w:rsidRDefault="003A1631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ED1E2" w14:textId="77777777" w:rsidR="003A1631" w:rsidRDefault="003A1631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96B055" w14:textId="77777777" w:rsidR="003A1631" w:rsidRDefault="003A1631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76FA4" w14:textId="77777777" w:rsidR="003A1631" w:rsidRDefault="003A1631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82BA59" w14:textId="77777777" w:rsidR="003A1631" w:rsidRDefault="003A1631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33C505" w14:textId="77777777" w:rsidR="003A1631" w:rsidRDefault="00C82D72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III </w:t>
      </w:r>
      <w:r>
        <w:rPr>
          <w:rFonts w:ascii="Times New Roman" w:hAnsi="Times New Roman"/>
          <w:sz w:val="24"/>
          <w:szCs w:val="24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lang w:val="pt-PT"/>
        </w:rPr>
        <w:t>o Estado do Maranh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 xml:space="preserve">o </w:t>
      </w:r>
      <w:r>
        <w:rPr>
          <w:rFonts w:ascii="Times New Roman" w:hAnsi="Times New Roman"/>
          <w:sz w:val="24"/>
          <w:szCs w:val="24"/>
          <w:lang w:val="pt-PT"/>
        </w:rPr>
        <w:t>concorde em receber o im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</w:rPr>
        <w:t>vel de</w:t>
      </w:r>
      <w:r>
        <w:t xml:space="preserve"> </w:t>
      </w:r>
      <w:r>
        <w:rPr>
          <w:rFonts w:ascii="Times New Roman" w:hAnsi="Times New Roman"/>
          <w:sz w:val="24"/>
          <w:szCs w:val="24"/>
        </w:rPr>
        <w:t>Matr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</w:rPr>
        <w:t>cula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385 no estado em que se encontra, arcando com as despesas de transfer</w:t>
      </w:r>
      <w:r>
        <w:rPr>
          <w:rFonts w:ascii="Times New Roman" w:hAnsi="Times New Roman"/>
          <w:sz w:val="24"/>
          <w:szCs w:val="24"/>
          <w:lang w:val="pt-PT"/>
        </w:rPr>
        <w:t>ê</w:t>
      </w:r>
      <w:r>
        <w:rPr>
          <w:rFonts w:ascii="Times New Roman" w:hAnsi="Times New Roman"/>
          <w:sz w:val="24"/>
          <w:szCs w:val="24"/>
          <w:lang w:val="pt-PT"/>
        </w:rPr>
        <w:t>ncia da propriedade do im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vel, com exce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do pagamento de todos os tributos incidentes sobre o im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da-DK"/>
        </w:rPr>
        <w:t>vel at</w:t>
      </w:r>
      <w:r>
        <w:rPr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>a data da assinatura da escritura p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blica de da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em pagamento;</w:t>
      </w:r>
    </w:p>
    <w:p w14:paraId="131A1EBF" w14:textId="77777777" w:rsidR="003A1631" w:rsidRDefault="003A1631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1A3543" w14:textId="77777777" w:rsidR="003A1631" w:rsidRDefault="00C82D72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 - a transfer</w:t>
      </w:r>
      <w:r>
        <w:rPr>
          <w:rFonts w:ascii="Times New Roman" w:hAnsi="Times New Roman"/>
          <w:sz w:val="24"/>
          <w:szCs w:val="24"/>
          <w:lang w:val="pt-PT"/>
        </w:rPr>
        <w:t>ê</w:t>
      </w:r>
      <w:r>
        <w:rPr>
          <w:rFonts w:ascii="Times New Roman" w:hAnsi="Times New Roman"/>
          <w:sz w:val="24"/>
          <w:szCs w:val="24"/>
          <w:lang w:val="pt-PT"/>
        </w:rPr>
        <w:t>ncia de propriedade do im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</w:rPr>
        <w:t>vel de</w:t>
      </w:r>
      <w:r>
        <w:t xml:space="preserve"> </w:t>
      </w:r>
      <w:r>
        <w:rPr>
          <w:rFonts w:ascii="Times New Roman" w:hAnsi="Times New Roman"/>
          <w:sz w:val="24"/>
          <w:szCs w:val="24"/>
        </w:rPr>
        <w:t>Matr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</w:rPr>
        <w:t>cula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</w:rPr>
        <w:t>385 ser</w:t>
      </w:r>
      <w:r>
        <w:rPr>
          <w:rFonts w:ascii="Times New Roman" w:hAnsi="Times New Roman"/>
          <w:sz w:val="24"/>
          <w:szCs w:val="24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lang w:val="pt-PT"/>
        </w:rPr>
        <w:t>efetuada no prazo de 60 (sessenta) dias, a partir da assinatura da transa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de que trata o art. 1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desta Lei, mediante a lavratura e registro da escritura p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blica de da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em pagamento no Cart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rio de Registro de Im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veis competente;</w:t>
      </w:r>
    </w:p>
    <w:p w14:paraId="447A4E2A" w14:textId="77777777" w:rsidR="003A1631" w:rsidRDefault="003A1631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1580CB" w14:textId="77777777" w:rsidR="003A1631" w:rsidRDefault="00C82D72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V - as partes renunciem a qualquer outro direito ou reinvindica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es-ES_tradnl"/>
        </w:rPr>
        <w:t xml:space="preserve">o relacionados </w:t>
      </w:r>
      <w:r>
        <w:rPr>
          <w:rFonts w:ascii="Times New Roman" w:hAnsi="Times New Roman"/>
          <w:sz w:val="24"/>
          <w:szCs w:val="24"/>
          <w:lang w:val="pt-PT"/>
        </w:rPr>
        <w:t>à</w:t>
      </w:r>
      <w:r>
        <w:rPr>
          <w:rFonts w:ascii="Times New Roman" w:hAnsi="Times New Roman"/>
          <w:sz w:val="24"/>
          <w:szCs w:val="24"/>
          <w:lang w:val="fr-FR"/>
        </w:rPr>
        <w:t>s d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vidas e obriga</w:t>
      </w:r>
      <w:r>
        <w:rPr>
          <w:rFonts w:ascii="Times New Roman" w:hAnsi="Times New Roman"/>
          <w:sz w:val="24"/>
          <w:szCs w:val="24"/>
          <w:lang w:val="pt-PT"/>
        </w:rPr>
        <w:t>çõ</w:t>
      </w:r>
      <w:r>
        <w:rPr>
          <w:rFonts w:ascii="Times New Roman" w:hAnsi="Times New Roman"/>
          <w:sz w:val="24"/>
          <w:szCs w:val="24"/>
          <w:lang w:val="pt-PT"/>
        </w:rPr>
        <w:t>es cobradas nos processos 0852958-10.2019.8.10.0001 e 0012777-98.1999.8.10.0001, exceto as previstas no instrumento de transa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</w:rPr>
        <w:t>o;</w:t>
      </w:r>
    </w:p>
    <w:p w14:paraId="0AFAB5EE" w14:textId="77777777" w:rsidR="003A1631" w:rsidRDefault="003A1631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21831" w14:textId="77777777" w:rsidR="003A1631" w:rsidRDefault="00C82D72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VI </w:t>
      </w:r>
      <w:r>
        <w:rPr>
          <w:rFonts w:ascii="Times New Roman" w:hAnsi="Times New Roman"/>
          <w:sz w:val="24"/>
          <w:szCs w:val="24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lang w:val="pt-PT"/>
        </w:rPr>
        <w:t>as partes reconhe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  <w:lang w:val="pt-PT"/>
        </w:rPr>
        <w:t xml:space="preserve">am </w:t>
      </w:r>
      <w:proofErr w:type="gramStart"/>
      <w:r>
        <w:rPr>
          <w:rFonts w:ascii="Times New Roman" w:hAnsi="Times New Roman"/>
          <w:sz w:val="24"/>
          <w:szCs w:val="24"/>
          <w:lang w:val="pt-PT"/>
        </w:rPr>
        <w:t>a</w:t>
      </w:r>
      <w:proofErr w:type="gramEnd"/>
      <w:r>
        <w:rPr>
          <w:rFonts w:ascii="Times New Roman" w:hAnsi="Times New Roman"/>
          <w:sz w:val="24"/>
          <w:szCs w:val="24"/>
          <w:lang w:val="pt-PT"/>
        </w:rPr>
        <w:t xml:space="preserve"> implanta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parcial do projeto de implanta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de empreendimento industrial no im</w:t>
      </w:r>
      <w:r>
        <w:rPr>
          <w:rFonts w:ascii="Times New Roman" w:hAnsi="Times New Roman"/>
          <w:sz w:val="24"/>
          <w:szCs w:val="24"/>
          <w:lang w:val="pt-PT"/>
        </w:rPr>
        <w:t>ó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vel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registrado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sob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matr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</w:rPr>
        <w:t>cula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32.311, fls. 161, Livro 2 EY, do Segundo Cart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 xml:space="preserve">rio de </w:t>
      </w:r>
      <w:r>
        <w:rPr>
          <w:rFonts w:ascii="Times New Roman" w:hAnsi="Times New Roman"/>
          <w:sz w:val="24"/>
          <w:szCs w:val="24"/>
          <w:lang w:val="pt-PT"/>
        </w:rPr>
        <w:t>Registro de Im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veis de 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</w:rPr>
        <w:t>o Lu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s/MA, autorizando a baixa da cl</w:t>
      </w:r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  <w:lang w:val="pt-PT"/>
        </w:rPr>
        <w:t>usula resolutiva inserida na Escritura P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 xml:space="preserve">blica de Compra e Venda, lavrada em 24 de maio de 2006, </w:t>
      </w:r>
      <w:r>
        <w:rPr>
          <w:rFonts w:ascii="Times New Roman" w:hAnsi="Times New Roman"/>
          <w:sz w:val="24"/>
          <w:szCs w:val="24"/>
          <w:lang w:val="pt-PT"/>
        </w:rPr>
        <w:t>à</w:t>
      </w:r>
      <w:r>
        <w:rPr>
          <w:rFonts w:ascii="Times New Roman" w:hAnsi="Times New Roman"/>
          <w:sz w:val="24"/>
          <w:szCs w:val="24"/>
          <w:lang w:val="pt-PT"/>
        </w:rPr>
        <w:t>s fls. 001 do Livro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lang w:val="pt-PT"/>
        </w:rPr>
        <w:t>653 do 2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 xml:space="preserve">cio de Notas </w:t>
      </w:r>
      <w:r>
        <w:rPr>
          <w:rFonts w:ascii="Times New Roman" w:hAnsi="Times New Roman"/>
          <w:sz w:val="24"/>
          <w:szCs w:val="24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</w:rPr>
        <w:t>Cart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rio do Tabeli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Celso Coutinho;</w:t>
      </w:r>
    </w:p>
    <w:p w14:paraId="6A06FA7F" w14:textId="77777777" w:rsidR="003A1631" w:rsidRDefault="003A1631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4CD27" w14:textId="77777777" w:rsidR="003A1631" w:rsidRDefault="00C82D72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VII </w:t>
      </w:r>
      <w:r>
        <w:rPr>
          <w:rFonts w:ascii="Times New Roman" w:hAnsi="Times New Roman"/>
          <w:sz w:val="24"/>
          <w:szCs w:val="24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lang w:val="pt-PT"/>
        </w:rPr>
        <w:t xml:space="preserve">obrigue-se </w:t>
      </w:r>
      <w:proofErr w:type="gramStart"/>
      <w:r>
        <w:rPr>
          <w:rFonts w:ascii="Times New Roman" w:hAnsi="Times New Roman"/>
          <w:sz w:val="24"/>
          <w:szCs w:val="24"/>
          <w:lang w:val="pt-PT"/>
        </w:rPr>
        <w:t>a</w:t>
      </w:r>
      <w:proofErr w:type="gramEnd"/>
      <w:r>
        <w:rPr>
          <w:rFonts w:ascii="Times New Roman" w:hAnsi="Times New Roman"/>
          <w:sz w:val="24"/>
          <w:szCs w:val="24"/>
          <w:lang w:val="pt-PT"/>
        </w:rPr>
        <w:t xml:space="preserve"> empresa Internacional Mar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tima a dar continuidade e concluir integralmente a execu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do projeto de implanta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e amplia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do estaleiro no im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vel referido no inciso VI deste artigo, em prazo razo</w:t>
      </w:r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  <w:lang w:val="pt-PT"/>
        </w:rPr>
        <w:t>vel a ser definido entre as partes, sob pena de pagamento da multa prevista no art. 5</w:t>
      </w:r>
      <w:r>
        <w:rPr>
          <w:rFonts w:ascii="Times New Roman" w:hAnsi="Times New Roman"/>
          <w:sz w:val="24"/>
          <w:szCs w:val="24"/>
          <w:lang w:val="pt-PT"/>
        </w:rPr>
        <w:t>º</w:t>
      </w:r>
      <w:r>
        <w:rPr>
          <w:rFonts w:ascii="Times New Roman" w:hAnsi="Times New Roman"/>
          <w:sz w:val="24"/>
          <w:szCs w:val="24"/>
          <w:lang w:val="fr-FR"/>
        </w:rPr>
        <w:t>, par</w:t>
      </w:r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</w:rPr>
        <w:t xml:space="preserve">grafo 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nico desta Lei;</w:t>
      </w:r>
    </w:p>
    <w:p w14:paraId="20FF240A" w14:textId="77777777" w:rsidR="003A1631" w:rsidRDefault="003A1631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16696C" w14:textId="77777777" w:rsidR="003A1631" w:rsidRDefault="00C82D72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VIII </w:t>
      </w:r>
      <w:r>
        <w:rPr>
          <w:rFonts w:ascii="Times New Roman" w:hAnsi="Times New Roman"/>
          <w:sz w:val="24"/>
          <w:szCs w:val="24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lang w:val="pt-PT"/>
        </w:rPr>
        <w:t>a parcela de 90% (noventa por cento) do total dos valores penhorados nos autos do processo 0012777-98.1999.8.10.0001 e seus rendimentos financeiros (juros e corre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en-US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monet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  <w:lang w:val="pt-PT"/>
        </w:rPr>
        <w:t>ria) sejam transferidos para a conta banc</w:t>
      </w:r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  <w:lang w:val="pt-PT"/>
        </w:rPr>
        <w:t>ria de titularidade do Estado do Maranh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e a parcela restante de 10% (dez por cento) dos valores penhorados e seus rendimentos financeiros para a conta de titularidade da Procuradoria-Geral do Estado, a t</w:t>
      </w:r>
      <w:r>
        <w:rPr>
          <w:rFonts w:ascii="Times New Roman" w:hAnsi="Times New Roman"/>
          <w:sz w:val="24"/>
          <w:szCs w:val="24"/>
          <w:lang w:val="pt-PT"/>
        </w:rPr>
        <w:t>í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tulo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de honor</w:t>
      </w:r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  <w:lang w:val="pt-PT"/>
        </w:rPr>
        <w:t>rios advocat</w:t>
      </w:r>
      <w:r>
        <w:rPr>
          <w:rFonts w:ascii="Times New Roman" w:hAnsi="Times New Roman"/>
          <w:sz w:val="24"/>
          <w:szCs w:val="24"/>
          <w:lang w:val="pt-PT"/>
        </w:rPr>
        <w:t>í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cios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, que ser</w:t>
      </w:r>
      <w:r>
        <w:rPr>
          <w:rFonts w:ascii="Times New Roman" w:hAnsi="Times New Roman"/>
          <w:sz w:val="24"/>
          <w:szCs w:val="24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lang w:val="pt-PT"/>
        </w:rPr>
        <w:t>rateado entre os integrantes da carreira na forma do art. 91 da Lei Complementar n.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</w:rPr>
        <w:t>20/1994 (Lei Org</w:t>
      </w:r>
      <w:r>
        <w:rPr>
          <w:rFonts w:ascii="Times New Roman" w:hAnsi="Times New Roman"/>
          <w:sz w:val="24"/>
          <w:szCs w:val="24"/>
          <w:lang w:val="pt-PT"/>
        </w:rPr>
        <w:t>â</w:t>
      </w:r>
      <w:r>
        <w:rPr>
          <w:rFonts w:ascii="Times New Roman" w:hAnsi="Times New Roman"/>
          <w:sz w:val="24"/>
          <w:szCs w:val="24"/>
          <w:lang w:val="pt-PT"/>
        </w:rPr>
        <w:t>nica da Procuradoria-Geral do Estado);</w:t>
      </w:r>
    </w:p>
    <w:p w14:paraId="31D7539D" w14:textId="77777777" w:rsidR="003A1631" w:rsidRDefault="003A1631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F7FC9" w14:textId="77777777" w:rsidR="003A1631" w:rsidRDefault="00C82D72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IX - as partes declararem e reconhecerem que a transa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de que trata esta Lei representa a integralidade dos acordos entre elas referentes aos bens e direitos que 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objeto do presente neg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cio, superando, substituindo e revogando os entendimentos, negocia</w:t>
      </w:r>
      <w:r>
        <w:rPr>
          <w:rFonts w:ascii="Times New Roman" w:hAnsi="Times New Roman"/>
          <w:sz w:val="24"/>
          <w:szCs w:val="24"/>
          <w:lang w:val="pt-PT"/>
        </w:rPr>
        <w:t>çõ</w:t>
      </w:r>
      <w:r>
        <w:rPr>
          <w:rFonts w:ascii="Times New Roman" w:hAnsi="Times New Roman"/>
          <w:sz w:val="24"/>
          <w:szCs w:val="24"/>
          <w:lang w:val="pt-PT"/>
        </w:rPr>
        <w:t>es, propostas e acordos anteriores, se existirem, prevalecendo os termos e condi</w:t>
      </w:r>
      <w:r>
        <w:rPr>
          <w:rFonts w:ascii="Times New Roman" w:hAnsi="Times New Roman"/>
          <w:sz w:val="24"/>
          <w:szCs w:val="24"/>
          <w:lang w:val="pt-PT"/>
        </w:rPr>
        <w:t>çõ</w:t>
      </w:r>
      <w:r>
        <w:rPr>
          <w:rFonts w:ascii="Times New Roman" w:hAnsi="Times New Roman"/>
          <w:sz w:val="24"/>
          <w:szCs w:val="24"/>
          <w:lang w:val="pt-PT"/>
        </w:rPr>
        <w:t>es naquela expressos;</w:t>
      </w:r>
    </w:p>
    <w:p w14:paraId="63C5FC03" w14:textId="77777777" w:rsidR="003A1631" w:rsidRDefault="003A1631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61EF8F" w14:textId="77777777" w:rsidR="003A1631" w:rsidRDefault="003A1631">
      <w:pPr>
        <w:pStyle w:val="Corpo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300D13" w14:textId="77777777" w:rsidR="003A1631" w:rsidRDefault="00C82D72">
      <w:pPr>
        <w:pStyle w:val="Corpo"/>
        <w:spacing w:after="0"/>
        <w:ind w:firstLine="1418"/>
        <w:jc w:val="both"/>
        <w:rPr>
          <w:b/>
          <w:bCs/>
          <w:kern w:val="2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 xml:space="preserve"> Esta Lei entra em vigor na data de sua publica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it-IT"/>
        </w:rPr>
        <w:t>o.</w:t>
      </w:r>
      <w:r>
        <w:rPr>
          <w:b/>
          <w:bCs/>
          <w:kern w:val="2"/>
          <w:sz w:val="24"/>
          <w:szCs w:val="24"/>
        </w:rPr>
        <w:t xml:space="preserve"> </w:t>
      </w:r>
    </w:p>
    <w:p w14:paraId="5B7280B8" w14:textId="77777777" w:rsidR="003A1631" w:rsidRDefault="003A1631">
      <w:pPr>
        <w:pStyle w:val="Corpo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2C1058F" w14:textId="77777777" w:rsidR="003A1631" w:rsidRDefault="00C82D72">
      <w:pPr>
        <w:pStyle w:val="Corpo"/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PAL</w:t>
      </w:r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</w:rPr>
        <w:t>CIO DO GOVERNO DO ESTADO DO MARANH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</w:rPr>
        <w:t>O, EM 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</w:rPr>
        <w:t>O LU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</w:rPr>
        <w:t>S,     DE</w:t>
      </w:r>
      <w:r>
        <w:rPr>
          <w:rFonts w:ascii="Times New Roman" w:hAnsi="Times New Roman"/>
          <w:sz w:val="24"/>
          <w:szCs w:val="24"/>
        </w:rPr>
        <w:tab/>
        <w:t xml:space="preserve">   DE 2023, 202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</w:rPr>
        <w:t>DA INDEPEND</w:t>
      </w:r>
      <w:r>
        <w:rPr>
          <w:rFonts w:ascii="Times New Roman" w:hAnsi="Times New Roman"/>
          <w:sz w:val="24"/>
          <w:szCs w:val="24"/>
          <w:lang w:val="pt-PT"/>
        </w:rPr>
        <w:t>Ê</w:t>
      </w:r>
      <w:r>
        <w:rPr>
          <w:rFonts w:ascii="Times New Roman" w:hAnsi="Times New Roman"/>
          <w:sz w:val="24"/>
          <w:szCs w:val="24"/>
          <w:lang w:val="it-IT"/>
        </w:rPr>
        <w:t>NCIA E 135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</w:rPr>
        <w:t>DA REP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da-DK"/>
        </w:rPr>
        <w:t>BLICA.</w:t>
      </w:r>
    </w:p>
    <w:p w14:paraId="51FF1C4F" w14:textId="77777777" w:rsidR="003A1631" w:rsidRDefault="003A1631">
      <w:pPr>
        <w:pStyle w:val="Corpo"/>
        <w:tabs>
          <w:tab w:val="left" w:pos="395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2EDE8FA" w14:textId="77777777" w:rsidR="003A1631" w:rsidRDefault="00C82D72">
      <w:pPr>
        <w:pStyle w:val="Corpo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CARLOS BRAND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</w:rPr>
        <w:t>O</w:t>
      </w:r>
    </w:p>
    <w:p w14:paraId="3C0F9656" w14:textId="77777777" w:rsidR="003A1631" w:rsidRDefault="00C82D72">
      <w:pPr>
        <w:pStyle w:val="Corpo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Governador do </w:t>
      </w:r>
      <w:r>
        <w:rPr>
          <w:rFonts w:ascii="Times New Roman" w:hAnsi="Times New Roman"/>
          <w:sz w:val="24"/>
          <w:szCs w:val="24"/>
          <w:lang w:val="pt-PT"/>
        </w:rPr>
        <w:t>Estado do Maranh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</w:rPr>
        <w:t>o</w:t>
      </w:r>
    </w:p>
    <w:p w14:paraId="3D074113" w14:textId="77777777" w:rsidR="003A1631" w:rsidRDefault="003A1631">
      <w:pPr>
        <w:pStyle w:val="Corpo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A585BF4" w14:textId="77777777" w:rsidR="003A1631" w:rsidRDefault="003A1631">
      <w:pPr>
        <w:pStyle w:val="Corpo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ACC889E" w14:textId="77777777" w:rsidR="003A1631" w:rsidRDefault="00C82D72">
      <w:pPr>
        <w:pStyle w:val="Corpo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SEBASTI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</w:rPr>
        <w:t>O TORRES MADEIRA</w:t>
      </w:r>
    </w:p>
    <w:p w14:paraId="63A1DB3B" w14:textId="77777777" w:rsidR="003A1631" w:rsidRDefault="00C82D72">
      <w:pPr>
        <w:pStyle w:val="Corpo"/>
        <w:spacing w:after="0"/>
        <w:jc w:val="center"/>
      </w:pPr>
      <w:r>
        <w:rPr>
          <w:rFonts w:ascii="Times New Roman" w:hAnsi="Times New Roman"/>
          <w:sz w:val="24"/>
          <w:szCs w:val="24"/>
          <w:lang w:val="pt-PT"/>
        </w:rPr>
        <w:t>Secret</w:t>
      </w:r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  <w:lang w:val="pt-PT"/>
        </w:rPr>
        <w:t>rio-Chefe da Casa Civil</w:t>
      </w:r>
    </w:p>
    <w:sectPr w:rsidR="003A1631">
      <w:headerReference w:type="default" r:id="rId6"/>
      <w:footerReference w:type="default" r:id="rId7"/>
      <w:pgSz w:w="11900" w:h="16840"/>
      <w:pgMar w:top="2552" w:right="851" w:bottom="567" w:left="1418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18C0B" w14:textId="77777777" w:rsidR="00C82D72" w:rsidRDefault="00C82D72">
      <w:r>
        <w:separator/>
      </w:r>
    </w:p>
  </w:endnote>
  <w:endnote w:type="continuationSeparator" w:id="0">
    <w:p w14:paraId="4D556FA9" w14:textId="77777777" w:rsidR="00C82D72" w:rsidRDefault="00C8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7ABD3" w14:textId="77777777" w:rsidR="003A1631" w:rsidRDefault="003A1631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BFBF6" w14:textId="77777777" w:rsidR="00C82D72" w:rsidRDefault="00C82D72">
      <w:r>
        <w:separator/>
      </w:r>
    </w:p>
  </w:footnote>
  <w:footnote w:type="continuationSeparator" w:id="0">
    <w:p w14:paraId="73298AF9" w14:textId="77777777" w:rsidR="00C82D72" w:rsidRDefault="00C8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90B2" w14:textId="77777777" w:rsidR="003A1631" w:rsidRDefault="00C82D72">
    <w:pPr>
      <w:pStyle w:val="Cabealho"/>
      <w:tabs>
        <w:tab w:val="center" w:pos="3969"/>
        <w:tab w:val="right" w:pos="8931"/>
        <w:tab w:val="right" w:pos="9046"/>
      </w:tabs>
      <w:spacing w:after="0"/>
      <w:jc w:val="center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317992E8" wp14:editId="2005ADE4">
          <wp:extent cx="819150" cy="819150"/>
          <wp:effectExtent l="0" t="0" r="0" b="0"/>
          <wp:docPr id="1073741825" name="officeArt object" descr="Descrição: 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ção: Brasão_do_Maranhão" descr="Descrição: 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EA0DFA4" w14:textId="77777777" w:rsidR="003A1631" w:rsidRDefault="00C82D72">
    <w:pPr>
      <w:pStyle w:val="Cabealho"/>
      <w:tabs>
        <w:tab w:val="right" w:pos="8931"/>
        <w:tab w:val="right" w:pos="9046"/>
      </w:tabs>
      <w:spacing w:after="0"/>
      <w:jc w:val="center"/>
    </w:pPr>
    <w:r>
      <w:rPr>
        <w:rFonts w:ascii="Arial" w:hAnsi="Arial"/>
        <w:b/>
        <w:bCs/>
      </w:rPr>
      <w:t>ESTADO DO MARANH</w:t>
    </w:r>
    <w:r>
      <w:rPr>
        <w:rFonts w:ascii="Arial" w:hAnsi="Arial"/>
        <w:b/>
        <w:bCs/>
      </w:rPr>
      <w:t>Ã</w:t>
    </w:r>
    <w:r>
      <w:rPr>
        <w:rFonts w:ascii="Arial" w:hAnsi="Arial"/>
        <w:b/>
        <w:bCs/>
      </w:rPr>
      <w:t>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31"/>
    <w:rsid w:val="003A1631"/>
    <w:rsid w:val="00C8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49CB"/>
  <w15:docId w15:val="{2CB3A612-079F-46FA-B756-F16E4212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customStyle="1" w:styleId="CorpoAA">
    <w:name w:val="Corpo A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1243</Words>
  <Characters>6714</Characters>
  <Application>Microsoft Office Word</Application>
  <DocSecurity>0</DocSecurity>
  <Lines>55</Lines>
  <Paragraphs>15</Paragraphs>
  <ScaleCrop>false</ScaleCrop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De Jesus Pereira</dc:creator>
  <cp:lastModifiedBy>Luana De Jesus Pereira</cp:lastModifiedBy>
  <cp:revision>2</cp:revision>
  <dcterms:created xsi:type="dcterms:W3CDTF">2023-12-13T17:59:00Z</dcterms:created>
  <dcterms:modified xsi:type="dcterms:W3CDTF">2023-12-13T17:59:00Z</dcterms:modified>
</cp:coreProperties>
</file>