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A625" w14:textId="2AC535B5" w:rsidR="00054A9C" w:rsidRDefault="00054A9C" w:rsidP="00054A9C">
      <w:pPr>
        <w:pStyle w:val="Corpodetexto"/>
        <w:spacing w:before="90"/>
      </w:pP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66CFF"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B66CFF">
        <w:rPr>
          <w:spacing w:val="-2"/>
        </w:rPr>
        <w:t>4</w:t>
      </w:r>
      <w:r>
        <w:rPr>
          <w:spacing w:val="-2"/>
        </w:rPr>
        <w:t>,</w:t>
      </w:r>
    </w:p>
    <w:p w14:paraId="4A02C065" w14:textId="7AC8B518" w:rsidR="00054A9C" w:rsidRDefault="004153C2" w:rsidP="006D1181">
      <w:pPr>
        <w:pStyle w:val="Corpodetexto"/>
        <w:spacing w:before="180" w:line="259" w:lineRule="auto"/>
        <w:ind w:left="4638"/>
        <w:jc w:val="both"/>
      </w:pPr>
      <w:r>
        <w:t xml:space="preserve">Estabelece </w:t>
      </w:r>
      <w:r w:rsidR="000C6D94">
        <w:t>os princípios e as diretrizes do Estatuto da Micro e Pequena Empresa do Estado do Maranhão</w:t>
      </w:r>
      <w:r w:rsidR="00441FC5">
        <w:t>.</w:t>
      </w:r>
    </w:p>
    <w:p w14:paraId="7D2F9B02" w14:textId="77777777" w:rsidR="00054A9C" w:rsidRDefault="00054A9C" w:rsidP="00054A9C">
      <w:pPr>
        <w:pStyle w:val="Corpodetexto"/>
        <w:spacing w:before="9"/>
        <w:rPr>
          <w:sz w:val="27"/>
        </w:rPr>
      </w:pPr>
    </w:p>
    <w:p w14:paraId="265AA346" w14:textId="77777777" w:rsidR="00054A9C" w:rsidRPr="00625C49" w:rsidRDefault="00054A9C" w:rsidP="00054A9C">
      <w:pPr>
        <w:rPr>
          <w:b/>
          <w:bCs/>
          <w:sz w:val="24"/>
          <w:szCs w:val="24"/>
        </w:rPr>
      </w:pPr>
      <w:r w:rsidRPr="00625C49">
        <w:rPr>
          <w:b/>
          <w:bCs/>
          <w:sz w:val="24"/>
          <w:szCs w:val="24"/>
        </w:rPr>
        <w:t>O</w:t>
      </w:r>
      <w:r w:rsidRPr="00625C49">
        <w:rPr>
          <w:b/>
          <w:bCs/>
          <w:spacing w:val="-6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GOVERNADOR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ESTADO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z w:val="24"/>
          <w:szCs w:val="24"/>
        </w:rPr>
        <w:t>DO</w:t>
      </w:r>
      <w:r w:rsidRPr="00625C49">
        <w:rPr>
          <w:b/>
          <w:bCs/>
          <w:spacing w:val="-5"/>
          <w:sz w:val="24"/>
          <w:szCs w:val="24"/>
        </w:rPr>
        <w:t xml:space="preserve"> </w:t>
      </w:r>
      <w:r w:rsidRPr="00625C49">
        <w:rPr>
          <w:b/>
          <w:bCs/>
          <w:spacing w:val="-2"/>
          <w:sz w:val="24"/>
          <w:szCs w:val="24"/>
        </w:rPr>
        <w:t>MARANHÃO,</w:t>
      </w:r>
    </w:p>
    <w:p w14:paraId="7E367E88" w14:textId="77777777" w:rsidR="00054A9C" w:rsidRDefault="00054A9C" w:rsidP="00054A9C">
      <w:pPr>
        <w:pStyle w:val="Corpodetexto"/>
        <w:spacing w:before="183" w:line="259" w:lineRule="auto"/>
        <w:ind w:left="102" w:right="99" w:firstLine="465"/>
        <w:jc w:val="both"/>
      </w:pPr>
      <w:r>
        <w:t>Faço saber a todos os seus habitantes que a Assembleia Legislativa do Estado decretou e eu sanciono a seguinte Lei:</w:t>
      </w:r>
    </w:p>
    <w:p w14:paraId="0BA119E6" w14:textId="13AE98C6" w:rsidR="00054A9C" w:rsidRDefault="00054A9C" w:rsidP="00054A9C">
      <w:pPr>
        <w:pStyle w:val="Corpodetexto"/>
        <w:spacing w:before="160" w:line="259" w:lineRule="auto"/>
        <w:ind w:left="102" w:right="106" w:firstLine="465"/>
        <w:jc w:val="both"/>
      </w:pPr>
      <w:r>
        <w:rPr>
          <w:b/>
        </w:rPr>
        <w:t>Art. 1°</w:t>
      </w:r>
      <w:r>
        <w:t xml:space="preserve">. </w:t>
      </w:r>
      <w:r w:rsidR="008F3790">
        <w:t>Esta Lei estabelece os princípios</w:t>
      </w:r>
      <w:r w:rsidR="001266F3">
        <w:t xml:space="preserve"> e as diretrizes do Estatuto da Micro e Pequena Empresa do Estado do Maranhão.</w:t>
      </w:r>
    </w:p>
    <w:p w14:paraId="3E6B5503" w14:textId="17D02E94" w:rsidR="00054A9C" w:rsidRDefault="00441106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§ 1°</w:t>
      </w:r>
      <w:r w:rsidR="000D5E9F">
        <w:rPr>
          <w:bCs/>
        </w:rPr>
        <w:t xml:space="preserve">. </w:t>
      </w:r>
      <w:r w:rsidR="00ED5D31">
        <w:rPr>
          <w:bCs/>
        </w:rPr>
        <w:t xml:space="preserve">O Estatuto </w:t>
      </w:r>
      <w:r w:rsidR="00A07ACF">
        <w:rPr>
          <w:bCs/>
        </w:rPr>
        <w:t xml:space="preserve">da Micro e Pequena Empresa do Estado do Maranhão tem como fundamento constitucional a Lei </w:t>
      </w:r>
      <w:r w:rsidR="00FD1F18">
        <w:rPr>
          <w:bCs/>
        </w:rPr>
        <w:t>Federal Complementar n° 123, de 14 de dezembro de 2006, que institui o Estatuto Nacional da Microempresa e Empresa de Pequeno Porte</w:t>
      </w:r>
      <w:r w:rsidR="004E69A0">
        <w:rPr>
          <w:bCs/>
        </w:rPr>
        <w:t>.</w:t>
      </w:r>
    </w:p>
    <w:p w14:paraId="59D15FDC" w14:textId="758982C0" w:rsidR="00441106" w:rsidRDefault="00441106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§ 2°</w:t>
      </w:r>
      <w:r>
        <w:rPr>
          <w:bCs/>
        </w:rPr>
        <w:t xml:space="preserve">. </w:t>
      </w:r>
      <w:r w:rsidR="00A03613">
        <w:rPr>
          <w:bCs/>
        </w:rPr>
        <w:t>O Estatuto da Micro e Pequena Empresa do Estado do Maranhão tem como finalidade:</w:t>
      </w:r>
    </w:p>
    <w:p w14:paraId="78B263A1" w14:textId="4ED68B57" w:rsidR="00A03613" w:rsidRDefault="00A03613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</w:t>
      </w:r>
      <w:r w:rsidR="00112018">
        <w:rPr>
          <w:bCs/>
        </w:rPr>
        <w:t>Fomentar</w:t>
      </w:r>
      <w:r>
        <w:rPr>
          <w:bCs/>
        </w:rPr>
        <w:t xml:space="preserve"> a abertura de novas empresas no Maranhão.</w:t>
      </w:r>
    </w:p>
    <w:p w14:paraId="4CDBC903" w14:textId="126FF459" w:rsidR="00A03613" w:rsidRDefault="00A03613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</w:t>
      </w:r>
      <w:r w:rsidR="00112018">
        <w:rPr>
          <w:bCs/>
        </w:rPr>
        <w:t>–</w:t>
      </w:r>
      <w:r>
        <w:rPr>
          <w:bCs/>
        </w:rPr>
        <w:t xml:space="preserve"> </w:t>
      </w:r>
      <w:r w:rsidR="00112018">
        <w:rPr>
          <w:bCs/>
        </w:rPr>
        <w:t>Promover um ambiente de negócios competitivo e sadio para os microempreendedores individuais, microempresas e empresas de pequeno porte no Maranhão.</w:t>
      </w:r>
    </w:p>
    <w:p w14:paraId="7F9CBD60" w14:textId="0FA34374" w:rsidR="00112018" w:rsidRDefault="00112018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III</w:t>
      </w:r>
      <w:r>
        <w:rPr>
          <w:bCs/>
        </w:rPr>
        <w:t xml:space="preserve"> </w:t>
      </w:r>
      <w:r w:rsidR="00EA4368">
        <w:rPr>
          <w:bCs/>
        </w:rPr>
        <w:t>–</w:t>
      </w:r>
      <w:r>
        <w:rPr>
          <w:bCs/>
        </w:rPr>
        <w:t xml:space="preserve"> </w:t>
      </w:r>
      <w:r w:rsidR="00EA4368">
        <w:rPr>
          <w:bCs/>
        </w:rPr>
        <w:t>Difundir a cultura empreendedora local.</w:t>
      </w:r>
    </w:p>
    <w:p w14:paraId="38FEF943" w14:textId="4807099C" w:rsidR="00EA4368" w:rsidRPr="00EA4368" w:rsidRDefault="00EA4368" w:rsidP="00054A9C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 xml:space="preserve">IV </w:t>
      </w:r>
      <w:r w:rsidR="00AA6A18">
        <w:rPr>
          <w:bCs/>
        </w:rPr>
        <w:t>–</w:t>
      </w:r>
      <w:r>
        <w:rPr>
          <w:bCs/>
        </w:rPr>
        <w:t xml:space="preserve"> </w:t>
      </w:r>
      <w:r w:rsidR="00AA6A18">
        <w:rPr>
          <w:bCs/>
        </w:rPr>
        <w:t>Incentivar a produção e comercialização no Estado do Maranhão.</w:t>
      </w:r>
    </w:p>
    <w:p w14:paraId="508B0B3E" w14:textId="248C836D" w:rsidR="00FB51B3" w:rsidRDefault="00923109" w:rsidP="00FB51B3">
      <w:pPr>
        <w:pStyle w:val="Corpodetexto"/>
        <w:spacing w:before="157" w:line="259" w:lineRule="auto"/>
        <w:ind w:left="102" w:right="100" w:firstLine="465"/>
        <w:jc w:val="both"/>
        <w:rPr>
          <w:bCs/>
        </w:rPr>
      </w:pPr>
      <w:r>
        <w:rPr>
          <w:b/>
        </w:rPr>
        <w:t>Art. 2°</w:t>
      </w:r>
      <w:r>
        <w:rPr>
          <w:bCs/>
        </w:rPr>
        <w:t xml:space="preserve">. </w:t>
      </w:r>
      <w:r w:rsidR="00407C6C">
        <w:rPr>
          <w:bCs/>
        </w:rPr>
        <w:t>O Poder Executivo poderá editar atos</w:t>
      </w:r>
      <w:r w:rsidR="00E32434">
        <w:rPr>
          <w:bCs/>
        </w:rPr>
        <w:t>, decretos, portarias e quaisquer instruções normativas que visem estabelecer tratamento diferenciado para as Micro e Pequenas Empresas com sede no Estado do Maranhão.</w:t>
      </w:r>
    </w:p>
    <w:p w14:paraId="7835E762" w14:textId="26E766EF" w:rsidR="00A51507" w:rsidRDefault="00A51507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Art. 3°</w:t>
      </w:r>
      <w:r>
        <w:rPr>
          <w:bCs/>
        </w:rPr>
        <w:t xml:space="preserve">. </w:t>
      </w:r>
      <w:r w:rsidR="003C38EF">
        <w:rPr>
          <w:bCs/>
        </w:rPr>
        <w:t>O Poder Executivo poderá estabelecer regime fiscal próprio e diferenciado para os microempreendedores individuai</w:t>
      </w:r>
      <w:r w:rsidR="005B3567">
        <w:rPr>
          <w:bCs/>
        </w:rPr>
        <w:t>s, microempresas e empresas de pequeno porte</w:t>
      </w:r>
      <w:r w:rsidR="009B602A">
        <w:rPr>
          <w:bCs/>
        </w:rPr>
        <w:t xml:space="preserve"> cuja sede </w:t>
      </w:r>
      <w:r w:rsidR="00EA4364">
        <w:rPr>
          <w:bCs/>
        </w:rPr>
        <w:t xml:space="preserve">e atividade econômica </w:t>
      </w:r>
      <w:r w:rsidR="009B602A">
        <w:rPr>
          <w:bCs/>
        </w:rPr>
        <w:t>for no Estado do Maranhão.</w:t>
      </w:r>
    </w:p>
    <w:p w14:paraId="043A180C" w14:textId="6D1883F0" w:rsidR="009B602A" w:rsidRDefault="00ED4ADC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§ 1°</w:t>
      </w:r>
      <w:r>
        <w:rPr>
          <w:bCs/>
        </w:rPr>
        <w:t xml:space="preserve">. </w:t>
      </w:r>
      <w:r w:rsidR="00EA4364">
        <w:rPr>
          <w:bCs/>
        </w:rPr>
        <w:t>A implementação de regime fiscal próprio e diferenciado será regulamentado por Ato do Poder Executivo</w:t>
      </w:r>
      <w:r w:rsidR="00D87E9F">
        <w:rPr>
          <w:bCs/>
        </w:rPr>
        <w:t>, em consonância com a legislação tributária vigente.</w:t>
      </w:r>
    </w:p>
    <w:p w14:paraId="3AE20DFA" w14:textId="5041F3D3" w:rsidR="00D87E9F" w:rsidRDefault="00D87E9F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§ 2°</w:t>
      </w:r>
      <w:r>
        <w:rPr>
          <w:bCs/>
        </w:rPr>
        <w:t>. O Poder Executivo poderá cr</w:t>
      </w:r>
      <w:r w:rsidR="00CD7E14">
        <w:rPr>
          <w:bCs/>
        </w:rPr>
        <w:t>iar um conselho consultivo para apresentar as propostas de regimes fiscais</w:t>
      </w:r>
      <w:r w:rsidR="00365952">
        <w:rPr>
          <w:bCs/>
        </w:rPr>
        <w:t xml:space="preserve">, desde que </w:t>
      </w:r>
      <w:r w:rsidR="00ED08DC">
        <w:rPr>
          <w:bCs/>
        </w:rPr>
        <w:t>tenham ao menos:</w:t>
      </w:r>
    </w:p>
    <w:p w14:paraId="541EB95B" w14:textId="12BD42C7" w:rsidR="00365952" w:rsidRDefault="00365952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I</w:t>
      </w:r>
      <w:r>
        <w:rPr>
          <w:bCs/>
        </w:rPr>
        <w:t xml:space="preserve"> – Um (1) representante do setor de comércio e serviços.</w:t>
      </w:r>
    </w:p>
    <w:p w14:paraId="76BC0519" w14:textId="6D79BEB2" w:rsidR="00365952" w:rsidRDefault="00365952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II</w:t>
      </w:r>
      <w:r>
        <w:rPr>
          <w:bCs/>
        </w:rPr>
        <w:t xml:space="preserve"> – Um (1) representante do setor d</w:t>
      </w:r>
      <w:r w:rsidR="00093F10">
        <w:rPr>
          <w:bCs/>
        </w:rPr>
        <w:t>a agricultura.</w:t>
      </w:r>
    </w:p>
    <w:p w14:paraId="4D8BF18C" w14:textId="781F59A6" w:rsidR="002F39C9" w:rsidRDefault="002F39C9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lastRenderedPageBreak/>
        <w:t>III</w:t>
      </w:r>
      <w:r>
        <w:rPr>
          <w:bCs/>
        </w:rPr>
        <w:t xml:space="preserve"> – Um (1) representante d</w:t>
      </w:r>
      <w:r w:rsidR="00623B09">
        <w:rPr>
          <w:bCs/>
        </w:rPr>
        <w:t>os bancos e instituições financeiras atuantes no Estado do Maranhão.</w:t>
      </w:r>
    </w:p>
    <w:p w14:paraId="742F657D" w14:textId="7A798F1E" w:rsidR="00623B09" w:rsidRDefault="00623B09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IV</w:t>
      </w:r>
      <w:r>
        <w:rPr>
          <w:bCs/>
        </w:rPr>
        <w:t xml:space="preserve"> – Um (1) representante </w:t>
      </w:r>
      <w:r w:rsidR="004D1187">
        <w:rPr>
          <w:bCs/>
        </w:rPr>
        <w:t>do Conselho Regional de Contabilidade do Maranhão ou entidade de classe que couber.</w:t>
      </w:r>
    </w:p>
    <w:p w14:paraId="306C41B1" w14:textId="192B3152" w:rsidR="009F0B91" w:rsidRDefault="005953D6" w:rsidP="00A51507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>Art. 4°</w:t>
      </w:r>
      <w:r>
        <w:rPr>
          <w:bCs/>
        </w:rPr>
        <w:t>. O Poder Executivo poderá criar políticas públicas</w:t>
      </w:r>
      <w:r w:rsidR="00AF3636">
        <w:rPr>
          <w:bCs/>
        </w:rPr>
        <w:t>, por meio de Ato do Poder Exe</w:t>
      </w:r>
      <w:r w:rsidR="004A5B76">
        <w:rPr>
          <w:bCs/>
        </w:rPr>
        <w:t>cutivo</w:t>
      </w:r>
      <w:r w:rsidR="00441106">
        <w:rPr>
          <w:bCs/>
        </w:rPr>
        <w:t>, cuja finalidade seja a promoção e fomento das atividades empresariais dos microempreendedores individuais, microempresas e empresas de pequeno porte.</w:t>
      </w:r>
    </w:p>
    <w:p w14:paraId="3A68DB98" w14:textId="4AE638AD" w:rsidR="00547CF6" w:rsidRPr="00547CF6" w:rsidRDefault="00547CF6" w:rsidP="00547CF6">
      <w:pPr>
        <w:pStyle w:val="Corpodetexto"/>
        <w:spacing w:before="157" w:line="259" w:lineRule="auto"/>
        <w:ind w:right="100" w:firstLine="567"/>
        <w:jc w:val="both"/>
        <w:rPr>
          <w:bCs/>
        </w:rPr>
      </w:pPr>
      <w:r>
        <w:rPr>
          <w:b/>
        </w:rPr>
        <w:t xml:space="preserve">Art. </w:t>
      </w:r>
      <w:r w:rsidR="0059681F">
        <w:rPr>
          <w:b/>
        </w:rPr>
        <w:t>5°</w:t>
      </w:r>
      <w:r>
        <w:rPr>
          <w:bCs/>
        </w:rPr>
        <w:t xml:space="preserve">. </w:t>
      </w:r>
      <w:r w:rsidR="00EE0469">
        <w:rPr>
          <w:bCs/>
        </w:rPr>
        <w:t xml:space="preserve">Os Atos do Poder Executivo que tratarem de alteração do regramento fiscal, cujo impacto reverberá para </w:t>
      </w:r>
      <w:r w:rsidR="00E97FCA">
        <w:rPr>
          <w:bCs/>
        </w:rPr>
        <w:t>os microempreendedores individuais, microempresas e empresas de pequeno porte</w:t>
      </w:r>
      <w:r w:rsidR="00AA63DC">
        <w:rPr>
          <w:bCs/>
        </w:rPr>
        <w:t xml:space="preserve">, deverá ser apresentado em órgão ou colegiado em que participem os representantes dos segmentos </w:t>
      </w:r>
      <w:r w:rsidR="0054619A">
        <w:rPr>
          <w:bCs/>
        </w:rPr>
        <w:t>dos microempreendedores individuais, microempresas e empresas de pequeno porte.</w:t>
      </w:r>
    </w:p>
    <w:p w14:paraId="1A5B7489" w14:textId="4908889B" w:rsidR="00054A9C" w:rsidRDefault="00054A9C" w:rsidP="00054A9C">
      <w:pPr>
        <w:pStyle w:val="Corpodetexto"/>
        <w:spacing w:before="160"/>
        <w:ind w:firstLine="567"/>
      </w:pPr>
      <w:r>
        <w:rPr>
          <w:b/>
        </w:rPr>
        <w:t>Art.</w:t>
      </w:r>
      <w:r>
        <w:rPr>
          <w:b/>
          <w:spacing w:val="-6"/>
        </w:rPr>
        <w:t xml:space="preserve"> </w:t>
      </w:r>
      <w:r w:rsidR="0059681F">
        <w:rPr>
          <w:b/>
        </w:rPr>
        <w:t>6</w:t>
      </w:r>
      <w:r>
        <w:rPr>
          <w:b/>
        </w:rPr>
        <w:t>°</w:t>
      </w:r>
      <w:r>
        <w:t>.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entra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sanção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publicação.</w:t>
      </w:r>
    </w:p>
    <w:p w14:paraId="26F54A37" w14:textId="77777777" w:rsidR="00054A9C" w:rsidRDefault="00054A9C" w:rsidP="00054A9C">
      <w:pPr>
        <w:pStyle w:val="Corpodetexto"/>
        <w:spacing w:before="6"/>
        <w:rPr>
          <w:sz w:val="29"/>
        </w:rPr>
      </w:pPr>
    </w:p>
    <w:p w14:paraId="0DE820DA" w14:textId="0A27AB22" w:rsidR="00054A9C" w:rsidRDefault="00054A9C" w:rsidP="003E4BEC">
      <w:pPr>
        <w:pStyle w:val="Corpodetexto"/>
        <w:ind w:right="63"/>
        <w:jc w:val="center"/>
      </w:pPr>
      <w:r>
        <w:t>São</w:t>
      </w:r>
      <w:r>
        <w:rPr>
          <w:spacing w:val="-2"/>
        </w:rPr>
        <w:t xml:space="preserve"> </w:t>
      </w:r>
      <w:r>
        <w:t>Luís,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04C1F">
        <w:t>setembro</w:t>
      </w:r>
      <w:r>
        <w:rPr>
          <w:spacing w:val="2"/>
        </w:rPr>
        <w:t xml:space="preserve"> </w:t>
      </w:r>
      <w:r>
        <w:t>de</w:t>
      </w:r>
      <w:r w:rsidR="00FC3C17">
        <w:rPr>
          <w:spacing w:val="-2"/>
        </w:rPr>
        <w:t xml:space="preserve"> 2024</w:t>
      </w:r>
      <w:bookmarkStart w:id="0" w:name="_GoBack"/>
      <w:bookmarkEnd w:id="0"/>
      <w:r>
        <w:rPr>
          <w:spacing w:val="-2"/>
        </w:rPr>
        <w:t>.</w:t>
      </w:r>
    </w:p>
    <w:p w14:paraId="49B0469B" w14:textId="77777777" w:rsidR="0038338F" w:rsidRPr="00D04C1F" w:rsidRDefault="0038338F" w:rsidP="00D04C1F">
      <w:pPr>
        <w:pStyle w:val="Corpodetexto"/>
        <w:ind w:left="2750" w:right="2750"/>
        <w:jc w:val="center"/>
      </w:pPr>
    </w:p>
    <w:p w14:paraId="1D40FDC6" w14:textId="77777777" w:rsidR="00054A9C" w:rsidRPr="007039D3" w:rsidRDefault="00054A9C" w:rsidP="00054A9C">
      <w:pPr>
        <w:jc w:val="center"/>
        <w:rPr>
          <w:b/>
          <w:bCs/>
          <w:sz w:val="24"/>
          <w:szCs w:val="24"/>
        </w:rPr>
      </w:pPr>
      <w:r w:rsidRPr="007039D3">
        <w:rPr>
          <w:b/>
          <w:bCs/>
          <w:sz w:val="24"/>
          <w:szCs w:val="24"/>
        </w:rPr>
        <w:t>FERNANDO</w:t>
      </w:r>
      <w:r w:rsidRPr="007039D3">
        <w:rPr>
          <w:b/>
          <w:bCs/>
          <w:spacing w:val="-11"/>
          <w:sz w:val="24"/>
          <w:szCs w:val="24"/>
        </w:rPr>
        <w:t xml:space="preserve"> </w:t>
      </w:r>
      <w:r w:rsidRPr="007039D3">
        <w:rPr>
          <w:b/>
          <w:bCs/>
          <w:sz w:val="24"/>
          <w:szCs w:val="24"/>
        </w:rPr>
        <w:t>SALIM</w:t>
      </w:r>
      <w:r w:rsidRPr="007039D3">
        <w:rPr>
          <w:b/>
          <w:bCs/>
          <w:spacing w:val="-10"/>
          <w:sz w:val="24"/>
          <w:szCs w:val="24"/>
        </w:rPr>
        <w:t xml:space="preserve"> </w:t>
      </w:r>
      <w:r w:rsidRPr="007039D3">
        <w:rPr>
          <w:b/>
          <w:bCs/>
          <w:spacing w:val="-2"/>
          <w:sz w:val="24"/>
          <w:szCs w:val="24"/>
        </w:rPr>
        <w:t>BRAIDE</w:t>
      </w:r>
    </w:p>
    <w:p w14:paraId="5C3E2792" w14:textId="689E140D" w:rsidR="00A47F22" w:rsidRDefault="00054A9C" w:rsidP="00A45261">
      <w:pPr>
        <w:pStyle w:val="Corpodetexto"/>
        <w:spacing w:before="180"/>
        <w:ind w:right="63"/>
        <w:jc w:val="center"/>
        <w:rPr>
          <w:spacing w:val="-2"/>
        </w:rPr>
      </w:pPr>
      <w:r>
        <w:t>Deputado</w:t>
      </w:r>
      <w:r>
        <w:rPr>
          <w:spacing w:val="-5"/>
        </w:rPr>
        <w:t xml:space="preserve"> </w:t>
      </w:r>
      <w:r>
        <w:rPr>
          <w:spacing w:val="-2"/>
        </w:rPr>
        <w:t>Estadual</w:t>
      </w:r>
    </w:p>
    <w:p w14:paraId="714E6C4C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00B58F93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67A54CA0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113B7531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25A673B9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3A137FA0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2B38D2F6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695A94F2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4F9F3680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1158D76F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6EDEAF47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79D1E8B5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24112CC5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12F2003A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2CB21324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5EBD8981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470096C6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6368B8E6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27E9C7C7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33008E26" w14:textId="77777777" w:rsidR="0059681F" w:rsidRDefault="0059681F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1EBD72A7" w14:textId="4EA1DF4E" w:rsidR="00C83F77" w:rsidRDefault="00C83F77" w:rsidP="008D389B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JUSTIFICATIVA</w:t>
      </w:r>
    </w:p>
    <w:p w14:paraId="1252B6DF" w14:textId="77777777" w:rsidR="008D389B" w:rsidRDefault="008D389B" w:rsidP="008D389B">
      <w:pPr>
        <w:spacing w:line="276" w:lineRule="auto"/>
        <w:ind w:firstLine="567"/>
        <w:jc w:val="both"/>
        <w:rPr>
          <w:sz w:val="24"/>
          <w:szCs w:val="24"/>
        </w:rPr>
      </w:pPr>
    </w:p>
    <w:p w14:paraId="5D192A52" w14:textId="0564D1B4" w:rsidR="00E1653D" w:rsidRDefault="004F45F7" w:rsidP="008D389B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Estatuto Nacional da Micro e Pequena Empresa levou a diversos avanços no ambiente empresarial brasileiro. Ao garantir uma série de benefícios em prol dos microempreendedores individuais, microempresas e empresas de pequeno porte, o Estatuto se tornou uma referência de política pública</w:t>
      </w:r>
      <w:r w:rsidR="00891AF4">
        <w:rPr>
          <w:sz w:val="24"/>
          <w:szCs w:val="24"/>
        </w:rPr>
        <w:t xml:space="preserve"> para o setor empresarial. Contudo, o Maranhão ainda carece de uma norma complementar que possa fortalecer ainda mais as empresas locais e promova a geração de emprego e renda.</w:t>
      </w:r>
    </w:p>
    <w:p w14:paraId="2167D8CD" w14:textId="5159451A" w:rsidR="00C83F77" w:rsidRPr="00DE39E8" w:rsidRDefault="00891AF4" w:rsidP="00C77678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Deste modo, </w:t>
      </w:r>
      <w:r w:rsidR="00C4656C">
        <w:rPr>
          <w:sz w:val="24"/>
          <w:szCs w:val="24"/>
        </w:rPr>
        <w:t>o Estatuto da Micro e Pequena Empresa do Estado do Maranhão surge com essa finalidade e auxiliar a efetividade da política nacional em território maranhense.</w:t>
      </w:r>
      <w:r w:rsidR="00C77678">
        <w:rPr>
          <w:sz w:val="24"/>
          <w:szCs w:val="24"/>
        </w:rPr>
        <w:t xml:space="preserve"> Portanto</w:t>
      </w:r>
      <w:r w:rsidR="00C83F77">
        <w:rPr>
          <w:sz w:val="24"/>
          <w:szCs w:val="24"/>
        </w:rPr>
        <w:t>, peço aos colegas e pares Deputados e Deputadas que apreciem esta iniciativa</w:t>
      </w:r>
      <w:r w:rsidR="00116D02">
        <w:rPr>
          <w:sz w:val="24"/>
          <w:szCs w:val="24"/>
        </w:rPr>
        <w:t xml:space="preserve"> e fortaleçam o combate ao câncer de mama.</w:t>
      </w:r>
    </w:p>
    <w:p w14:paraId="24F17F3E" w14:textId="77777777" w:rsidR="008D389B" w:rsidRDefault="008D389B" w:rsidP="008D389B">
      <w:pPr>
        <w:spacing w:line="276" w:lineRule="auto"/>
        <w:jc w:val="center"/>
        <w:rPr>
          <w:b/>
          <w:bCs/>
          <w:sz w:val="24"/>
          <w:szCs w:val="24"/>
        </w:rPr>
      </w:pPr>
    </w:p>
    <w:p w14:paraId="46794801" w14:textId="14C66101" w:rsidR="008D389B" w:rsidRDefault="008D389B" w:rsidP="008D389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São Luís, XX de </w:t>
      </w:r>
      <w:r w:rsidR="00C77678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C77678">
        <w:rPr>
          <w:sz w:val="24"/>
          <w:szCs w:val="24"/>
        </w:rPr>
        <w:t>4</w:t>
      </w:r>
    </w:p>
    <w:p w14:paraId="38860F4B" w14:textId="77777777" w:rsidR="008D389B" w:rsidRPr="008D389B" w:rsidRDefault="008D389B" w:rsidP="008D389B">
      <w:pPr>
        <w:spacing w:line="276" w:lineRule="auto"/>
        <w:jc w:val="center"/>
        <w:rPr>
          <w:sz w:val="24"/>
          <w:szCs w:val="24"/>
        </w:rPr>
      </w:pPr>
    </w:p>
    <w:p w14:paraId="27F5025F" w14:textId="5FAB3767" w:rsidR="00C83F77" w:rsidRDefault="00C83F77" w:rsidP="008D389B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FERNANDO SALIM BRAIDE</w:t>
      </w:r>
    </w:p>
    <w:p w14:paraId="7D68BE71" w14:textId="77777777" w:rsidR="00C83F77" w:rsidRDefault="00C83F77" w:rsidP="008D389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14:paraId="6C30947D" w14:textId="77777777" w:rsidR="00C83F77" w:rsidRDefault="00C83F77" w:rsidP="00A45261">
      <w:pPr>
        <w:pStyle w:val="Corpodetexto"/>
        <w:spacing w:before="180"/>
        <w:ind w:right="63"/>
        <w:jc w:val="center"/>
        <w:rPr>
          <w:spacing w:val="-2"/>
        </w:rPr>
      </w:pPr>
    </w:p>
    <w:sectPr w:rsidR="00C83F77">
      <w:headerReference w:type="default" r:id="rId7"/>
      <w:footerReference w:type="default" r:id="rId8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AC6A" w14:textId="77777777" w:rsidR="0043046B" w:rsidRDefault="0043046B">
      <w:r>
        <w:separator/>
      </w:r>
    </w:p>
  </w:endnote>
  <w:endnote w:type="continuationSeparator" w:id="0">
    <w:p w14:paraId="27EC375B" w14:textId="77777777" w:rsidR="0043046B" w:rsidRDefault="004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3E4BEC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7777777" w:rsidR="00DC5872" w:rsidRDefault="003E4BEC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dep.fernandobraide@ma.leg.br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h72gEAAJgDAAAOAAAAZHJzL2Uyb0RvYy54bWysU9tu2zAMfR+wfxD0vjhp0q0z4hRdiw4D&#10;um5Atw+QZTkWZosaqcTOvn6UbKe7vA17EWhSOjznkN5eD10rjgbJgivkarGUwjgNlXX7Qn79cv/q&#10;SgoKylWqBWcKeTIkr3cvX2x7n5sLaKCtDAoGcZT3vpBNCD7PMtKN6RQtwBvHxRqwU4E/cZ9VqHpG&#10;79rsYrl8nfWAlUfQhoizd2NR7hJ+XRsdPtU1mSDaQjK3kE5MZxnPbLdV+R6Vb6yeaKh/YNEp67jp&#10;GepOBSUOaP+C6qxGIKjDQkOXQV1bbZIGVrNa/qHmqVHeJC1sDvmzTfT/YPXj8cl/RhGGdzDwAJMI&#10;8g+gv5FwcNsotzc3iNA3RlXceBUty3pP+fQ0Wk05RZCy/wgVD1kdAiSgocYuusI6BaPzAE5n080Q&#10;hObkZr1evX3DJc219dXlZnOZWqh8fu2RwnsDnYhBIZGHmtDV8YFCZKPy+Ups5uDetm0abOt+S/DF&#10;mEnsI+GRehjKQdhqkhbFlFCdWA7CuC683hw0gD+k6HlVCknfDwqNFO0Hx5bEvZoDnINyDpTT/LSQ&#10;QYoxvA3j/h082n3DyKPpDm7YttomRc8sJro8/iR0WtW4X79+p1vPP9TuJwAAAP//AwBQSwMEFAAG&#10;AAgAAAAhAOvH9vTiAAAADQEAAA8AAABkcnMvZG93bnJldi54bWxMj8FOwzAQRO9I/IO1SNyo3aaN&#10;2hCnqhCckCrScODoxG5iNV6H2G3D33c5wW13ZzT7Jt9OrmcXMwbrUcJ8JoAZbLy22Er4rN6e1sBC&#10;VKhV79FI+DEBtsX9Xa4y7a9YmsshtoxCMGRKQhfjkHEems44FWZ+MEja0Y9ORVrHlutRXSnc9Xwh&#10;RMqdskgfOjWYl840p8PZSdh9Yflqv/f1R3ksbVVtBL6nJykfH6bdM7Bopvhnhl98QoeCmGp/Rh1Y&#10;L2GxWs7JSsJqmdBElk2SJsBqOqUiWQMvcv6/RXEDAAD//wMAUEsBAi0AFAAGAAgAAAAhALaDOJL+&#10;AAAA4QEAABMAAAAAAAAAAAAAAAAAAAAAAFtDb250ZW50X1R5cGVzXS54bWxQSwECLQAUAAYACAAA&#10;ACEAOP0h/9YAAACUAQAACwAAAAAAAAAAAAAAAAAvAQAAX3JlbHMvLnJlbHNQSwECLQAUAAYACAAA&#10;ACEA9nh4e9oBAACYAwAADgAAAAAAAAAAAAAAAAAuAgAAZHJzL2Uyb0RvYy54bWxQSwECLQAUAAYA&#10;CAAAACEA68f29OIAAAANAQAADwAAAAAAAAAAAAAAAAA0BAAAZHJzL2Rvd25yZXYueG1sUEsFBgAA&#10;AAAEAAQA8wAAAEMFAAAAAA==&#10;" filled="f" stroked="f">
              <v:textbox inset="0,0,0,0">
                <w:txbxContent>
                  <w:p w14:paraId="51337DB1" w14:textId="77777777" w:rsidR="00DC5872" w:rsidRDefault="003E4BEC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7777777" w:rsidR="00DC5872" w:rsidRDefault="003E4BEC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dep.fernandobraide@ma.leg.br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C3FF" w14:textId="77777777" w:rsidR="0043046B" w:rsidRDefault="0043046B">
      <w:r>
        <w:separator/>
      </w:r>
    </w:p>
  </w:footnote>
  <w:footnote w:type="continuationSeparator" w:id="0">
    <w:p w14:paraId="2E7D4524" w14:textId="77777777" w:rsidR="0043046B" w:rsidRDefault="0043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5552" w14:textId="65A3C979" w:rsidR="00DC5872" w:rsidRDefault="008C00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1E901B35">
              <wp:simplePos x="0" y="0"/>
              <wp:positionH relativeFrom="page">
                <wp:posOffset>1549400</wp:posOffset>
              </wp:positionH>
              <wp:positionV relativeFrom="page">
                <wp:posOffset>1058545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3E4BEC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77777777" w:rsidR="00DC5872" w:rsidRDefault="003E4BEC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MARANHÃO GABINETE DO DEPUTADO FERNANDO BRAIDE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2pt;margin-top:83.3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pl1gEAAJEDAAAOAAAAZHJzL2Uyb0RvYy54bWysU9tu2zAMfR+wfxD0vjjJ0iIw4hRdiw4D&#10;uq1Atw+QZck2ZosaqcTOvn6UHKe7vA17EWiSOjrnkN7djH0njgapBVfI1WIphXEaqtbVhfz65eHN&#10;VgoKylWqA2cKeTIkb/avX+0Gn5s1NNBVBgWDOMoHX8gmBJ9nGenG9IoW4I3jogXsVeBPrLMK1cDo&#10;fZetl8vrbACsPII2RJy9n4pyn/CtNTp8tpZMEF0hmVtIJ6azjGe236m8RuWbVp9pqH9g0avW8aMX&#10;qHsVlDhg+xdU32oEAhsWGvoMrG21SRpYzWr5h5rnRnmTtLA55C820f+D1Z+Oz/4JRRjfwcgDTCLI&#10;P4L+RsLBXaNcbW4RYWiMqvjhVbQsGzzl56vRasopgpTDR6h4yOoQIAGNFvvoCusUjM4DOF1MN2MQ&#10;mpOb9fZ6fcUlzbWrzWb7Nk0lU/l82yOF9wZ6EYNCIg81oavjI4XIRuVzS3zMwUPbdWmwnfstwY0x&#10;k9hHwhP1MJYjd0cVJVQn1oEw7QnvNQcN4A8pBt6RQtL3g0IjRffBsRdxoeYA56CcA+U0Xy1kkGIK&#10;78K0eAePbd0w8uS2g1v2y7ZJyguLM0+ee1J43tG4WL9+p66XP2n/EwAA//8DAFBLAwQUAAYACAAA&#10;ACEACxDmMeAAAAALAQAADwAAAGRycy9kb3ducmV2LnhtbEyPQU+DQBCF7yb+h82YeLNLSYuCLE1j&#10;9GTSSPHgcWGnQMrOIrtt8d87Pelx3vfy5r18M9tBnHHyvSMFy0UEAqlxpqdWwWf19vAEwgdNRg+O&#10;UMEPetgUtze5zoy7UInnfWgFh5DPtIIuhDGT0jcdWu0XbkRidnCT1YHPqZVm0hcOt4OMoyiRVvfE&#10;Hzo94kuHzXF/sgq2X1S+9t+7+qM8lH1VpRG9J0el7u/m7TOIgHP4M8O1PleHgjvV7kTGi0FBvFrx&#10;lsAgSR5BsCNdpqzUjNbxGmSRy/8bil8AAAD//wMAUEsBAi0AFAAGAAgAAAAhALaDOJL+AAAA4QEA&#10;ABMAAAAAAAAAAAAAAAAAAAAAAFtDb250ZW50X1R5cGVzXS54bWxQSwECLQAUAAYACAAAACEAOP0h&#10;/9YAAACUAQAACwAAAAAAAAAAAAAAAAAvAQAAX3JlbHMvLnJlbHNQSwECLQAUAAYACAAAACEAQmNK&#10;ZdYBAACRAwAADgAAAAAAAAAAAAAAAAAuAgAAZHJzL2Uyb0RvYy54bWxQSwECLQAUAAYACAAAACEA&#10;CxDmMeAAAAALAQAADwAAAAAAAAAAAAAAAAAwBAAAZHJzL2Rvd25yZXYueG1sUEsFBgAAAAAEAAQA&#10;8wAAAD0FAAAAAA==&#10;" filled="f" stroked="f">
              <v:textbox inset="0,0,0,0">
                <w:txbxContent>
                  <w:p w14:paraId="637CBF52" w14:textId="77777777" w:rsidR="00DC5872" w:rsidRDefault="003E4BEC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77777777" w:rsidR="00DC5872" w:rsidRDefault="003E4BEC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MARANHÃO GABINETE DO DEPUTADO FERNANDO BRAIDE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C68BB02" wp14:editId="0582F8AC">
          <wp:simplePos x="0" y="0"/>
          <wp:positionH relativeFrom="page">
            <wp:posOffset>3284220</wp:posOffset>
          </wp:positionH>
          <wp:positionV relativeFrom="page">
            <wp:posOffset>201295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72"/>
    <w:rsid w:val="00036A14"/>
    <w:rsid w:val="000413D1"/>
    <w:rsid w:val="0005437A"/>
    <w:rsid w:val="00054A9C"/>
    <w:rsid w:val="0006077C"/>
    <w:rsid w:val="0008162E"/>
    <w:rsid w:val="000829A6"/>
    <w:rsid w:val="00087678"/>
    <w:rsid w:val="00093F10"/>
    <w:rsid w:val="000B25EC"/>
    <w:rsid w:val="000B7C3A"/>
    <w:rsid w:val="000C41C6"/>
    <w:rsid w:val="000C6D94"/>
    <w:rsid w:val="000D0DB9"/>
    <w:rsid w:val="000D3FE9"/>
    <w:rsid w:val="000D5E9F"/>
    <w:rsid w:val="000D7AA1"/>
    <w:rsid w:val="000F0BD0"/>
    <w:rsid w:val="00112018"/>
    <w:rsid w:val="00115E4A"/>
    <w:rsid w:val="00116D02"/>
    <w:rsid w:val="001266F3"/>
    <w:rsid w:val="001644D5"/>
    <w:rsid w:val="00183B03"/>
    <w:rsid w:val="0018585A"/>
    <w:rsid w:val="001C275D"/>
    <w:rsid w:val="001F4C99"/>
    <w:rsid w:val="00260B6C"/>
    <w:rsid w:val="00291AB8"/>
    <w:rsid w:val="002D65A0"/>
    <w:rsid w:val="002F39C9"/>
    <w:rsid w:val="00314281"/>
    <w:rsid w:val="003239A4"/>
    <w:rsid w:val="00335B84"/>
    <w:rsid w:val="003376D4"/>
    <w:rsid w:val="00345BC0"/>
    <w:rsid w:val="00365952"/>
    <w:rsid w:val="00376591"/>
    <w:rsid w:val="0038338F"/>
    <w:rsid w:val="003A0713"/>
    <w:rsid w:val="003B483D"/>
    <w:rsid w:val="003B5600"/>
    <w:rsid w:val="003C38EF"/>
    <w:rsid w:val="003C579D"/>
    <w:rsid w:val="003C681B"/>
    <w:rsid w:val="003E2976"/>
    <w:rsid w:val="003E4BEC"/>
    <w:rsid w:val="003F210E"/>
    <w:rsid w:val="00402033"/>
    <w:rsid w:val="00407C6C"/>
    <w:rsid w:val="0041270A"/>
    <w:rsid w:val="004153C2"/>
    <w:rsid w:val="0043046B"/>
    <w:rsid w:val="00441106"/>
    <w:rsid w:val="00441FC5"/>
    <w:rsid w:val="00450DF1"/>
    <w:rsid w:val="004A4F6C"/>
    <w:rsid w:val="004A5B76"/>
    <w:rsid w:val="004B0595"/>
    <w:rsid w:val="004B234B"/>
    <w:rsid w:val="004C2990"/>
    <w:rsid w:val="004D0D0C"/>
    <w:rsid w:val="004D1187"/>
    <w:rsid w:val="004D1AEA"/>
    <w:rsid w:val="004E350E"/>
    <w:rsid w:val="004E3E03"/>
    <w:rsid w:val="004E56C3"/>
    <w:rsid w:val="004E69A0"/>
    <w:rsid w:val="004F45F7"/>
    <w:rsid w:val="00514A9A"/>
    <w:rsid w:val="00530369"/>
    <w:rsid w:val="00530E04"/>
    <w:rsid w:val="0054619A"/>
    <w:rsid w:val="00547CF6"/>
    <w:rsid w:val="005953D6"/>
    <w:rsid w:val="0059681F"/>
    <w:rsid w:val="005A049F"/>
    <w:rsid w:val="005B13F8"/>
    <w:rsid w:val="005B3567"/>
    <w:rsid w:val="005D0790"/>
    <w:rsid w:val="005D3A5B"/>
    <w:rsid w:val="00602166"/>
    <w:rsid w:val="00602C3E"/>
    <w:rsid w:val="00607D08"/>
    <w:rsid w:val="006138A7"/>
    <w:rsid w:val="00623B09"/>
    <w:rsid w:val="00625C49"/>
    <w:rsid w:val="006341B7"/>
    <w:rsid w:val="0063656E"/>
    <w:rsid w:val="00637149"/>
    <w:rsid w:val="006512D7"/>
    <w:rsid w:val="00670EEE"/>
    <w:rsid w:val="006A6928"/>
    <w:rsid w:val="006D1181"/>
    <w:rsid w:val="007039D3"/>
    <w:rsid w:val="007063C0"/>
    <w:rsid w:val="00736C63"/>
    <w:rsid w:val="00796CFF"/>
    <w:rsid w:val="007A624F"/>
    <w:rsid w:val="007B30E7"/>
    <w:rsid w:val="007C0D1E"/>
    <w:rsid w:val="007E6C8D"/>
    <w:rsid w:val="0080246A"/>
    <w:rsid w:val="00815CF8"/>
    <w:rsid w:val="008810B1"/>
    <w:rsid w:val="00884A92"/>
    <w:rsid w:val="00891AF4"/>
    <w:rsid w:val="008C0055"/>
    <w:rsid w:val="008D389B"/>
    <w:rsid w:val="008F3790"/>
    <w:rsid w:val="008F4492"/>
    <w:rsid w:val="00923109"/>
    <w:rsid w:val="009751EE"/>
    <w:rsid w:val="009B602A"/>
    <w:rsid w:val="009E3251"/>
    <w:rsid w:val="009F0B91"/>
    <w:rsid w:val="00A03613"/>
    <w:rsid w:val="00A07ACF"/>
    <w:rsid w:val="00A104A9"/>
    <w:rsid w:val="00A45261"/>
    <w:rsid w:val="00A47F22"/>
    <w:rsid w:val="00A50CA1"/>
    <w:rsid w:val="00A51507"/>
    <w:rsid w:val="00A915DC"/>
    <w:rsid w:val="00A946B4"/>
    <w:rsid w:val="00AA51BA"/>
    <w:rsid w:val="00AA63DC"/>
    <w:rsid w:val="00AA6A18"/>
    <w:rsid w:val="00AC4337"/>
    <w:rsid w:val="00AE2CD6"/>
    <w:rsid w:val="00AF3636"/>
    <w:rsid w:val="00AF3B8B"/>
    <w:rsid w:val="00B02DFE"/>
    <w:rsid w:val="00B51067"/>
    <w:rsid w:val="00B66CFF"/>
    <w:rsid w:val="00BF3CC3"/>
    <w:rsid w:val="00C0062B"/>
    <w:rsid w:val="00C149EC"/>
    <w:rsid w:val="00C4656C"/>
    <w:rsid w:val="00C62E8B"/>
    <w:rsid w:val="00C764D2"/>
    <w:rsid w:val="00C77678"/>
    <w:rsid w:val="00C83F77"/>
    <w:rsid w:val="00C860E4"/>
    <w:rsid w:val="00C86196"/>
    <w:rsid w:val="00C93060"/>
    <w:rsid w:val="00C93328"/>
    <w:rsid w:val="00CA6BC1"/>
    <w:rsid w:val="00CC0A06"/>
    <w:rsid w:val="00CD7E14"/>
    <w:rsid w:val="00CF6BD7"/>
    <w:rsid w:val="00D04C1F"/>
    <w:rsid w:val="00D303FD"/>
    <w:rsid w:val="00D30BDF"/>
    <w:rsid w:val="00D30DC2"/>
    <w:rsid w:val="00D52520"/>
    <w:rsid w:val="00D60E28"/>
    <w:rsid w:val="00D83F1D"/>
    <w:rsid w:val="00D87E9F"/>
    <w:rsid w:val="00D976C6"/>
    <w:rsid w:val="00DC5872"/>
    <w:rsid w:val="00DD0724"/>
    <w:rsid w:val="00DE03FC"/>
    <w:rsid w:val="00DE0F4F"/>
    <w:rsid w:val="00DE2CAF"/>
    <w:rsid w:val="00E00029"/>
    <w:rsid w:val="00E1653D"/>
    <w:rsid w:val="00E2333F"/>
    <w:rsid w:val="00E32434"/>
    <w:rsid w:val="00E33C78"/>
    <w:rsid w:val="00E427D3"/>
    <w:rsid w:val="00E97FCA"/>
    <w:rsid w:val="00EA21BE"/>
    <w:rsid w:val="00EA4364"/>
    <w:rsid w:val="00EA4368"/>
    <w:rsid w:val="00EA7010"/>
    <w:rsid w:val="00EC1EA2"/>
    <w:rsid w:val="00EC2EDA"/>
    <w:rsid w:val="00ED08DC"/>
    <w:rsid w:val="00ED4ADC"/>
    <w:rsid w:val="00ED576C"/>
    <w:rsid w:val="00ED5D31"/>
    <w:rsid w:val="00EE0469"/>
    <w:rsid w:val="00F02C92"/>
    <w:rsid w:val="00F07E03"/>
    <w:rsid w:val="00F4656D"/>
    <w:rsid w:val="00F64AE2"/>
    <w:rsid w:val="00FA7681"/>
    <w:rsid w:val="00FB51B3"/>
    <w:rsid w:val="00FC3C17"/>
    <w:rsid w:val="00FD1F18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5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fernandobraide@ma.leg.br" TargetMode="External"/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6583-531E-43C5-BF46-A985F692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232</dc:creator>
  <cp:lastModifiedBy>Fernando</cp:lastModifiedBy>
  <cp:revision>2</cp:revision>
  <dcterms:created xsi:type="dcterms:W3CDTF">2024-01-23T12:49:00Z</dcterms:created>
  <dcterms:modified xsi:type="dcterms:W3CDTF">2024-01-23T12:49:00Z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