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5"/>
      </w:pPr>
    </w:p>
    <w:p>
      <w:pPr>
        <w:spacing w:before="0"/>
        <w:ind w:left="12" w:right="3" w:firstLine="0"/>
        <w:jc w:val="center"/>
        <w:rPr>
          <w:b/>
          <w:sz w:val="24"/>
        </w:rPr>
      </w:pPr>
      <w:bookmarkStart w:name="PROJETO DE LEI Nº  / 2024" w:id="1"/>
      <w:bookmarkEnd w:id="1"/>
      <w:r>
        <w:rPr/>
      </w:r>
      <w:r>
        <w:rPr>
          <w:b/>
          <w:sz w:val="24"/>
        </w:rPr>
        <w:t>PROJETO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63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1"/>
          <w:sz w:val="24"/>
        </w:rPr>
        <w:t> </w:t>
      </w:r>
      <w:r>
        <w:rPr>
          <w:b/>
          <w:spacing w:val="-4"/>
          <w:sz w:val="24"/>
        </w:rPr>
        <w:t>2024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Heading1"/>
        <w:spacing w:line="240" w:lineRule="auto"/>
        <w:ind w:left="3721" w:right="114"/>
        <w:jc w:val="both"/>
      </w:pPr>
      <w:r>
        <w:rPr/>
        <w:t>DECLARA PATRIMÔNIO CULTURAL IMATERIAL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MARANHÃO, O FESTEJO DE SANTO INACIO DE </w:t>
      </w:r>
      <w:r>
        <w:rPr>
          <w:spacing w:val="-2"/>
        </w:rPr>
        <w:t>LOYOLA.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BodyText"/>
        <w:ind w:left="119"/>
      </w:pPr>
      <w:r>
        <w:rPr/>
        <w:t>A</w:t>
      </w:r>
      <w:r>
        <w:rPr>
          <w:spacing w:val="-11"/>
        </w:rPr>
        <w:t> </w:t>
      </w:r>
      <w:r>
        <w:rPr/>
        <w:t>Assembleia</w:t>
      </w:r>
      <w:r>
        <w:rPr>
          <w:spacing w:val="-4"/>
        </w:rPr>
        <w:t> </w:t>
      </w:r>
      <w:r>
        <w:rPr/>
        <w:t>Legislativa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1"/>
        </w:rPr>
        <w:t> </w:t>
      </w:r>
      <w:r>
        <w:rPr/>
        <w:t>do</w:t>
      </w:r>
      <w:r>
        <w:rPr>
          <w:spacing w:val="-4"/>
        </w:rPr>
        <w:t> </w:t>
      </w:r>
      <w:r>
        <w:rPr/>
        <w:t>Maranhão</w:t>
      </w:r>
      <w:r>
        <w:rPr>
          <w:spacing w:val="2"/>
        </w:rPr>
        <w:t> </w:t>
      </w:r>
      <w:r>
        <w:rPr>
          <w:spacing w:val="-2"/>
        </w:rPr>
        <w:t>decreta:</w:t>
      </w:r>
    </w:p>
    <w:p>
      <w:pPr>
        <w:pStyle w:val="BodyText"/>
      </w:pPr>
    </w:p>
    <w:p>
      <w:pPr>
        <w:pStyle w:val="BodyText"/>
        <w:ind w:left="119" w:right="118"/>
        <w:jc w:val="both"/>
      </w:pPr>
      <w:r>
        <w:rPr/>
        <w:t>Art. 1º Art. 1° - Fica declarado Patrimônio Cultural Imaterial do Estado do Maranhão, O"FESTEJO DE SANTO INÁCIO DE LOYOLA", que acontece anualmente no dia 31 de julho, no município de Pinheiro – MA.</w:t>
      </w:r>
    </w:p>
    <w:p>
      <w:pPr>
        <w:pStyle w:val="BodyText"/>
        <w:spacing w:before="5"/>
      </w:pPr>
    </w:p>
    <w:p>
      <w:pPr>
        <w:pStyle w:val="BodyText"/>
        <w:ind w:left="119" w:right="85"/>
      </w:pPr>
      <w:r>
        <w:rPr/>
        <w:t>Art. 2º – Compete ao Poder Executivo do Estado adotar medidas cabíveis para registro do bem cultural que trata esta Lei.</w:t>
      </w:r>
    </w:p>
    <w:p>
      <w:pPr>
        <w:pStyle w:val="BodyText"/>
        <w:spacing w:before="3"/>
      </w:pPr>
    </w:p>
    <w:p>
      <w:pPr>
        <w:pStyle w:val="BodyText"/>
        <w:ind w:left="119"/>
      </w:pPr>
      <w:r>
        <w:rPr/>
        <w:t>Art.</w:t>
      </w:r>
      <w:r>
        <w:rPr>
          <w:spacing w:val="1"/>
        </w:rPr>
        <w:t> </w:t>
      </w:r>
      <w:r>
        <w:rPr/>
        <w:t>3º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Esta</w:t>
      </w:r>
      <w:r>
        <w:rPr>
          <w:spacing w:val="-4"/>
        </w:rPr>
        <w:t> </w:t>
      </w:r>
      <w:r>
        <w:rPr/>
        <w:t>Lei</w:t>
      </w:r>
      <w:r>
        <w:rPr>
          <w:spacing w:val="-7"/>
        </w:rPr>
        <w:t> </w:t>
      </w:r>
      <w:r>
        <w:rPr/>
        <w:t>entra</w:t>
      </w:r>
      <w:r>
        <w:rPr>
          <w:spacing w:val="4"/>
        </w:rPr>
        <w:t> </w:t>
      </w:r>
      <w:r>
        <w:rPr/>
        <w:t>em</w:t>
      </w:r>
      <w:r>
        <w:rPr>
          <w:spacing w:val="-7"/>
        </w:rPr>
        <w:t> </w:t>
      </w:r>
      <w:r>
        <w:rPr/>
        <w:t>vigor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2"/>
        </w:rPr>
        <w:t> </w:t>
      </w:r>
      <w:r>
        <w:rPr>
          <w:spacing w:val="-2"/>
        </w:rPr>
        <w:t>publicação.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Heading1"/>
      </w:pPr>
      <w:bookmarkStart w:name="PLENÁRIO DEPUTADO “NAGIB HAICKEL” DO PAL" w:id="2"/>
      <w:bookmarkEnd w:id="2"/>
      <w:r>
        <w:rPr>
          <w:b w:val="0"/>
        </w:rPr>
      </w:r>
      <w:r>
        <w:rPr/>
        <w:t>PLENÁRIO</w:t>
      </w:r>
      <w:r>
        <w:rPr>
          <w:spacing w:val="50"/>
        </w:rPr>
        <w:t> </w:t>
      </w:r>
      <w:r>
        <w:rPr/>
        <w:t>DEPUTADO</w:t>
      </w:r>
      <w:r>
        <w:rPr>
          <w:spacing w:val="26"/>
        </w:rPr>
        <w:t>  </w:t>
      </w:r>
      <w:r>
        <w:rPr/>
        <w:t>“NAGIB</w:t>
      </w:r>
      <w:r>
        <w:rPr>
          <w:spacing w:val="27"/>
        </w:rPr>
        <w:t>  </w:t>
      </w:r>
      <w:r>
        <w:rPr/>
        <w:t>HAICKEL”</w:t>
      </w:r>
      <w:r>
        <w:rPr>
          <w:spacing w:val="26"/>
        </w:rPr>
        <w:t>  </w:t>
      </w:r>
      <w:r>
        <w:rPr/>
        <w:t>DO</w:t>
      </w:r>
      <w:r>
        <w:rPr>
          <w:spacing w:val="26"/>
        </w:rPr>
        <w:t>  </w:t>
      </w:r>
      <w:r>
        <w:rPr/>
        <w:t>PALÁCIO</w:t>
      </w:r>
      <w:r>
        <w:rPr>
          <w:spacing w:val="27"/>
        </w:rPr>
        <w:t>  </w:t>
      </w:r>
      <w:r>
        <w:rPr>
          <w:spacing w:val="-2"/>
        </w:rPr>
        <w:t>“MANUEL</w:t>
      </w:r>
    </w:p>
    <w:p>
      <w:pPr>
        <w:spacing w:line="275" w:lineRule="exact" w:before="0"/>
        <w:ind w:left="119" w:right="0" w:firstLine="0"/>
        <w:jc w:val="both"/>
        <w:rPr>
          <w:sz w:val="24"/>
        </w:rPr>
      </w:pPr>
      <w:r>
        <w:rPr>
          <w:b/>
          <w:sz w:val="24"/>
        </w:rPr>
        <w:t>BECKMAN”,</w:t>
      </w:r>
      <w:r>
        <w:rPr>
          <w:b/>
          <w:spacing w:val="-2"/>
          <w:sz w:val="24"/>
        </w:rPr>
        <w:t> </w:t>
      </w:r>
      <w:r>
        <w:rPr>
          <w:sz w:val="24"/>
        </w:rPr>
        <w:t>22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fevereiro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2024,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Heading1"/>
      </w:pPr>
      <w:bookmarkStart w:name="JOÃO BATISTA SEGUNDO" w:id="3"/>
      <w:bookmarkEnd w:id="3"/>
      <w:r>
        <w:rPr>
          <w:b w:val="0"/>
        </w:rPr>
      </w:r>
      <w:r>
        <w:rPr/>
        <w:t>JOÃO</w:t>
      </w:r>
      <w:r>
        <w:rPr>
          <w:spacing w:val="-5"/>
        </w:rPr>
        <w:t> </w:t>
      </w:r>
      <w:r>
        <w:rPr/>
        <w:t>BATISTA</w:t>
      </w:r>
      <w:r>
        <w:rPr>
          <w:spacing w:val="-1"/>
        </w:rPr>
        <w:t> </w:t>
      </w:r>
      <w:r>
        <w:rPr>
          <w:spacing w:val="-2"/>
        </w:rPr>
        <w:t>SEGUNDO</w:t>
      </w:r>
    </w:p>
    <w:p>
      <w:pPr>
        <w:spacing w:line="275" w:lineRule="exact" w:before="0"/>
        <w:ind w:left="13" w:right="1" w:firstLine="0"/>
        <w:jc w:val="center"/>
        <w:rPr>
          <w:b/>
          <w:sz w:val="24"/>
        </w:rPr>
      </w:pPr>
      <w:r>
        <w:rPr>
          <w:b/>
          <w:sz w:val="24"/>
        </w:rPr>
        <w:t>Deputado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Estadual</w:t>
      </w:r>
    </w:p>
    <w:p>
      <w:pPr>
        <w:spacing w:after="0" w:line="275" w:lineRule="exact"/>
        <w:jc w:val="center"/>
        <w:rPr>
          <w:sz w:val="24"/>
        </w:rPr>
        <w:sectPr>
          <w:headerReference w:type="default" r:id="rId5"/>
          <w:type w:val="continuous"/>
          <w:pgSz w:w="11910" w:h="16850"/>
          <w:pgMar w:header="146" w:footer="0" w:top="2220" w:bottom="280" w:left="1580" w:right="1580"/>
          <w:pgNumType w:start="1"/>
        </w:sectPr>
      </w:pPr>
    </w:p>
    <w:p>
      <w:pPr>
        <w:pStyle w:val="BodyText"/>
        <w:rPr>
          <w:b/>
        </w:rPr>
      </w:pPr>
    </w:p>
    <w:p>
      <w:pPr>
        <w:pStyle w:val="BodyText"/>
        <w:spacing w:before="228"/>
        <w:rPr>
          <w:b/>
        </w:rPr>
      </w:pPr>
    </w:p>
    <w:p>
      <w:pPr>
        <w:pStyle w:val="Heading1"/>
        <w:spacing w:line="240" w:lineRule="auto"/>
        <w:ind w:right="12"/>
      </w:pPr>
      <w:bookmarkStart w:name="JUSTIFICATIVA" w:id="4"/>
      <w:bookmarkEnd w:id="4"/>
      <w:r>
        <w:rPr>
          <w:b w:val="0"/>
        </w:rPr>
      </w:r>
      <w:r>
        <w:rPr>
          <w:spacing w:val="-2"/>
        </w:rPr>
        <w:t>JUSTIFICATIVA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119" w:right="110" w:firstLine="720"/>
        <w:jc w:val="both"/>
      </w:pPr>
      <w:r>
        <w:rPr/>
        <w:t>O Festejo de Santo Inácio de Loyola, que ocorre anualmente do</w:t>
      </w:r>
      <w:r>
        <w:rPr>
          <w:spacing w:val="-5"/>
        </w:rPr>
        <w:t> </w:t>
      </w:r>
      <w:r>
        <w:rPr/>
        <w:t>dia</w:t>
      </w:r>
      <w:r>
        <w:rPr>
          <w:spacing w:val="-1"/>
        </w:rPr>
        <w:t> </w:t>
      </w:r>
      <w:r>
        <w:rPr/>
        <w:t>22</w:t>
      </w:r>
      <w:r>
        <w:rPr>
          <w:spacing w:val="-5"/>
        </w:rPr>
        <w:t> </w:t>
      </w:r>
      <w:r>
        <w:rPr/>
        <w:t>ao dia 31 de julho no</w:t>
      </w:r>
      <w:r>
        <w:rPr>
          <w:spacing w:val="-12"/>
        </w:rPr>
        <w:t> </w:t>
      </w:r>
      <w:r>
        <w:rPr/>
        <w:t>município de Pinheiro, no Estado do Maranhão, representa uma tradição profundamenteenraizada na cultura e na identidade maranhense. Este evento não apenas celebra a figurade Santo Inácio de Loyola, padroeiro da cidade, mas também incorpora elementos únicos da cultura local, transmitidos de geração em geração.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119" w:right="109" w:firstLine="720"/>
        <w:jc w:val="both"/>
      </w:pPr>
      <w:r>
        <w:rPr/>
        <w:t>Ao declarar o Festejo de Santo Inácio de Loyola como Patrimônio Cultural Imaterial do Estado do Maranhão, reconhecemos a importância deste evento para a preservação</w:t>
      </w:r>
      <w:r>
        <w:rPr>
          <w:spacing w:val="-2"/>
        </w:rPr>
        <w:t> </w:t>
      </w:r>
      <w:r>
        <w:rPr/>
        <w:t>da</w:t>
      </w:r>
      <w:r>
        <w:rPr>
          <w:spacing w:val="-7"/>
        </w:rPr>
        <w:t> </w:t>
      </w:r>
      <w:r>
        <w:rPr/>
        <w:t>memória</w:t>
      </w:r>
      <w:r>
        <w:rPr>
          <w:spacing w:val="-2"/>
        </w:rPr>
        <w:t> </w:t>
      </w:r>
      <w:r>
        <w:rPr/>
        <w:t>coletiva,</w:t>
      </w:r>
      <w:r>
        <w:rPr>
          <w:spacing w:val="-3"/>
        </w:rPr>
        <w:t> </w:t>
      </w:r>
      <w:r>
        <w:rPr/>
        <w:t>das</w:t>
      </w:r>
      <w:r>
        <w:rPr>
          <w:spacing w:val="-9"/>
        </w:rPr>
        <w:t> </w:t>
      </w:r>
      <w:r>
        <w:rPr/>
        <w:t>práticas</w:t>
      </w:r>
      <w:r>
        <w:rPr>
          <w:spacing w:val="-8"/>
        </w:rPr>
        <w:t> </w:t>
      </w:r>
      <w:r>
        <w:rPr/>
        <w:t>religiosas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das</w:t>
      </w:r>
      <w:r>
        <w:rPr>
          <w:spacing w:val="-4"/>
        </w:rPr>
        <w:t> </w:t>
      </w:r>
      <w:r>
        <w:rPr/>
        <w:t>manifestações</w:t>
      </w:r>
      <w:r>
        <w:rPr>
          <w:spacing w:val="-7"/>
        </w:rPr>
        <w:t> </w:t>
      </w:r>
      <w:r>
        <w:rPr/>
        <w:t>culturais</w:t>
      </w:r>
      <w:r>
        <w:rPr>
          <w:spacing w:val="-8"/>
        </w:rPr>
        <w:t> </w:t>
      </w:r>
      <w:r>
        <w:rPr/>
        <w:t>do povo maranhense. Além disso, o reconhecimento oficial deste festejo como patrimônio cultural</w:t>
      </w:r>
      <w:r>
        <w:rPr>
          <w:spacing w:val="-15"/>
        </w:rPr>
        <w:t> </w:t>
      </w:r>
      <w:r>
        <w:rPr/>
        <w:t>contribui</w:t>
      </w:r>
      <w:r>
        <w:rPr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sua</w:t>
      </w:r>
      <w:r>
        <w:rPr>
          <w:spacing w:val="-15"/>
        </w:rPr>
        <w:t> </w:t>
      </w:r>
      <w:r>
        <w:rPr/>
        <w:t>valorização,</w:t>
      </w:r>
      <w:r>
        <w:rPr>
          <w:spacing w:val="-15"/>
        </w:rPr>
        <w:t> </w:t>
      </w:r>
      <w:r>
        <w:rPr/>
        <w:t>promoção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proteção,</w:t>
      </w:r>
      <w:r>
        <w:rPr>
          <w:spacing w:val="-15"/>
        </w:rPr>
        <w:t> </w:t>
      </w:r>
      <w:r>
        <w:rPr/>
        <w:t>garantindo</w:t>
      </w:r>
      <w:r>
        <w:rPr>
          <w:spacing w:val="-15"/>
        </w:rPr>
        <w:t> </w:t>
      </w:r>
      <w:r>
        <w:rPr/>
        <w:t>sua</w:t>
      </w:r>
      <w:r>
        <w:rPr>
          <w:spacing w:val="-15"/>
        </w:rPr>
        <w:t> </w:t>
      </w:r>
      <w:r>
        <w:rPr/>
        <w:t>continuidade e perpetuação ao longo do tempo.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ind w:left="119" w:right="111" w:firstLine="720"/>
        <w:jc w:val="both"/>
      </w:pPr>
      <w:r>
        <w:rPr/>
        <w:t>É importante destacar que o Festejo de Santo Inácio de Loyola não é apenas um evento religioso, mas também um momento de encontro, de convívio comunitário e de expressão da diversidade cultural</w:t>
      </w:r>
      <w:r>
        <w:rPr>
          <w:spacing w:val="-8"/>
        </w:rPr>
        <w:t> </w:t>
      </w:r>
      <w:r>
        <w:rPr/>
        <w:t>do Maranhão. Suas manifestações</w:t>
      </w:r>
      <w:r>
        <w:rPr>
          <w:spacing w:val="-1"/>
        </w:rPr>
        <w:t> </w:t>
      </w:r>
      <w:r>
        <w:rPr/>
        <w:t>artísticas, musicais, culinárias e rituais refletem a riqueza e a pluralidade da cultura maranhense, sendo um verdadeiro tesouro a ser preservado e compartilhado com as futuras gerações.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119" w:right="112" w:firstLine="720"/>
        <w:jc w:val="both"/>
      </w:pPr>
      <w:r>
        <w:rPr/>
        <w:t>Portanto, é fundamental</w:t>
      </w:r>
      <w:r>
        <w:rPr>
          <w:spacing w:val="-2"/>
        </w:rPr>
        <w:t> </w:t>
      </w:r>
      <w:r>
        <w:rPr/>
        <w:t>que o Estado do Maranhão adote medidas para registrar e proteger este bem cultural, garantindo sua salvaguarda e sua inserção no rol de patrimônios culturais que enriquecem a identidade e a história do nosso estado.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Heading1"/>
      </w:pPr>
      <w:bookmarkStart w:name="PLENÁRIO DEPUTADO “NAGIB HAICKEL” DO PAL" w:id="5"/>
      <w:bookmarkEnd w:id="5"/>
      <w:r>
        <w:rPr>
          <w:b w:val="0"/>
        </w:rPr>
      </w:r>
      <w:r>
        <w:rPr/>
        <w:t>PLENÁRIO</w:t>
      </w:r>
      <w:r>
        <w:rPr>
          <w:spacing w:val="56"/>
        </w:rPr>
        <w:t> </w:t>
      </w:r>
      <w:r>
        <w:rPr/>
        <w:t>DEPUTADO</w:t>
      </w:r>
      <w:r>
        <w:rPr>
          <w:spacing w:val="25"/>
        </w:rPr>
        <w:t>  </w:t>
      </w:r>
      <w:r>
        <w:rPr/>
        <w:t>“NAGIB</w:t>
      </w:r>
      <w:r>
        <w:rPr>
          <w:spacing w:val="28"/>
        </w:rPr>
        <w:t>  </w:t>
      </w:r>
      <w:r>
        <w:rPr/>
        <w:t>HAICKEL”</w:t>
      </w:r>
      <w:r>
        <w:rPr>
          <w:spacing w:val="25"/>
        </w:rPr>
        <w:t>  </w:t>
      </w:r>
      <w:r>
        <w:rPr/>
        <w:t>DO</w:t>
      </w:r>
      <w:r>
        <w:rPr>
          <w:spacing w:val="26"/>
        </w:rPr>
        <w:t>  </w:t>
      </w:r>
      <w:r>
        <w:rPr/>
        <w:t>PALÁCIO</w:t>
      </w:r>
      <w:r>
        <w:rPr>
          <w:spacing w:val="26"/>
        </w:rPr>
        <w:t>  </w:t>
      </w:r>
      <w:r>
        <w:rPr>
          <w:spacing w:val="-2"/>
        </w:rPr>
        <w:t>“MANUEL</w:t>
      </w:r>
    </w:p>
    <w:p>
      <w:pPr>
        <w:spacing w:line="275" w:lineRule="exact" w:before="0"/>
        <w:ind w:left="119" w:right="0" w:firstLine="0"/>
        <w:jc w:val="left"/>
        <w:rPr>
          <w:sz w:val="24"/>
        </w:rPr>
      </w:pPr>
      <w:r>
        <w:rPr>
          <w:b/>
          <w:sz w:val="24"/>
        </w:rPr>
        <w:t>BECKMAN”,</w:t>
      </w:r>
      <w:r>
        <w:rPr>
          <w:b/>
          <w:spacing w:val="-2"/>
          <w:sz w:val="24"/>
        </w:rPr>
        <w:t> </w:t>
      </w:r>
      <w:r>
        <w:rPr>
          <w:sz w:val="24"/>
        </w:rPr>
        <w:t>22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fevereiro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2024,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Heading1"/>
        <w:ind w:right="4"/>
      </w:pPr>
      <w:bookmarkStart w:name="JOÃO BATISTA SEGUNDO (1)" w:id="6"/>
      <w:bookmarkEnd w:id="6"/>
      <w:r>
        <w:rPr>
          <w:b w:val="0"/>
        </w:rPr>
      </w:r>
      <w:r>
        <w:rPr/>
        <w:t>JOÃO</w:t>
      </w:r>
      <w:r>
        <w:rPr>
          <w:spacing w:val="-5"/>
        </w:rPr>
        <w:t> </w:t>
      </w:r>
      <w:r>
        <w:rPr/>
        <w:t>BATISTA</w:t>
      </w:r>
      <w:r>
        <w:rPr>
          <w:spacing w:val="-1"/>
        </w:rPr>
        <w:t> </w:t>
      </w:r>
      <w:r>
        <w:rPr>
          <w:spacing w:val="-2"/>
        </w:rPr>
        <w:t>SEGUNDO</w:t>
      </w:r>
    </w:p>
    <w:p>
      <w:pPr>
        <w:spacing w:line="275" w:lineRule="exact" w:before="0"/>
        <w:ind w:left="13" w:right="1" w:firstLine="0"/>
        <w:jc w:val="center"/>
        <w:rPr>
          <w:b/>
          <w:sz w:val="24"/>
        </w:rPr>
      </w:pPr>
      <w:r>
        <w:rPr>
          <w:b/>
          <w:sz w:val="24"/>
        </w:rPr>
        <w:t>Deputado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Estadual</w:t>
      </w:r>
    </w:p>
    <w:sectPr>
      <w:pgSz w:w="11910" w:h="16850"/>
      <w:pgMar w:header="146" w:footer="0" w:top="222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5616">
          <wp:simplePos x="0" y="0"/>
          <wp:positionH relativeFrom="page">
            <wp:posOffset>3187700</wp:posOffset>
          </wp:positionH>
          <wp:positionV relativeFrom="page">
            <wp:posOffset>92710</wp:posOffset>
          </wp:positionV>
          <wp:extent cx="956538" cy="81660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6538" cy="816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1945004</wp:posOffset>
              </wp:positionH>
              <wp:positionV relativeFrom="page">
                <wp:posOffset>898837</wp:posOffset>
              </wp:positionV>
              <wp:extent cx="3613150" cy="5257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613150" cy="525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21"/>
                            <w:ind w:left="691" w:right="220" w:firstLine="907"/>
                            <w:jc w:val="left"/>
                            <w:rPr>
                              <w:rFonts w:ascii="Tahoma" w:hAnsi="Tahoma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22"/>
                            </w:rPr>
                            <w:t>ESTADO DO MARANHÃO </w:t>
                          </w:r>
                          <w:r>
                            <w:rPr>
                              <w:rFonts w:ascii="Tahoma" w:hAnsi="Tahoma"/>
                              <w:b/>
                              <w:w w:val="85"/>
                              <w:sz w:val="22"/>
                            </w:rPr>
                            <w:t>ASSEMBLEIA</w:t>
                          </w:r>
                          <w:r>
                            <w:rPr>
                              <w:rFonts w:ascii="Tahoma" w:hAnsi="Tahoma"/>
                              <w:b/>
                              <w:spacing w:val="4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w w:val="85"/>
                              <w:sz w:val="22"/>
                            </w:rPr>
                            <w:t>LEGISLATIVA</w:t>
                          </w:r>
                          <w:r>
                            <w:rPr>
                              <w:rFonts w:ascii="Tahoma" w:hAnsi="Tahoma"/>
                              <w:b/>
                              <w:spacing w:val="4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w w:val="85"/>
                              <w:sz w:val="22"/>
                            </w:rPr>
                            <w:t>DO</w:t>
                          </w:r>
                          <w:r>
                            <w:rPr>
                              <w:rFonts w:ascii="Tahoma" w:hAnsi="Tahoma"/>
                              <w:b/>
                              <w:spacing w:val="4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w w:val="85"/>
                              <w:sz w:val="22"/>
                            </w:rPr>
                            <w:t>MARANHÃO</w:t>
                          </w:r>
                        </w:p>
                        <w:p>
                          <w:pPr>
                            <w:spacing w:line="250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GABINETE</w:t>
                          </w:r>
                          <w:r>
                            <w:rPr>
                              <w:b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DO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DEPUTADO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JOÃO</w:t>
                          </w:r>
                          <w:r>
                            <w:rPr>
                              <w:b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BATISTA</w:t>
                          </w:r>
                          <w:r>
                            <w:rPr>
                              <w:b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SEGUNDO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3.149994pt;margin-top:70.774635pt;width:284.5pt;height:41.4pt;mso-position-horizontal-relative:page;mso-position-vertical-relative:page;z-index:-15780352" type="#_x0000_t202" id="docshape1" filled="false" stroked="false">
              <v:textbox inset="0,0,0,0">
                <w:txbxContent>
                  <w:p>
                    <w:pPr>
                      <w:spacing w:line="242" w:lineRule="auto" w:before="21"/>
                      <w:ind w:left="691" w:right="220" w:firstLine="907"/>
                      <w:jc w:val="left"/>
                      <w:rPr>
                        <w:rFonts w:ascii="Tahoma" w:hAnsi="Tahoma"/>
                        <w:b/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sz w:val="22"/>
                      </w:rPr>
                      <w:t>ESTADO DO MARANHÃO </w:t>
                    </w:r>
                    <w:r>
                      <w:rPr>
                        <w:rFonts w:ascii="Tahoma" w:hAnsi="Tahoma"/>
                        <w:b/>
                        <w:w w:val="85"/>
                        <w:sz w:val="22"/>
                      </w:rPr>
                      <w:t>ASSEMBLEIA</w:t>
                    </w:r>
                    <w:r>
                      <w:rPr>
                        <w:rFonts w:ascii="Tahoma" w:hAnsi="Tahoma"/>
                        <w:b/>
                        <w:spacing w:val="40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w w:val="85"/>
                        <w:sz w:val="22"/>
                      </w:rPr>
                      <w:t>LEGISLATIVA</w:t>
                    </w:r>
                    <w:r>
                      <w:rPr>
                        <w:rFonts w:ascii="Tahoma" w:hAnsi="Tahoma"/>
                        <w:b/>
                        <w:spacing w:val="40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w w:val="85"/>
                        <w:sz w:val="22"/>
                      </w:rPr>
                      <w:t>DO</w:t>
                    </w:r>
                    <w:r>
                      <w:rPr>
                        <w:rFonts w:ascii="Tahoma" w:hAnsi="Tahoma"/>
                        <w:b/>
                        <w:spacing w:val="40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w w:val="85"/>
                        <w:sz w:val="22"/>
                      </w:rPr>
                      <w:t>MARANHÃO</w:t>
                    </w:r>
                  </w:p>
                  <w:p>
                    <w:pPr>
                      <w:spacing w:line="250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GABINETE</w:t>
                    </w:r>
                    <w:r>
                      <w:rPr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DO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DEPUTADO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JOÃO</w:t>
                    </w:r>
                    <w:r>
                      <w:rPr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BATISTA</w:t>
                    </w:r>
                    <w:r>
                      <w:rPr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SEGUNDO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12" w:right="1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DDO</dc:creator>
  <dcterms:created xsi:type="dcterms:W3CDTF">2024-02-22T17:37:27Z</dcterms:created>
  <dcterms:modified xsi:type="dcterms:W3CDTF">2024-02-22T17:37:27Z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2024-02-22T00:00:00Z</vt:filetime>
  </property>
  <property fmtid="{D5CDD505-2E9C-101B-9397-08002B2CF9AE}" pid="5" name="Producer">
    <vt:lpwstr>www.ilovepdf.com</vt:lpwstr>
  </property>
</Properties>
</file>