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6501D" w14:textId="66034571" w:rsidR="008D36FA" w:rsidRPr="00C051BB" w:rsidRDefault="008D36FA" w:rsidP="008D36FA">
      <w:pPr>
        <w:pStyle w:val="Cabealho"/>
        <w:tabs>
          <w:tab w:val="clear" w:pos="4252"/>
        </w:tabs>
        <w:ind w:right="360"/>
        <w:jc w:val="center"/>
        <w:rPr>
          <w:rFonts w:ascii="Times New Roman" w:hAnsi="Times New Roman"/>
          <w:b/>
          <w:color w:val="000080"/>
        </w:rPr>
      </w:pPr>
      <w:r w:rsidRPr="00C051BB">
        <w:rPr>
          <w:rFonts w:ascii="Times New Roman" w:hAnsi="Times New Roman"/>
          <w:noProof/>
        </w:rPr>
        <w:drawing>
          <wp:inline distT="0" distB="0" distL="0" distR="0" wp14:anchorId="017C542F" wp14:editId="1FD914E5">
            <wp:extent cx="952500" cy="819150"/>
            <wp:effectExtent l="0" t="0" r="0" b="0"/>
            <wp:docPr id="19993094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022C357E" w14:textId="77777777" w:rsidR="008D36FA" w:rsidRPr="00C051BB" w:rsidRDefault="008D36FA" w:rsidP="00167E00">
      <w:pPr>
        <w:pStyle w:val="Cabealho"/>
        <w:tabs>
          <w:tab w:val="clear" w:pos="4252"/>
        </w:tabs>
        <w:jc w:val="center"/>
        <w:rPr>
          <w:rFonts w:ascii="Times New Roman" w:hAnsi="Times New Roman"/>
          <w:b/>
        </w:rPr>
      </w:pPr>
    </w:p>
    <w:p w14:paraId="750CD04A" w14:textId="77777777" w:rsidR="008D36FA" w:rsidRPr="00C051BB" w:rsidRDefault="008D36FA" w:rsidP="00167E00">
      <w:pPr>
        <w:pStyle w:val="Cabealho"/>
        <w:tabs>
          <w:tab w:val="clear" w:pos="4252"/>
        </w:tabs>
        <w:jc w:val="center"/>
        <w:rPr>
          <w:rFonts w:ascii="Times New Roman" w:hAnsi="Times New Roman"/>
          <w:b/>
        </w:rPr>
      </w:pPr>
      <w:r w:rsidRPr="00C051BB">
        <w:rPr>
          <w:rFonts w:ascii="Times New Roman" w:hAnsi="Times New Roman"/>
          <w:b/>
        </w:rPr>
        <w:t>ASSEMBLEIA LEGISLATIVA DO ESTADO DO MARANHÃO</w:t>
      </w:r>
    </w:p>
    <w:p w14:paraId="079FA136" w14:textId="77777777" w:rsidR="008D36FA" w:rsidRPr="00C051BB" w:rsidRDefault="008D36FA" w:rsidP="00167E00">
      <w:pPr>
        <w:pStyle w:val="Cabealho"/>
        <w:tabs>
          <w:tab w:val="clear" w:pos="4252"/>
        </w:tabs>
        <w:jc w:val="center"/>
        <w:rPr>
          <w:rFonts w:ascii="Times New Roman" w:hAnsi="Times New Roman"/>
          <w:b/>
        </w:rPr>
      </w:pPr>
      <w:r w:rsidRPr="00C051BB">
        <w:rPr>
          <w:rFonts w:ascii="Times New Roman" w:hAnsi="Times New Roman"/>
          <w:b/>
        </w:rPr>
        <w:t xml:space="preserve">Gabinete do Deputado </w:t>
      </w:r>
      <w:r>
        <w:rPr>
          <w:rFonts w:ascii="Times New Roman" w:hAnsi="Times New Roman"/>
          <w:b/>
        </w:rPr>
        <w:t>Jota Pinto</w:t>
      </w:r>
    </w:p>
    <w:p w14:paraId="11F839DC" w14:textId="77777777" w:rsidR="008D36FA" w:rsidRPr="00C051BB" w:rsidRDefault="008D36FA" w:rsidP="00167E00">
      <w:pPr>
        <w:pStyle w:val="Cabealho"/>
        <w:tabs>
          <w:tab w:val="clear" w:pos="4252"/>
        </w:tabs>
        <w:jc w:val="center"/>
        <w:rPr>
          <w:rFonts w:ascii="Times New Roman" w:hAnsi="Times New Roman"/>
        </w:rPr>
      </w:pPr>
      <w:r w:rsidRPr="00C051BB">
        <w:rPr>
          <w:rFonts w:ascii="Times New Roman" w:hAnsi="Times New Roman"/>
        </w:rPr>
        <w:t>Avenida Jerônimo</w:t>
      </w:r>
      <w:r>
        <w:rPr>
          <w:rFonts w:ascii="Times New Roman" w:hAnsi="Times New Roman"/>
        </w:rPr>
        <w:t xml:space="preserve"> de Albuquerque</w:t>
      </w:r>
      <w:r w:rsidRPr="00C051BB">
        <w:rPr>
          <w:rFonts w:ascii="Times New Roman" w:hAnsi="Times New Roman"/>
        </w:rPr>
        <w:t xml:space="preserve">, s/n, Sítio Rangedor – </w:t>
      </w:r>
      <w:proofErr w:type="spellStart"/>
      <w:r w:rsidRPr="00C051BB">
        <w:rPr>
          <w:rFonts w:ascii="Times New Roman" w:hAnsi="Times New Roman"/>
        </w:rPr>
        <w:t>Cohafuma</w:t>
      </w:r>
      <w:proofErr w:type="spellEnd"/>
    </w:p>
    <w:p w14:paraId="7AD06AF6" w14:textId="03A85607" w:rsidR="008D36FA" w:rsidRDefault="008D36FA" w:rsidP="00167E00">
      <w:pPr>
        <w:pStyle w:val="Cabealho"/>
        <w:tabs>
          <w:tab w:val="clear" w:pos="4252"/>
        </w:tabs>
        <w:jc w:val="center"/>
        <w:rPr>
          <w:rFonts w:ascii="Times New Roman" w:hAnsi="Times New Roman"/>
        </w:rPr>
      </w:pPr>
      <w:r w:rsidRPr="00C051BB">
        <w:rPr>
          <w:rFonts w:ascii="Times New Roman" w:hAnsi="Times New Roman"/>
        </w:rPr>
        <w:t xml:space="preserve">São Luís - MA – 65.071-750 - Tel. </w:t>
      </w:r>
      <w:r>
        <w:rPr>
          <w:rFonts w:ascii="Times New Roman" w:hAnsi="Times New Roman"/>
        </w:rPr>
        <w:t>98 9 8801-7345</w:t>
      </w:r>
      <w:r w:rsidRPr="00C051BB">
        <w:rPr>
          <w:rFonts w:ascii="Times New Roman" w:hAnsi="Times New Roman"/>
        </w:rPr>
        <w:t xml:space="preserve"> – </w:t>
      </w:r>
      <w:hyperlink r:id="rId6" w:history="1">
        <w:r w:rsidR="00167E00" w:rsidRPr="001337ED">
          <w:rPr>
            <w:rStyle w:val="Hyperlink"/>
            <w:rFonts w:ascii="Times New Roman" w:hAnsi="Times New Roman"/>
          </w:rPr>
          <w:t>gabinetejota90@gmail.com</w:t>
        </w:r>
      </w:hyperlink>
    </w:p>
    <w:p w14:paraId="4C9EC5B3" w14:textId="77199450" w:rsidR="00167E00" w:rsidRPr="00C051BB" w:rsidRDefault="00167E00" w:rsidP="00167E00">
      <w:pPr>
        <w:pStyle w:val="Cabealho"/>
        <w:tabs>
          <w:tab w:val="clear" w:pos="4252"/>
        </w:tabs>
        <w:jc w:val="center"/>
        <w:rPr>
          <w:rFonts w:ascii="Times New Roman" w:hAnsi="Times New Roman"/>
        </w:rPr>
      </w:pPr>
      <w:r>
        <w:rPr>
          <w:rFonts w:ascii="Times New Roman" w:hAnsi="Times New Roman"/>
        </w:rPr>
        <w:t>______________________________________________________________________</w:t>
      </w:r>
    </w:p>
    <w:p w14:paraId="56D6CD3F" w14:textId="77777777" w:rsidR="007B57AC" w:rsidRDefault="007B57AC" w:rsidP="00367DE4">
      <w:pPr>
        <w:ind w:left="-567" w:right="-568"/>
      </w:pPr>
    </w:p>
    <w:p w14:paraId="1408B9D5" w14:textId="77777777" w:rsidR="00A31654" w:rsidRDefault="00A31654" w:rsidP="00A31654">
      <w:pPr>
        <w:spacing w:after="0" w:line="240" w:lineRule="auto"/>
        <w:jc w:val="right"/>
        <w:rPr>
          <w:b/>
          <w:sz w:val="28"/>
        </w:rPr>
      </w:pPr>
    </w:p>
    <w:p w14:paraId="21C91A70" w14:textId="3A5D6DAD" w:rsidR="00A31654" w:rsidRPr="00A31654" w:rsidRDefault="00A31654" w:rsidP="00A31654">
      <w:pPr>
        <w:spacing w:after="0" w:line="240" w:lineRule="auto"/>
        <w:jc w:val="right"/>
        <w:rPr>
          <w:rFonts w:cstheme="minorHAnsi"/>
          <w:b/>
          <w:sz w:val="32"/>
          <w:szCs w:val="32"/>
        </w:rPr>
      </w:pPr>
      <w:r>
        <w:rPr>
          <w:rFonts w:cstheme="minorHAnsi"/>
          <w:b/>
          <w:sz w:val="32"/>
          <w:szCs w:val="32"/>
        </w:rPr>
        <w:t>“</w:t>
      </w:r>
      <w:r w:rsidRPr="00A31654">
        <w:rPr>
          <w:rFonts w:cstheme="minorHAnsi"/>
          <w:b/>
          <w:sz w:val="32"/>
          <w:szCs w:val="32"/>
        </w:rPr>
        <w:t>C</w:t>
      </w:r>
      <w:r>
        <w:rPr>
          <w:rFonts w:cstheme="minorHAnsi"/>
          <w:b/>
          <w:sz w:val="32"/>
          <w:szCs w:val="32"/>
        </w:rPr>
        <w:t>RIA</w:t>
      </w:r>
      <w:r w:rsidRPr="00A31654">
        <w:rPr>
          <w:rFonts w:cstheme="minorHAnsi"/>
          <w:b/>
          <w:sz w:val="32"/>
          <w:szCs w:val="32"/>
        </w:rPr>
        <w:t xml:space="preserve"> A SEMANA DA METROLOGIA </w:t>
      </w:r>
    </w:p>
    <w:p w14:paraId="3B08095D" w14:textId="69B21025" w:rsidR="00A31654" w:rsidRPr="00A31654" w:rsidRDefault="00A31654" w:rsidP="00A31654">
      <w:pPr>
        <w:spacing w:after="0" w:line="240" w:lineRule="auto"/>
        <w:jc w:val="right"/>
        <w:rPr>
          <w:rFonts w:cstheme="minorHAnsi"/>
          <w:b/>
          <w:sz w:val="32"/>
          <w:szCs w:val="32"/>
        </w:rPr>
      </w:pPr>
      <w:r w:rsidRPr="00A31654">
        <w:rPr>
          <w:rFonts w:cstheme="minorHAnsi"/>
          <w:b/>
          <w:sz w:val="32"/>
          <w:szCs w:val="32"/>
        </w:rPr>
        <w:t>NO ESTADO DO MARANHÃO</w:t>
      </w:r>
      <w:r>
        <w:rPr>
          <w:rFonts w:cstheme="minorHAnsi"/>
          <w:b/>
          <w:sz w:val="32"/>
          <w:szCs w:val="32"/>
        </w:rPr>
        <w:t>”</w:t>
      </w:r>
    </w:p>
    <w:p w14:paraId="3E5C03FC" w14:textId="77777777" w:rsidR="00A31654" w:rsidRPr="00A31654" w:rsidRDefault="00A31654" w:rsidP="00A31654">
      <w:pPr>
        <w:spacing w:after="0" w:line="240" w:lineRule="auto"/>
        <w:jc w:val="right"/>
        <w:rPr>
          <w:rFonts w:cstheme="minorHAnsi"/>
          <w:b/>
          <w:sz w:val="24"/>
          <w:szCs w:val="24"/>
        </w:rPr>
      </w:pPr>
    </w:p>
    <w:p w14:paraId="6B11B429" w14:textId="77777777" w:rsidR="00A31654" w:rsidRPr="00A31654" w:rsidRDefault="00A31654" w:rsidP="00A31654">
      <w:pPr>
        <w:spacing w:after="0" w:line="240" w:lineRule="auto"/>
        <w:jc w:val="right"/>
        <w:rPr>
          <w:rFonts w:cstheme="minorHAnsi"/>
          <w:b/>
          <w:sz w:val="24"/>
          <w:szCs w:val="24"/>
        </w:rPr>
      </w:pPr>
    </w:p>
    <w:p w14:paraId="21396C07" w14:textId="77777777" w:rsidR="00A31654" w:rsidRPr="00A31654" w:rsidRDefault="00A31654" w:rsidP="00A31654">
      <w:pPr>
        <w:spacing w:after="0" w:line="240" w:lineRule="auto"/>
        <w:jc w:val="right"/>
        <w:rPr>
          <w:rFonts w:cstheme="minorHAnsi"/>
          <w:b/>
          <w:sz w:val="24"/>
          <w:szCs w:val="24"/>
        </w:rPr>
      </w:pPr>
    </w:p>
    <w:p w14:paraId="32F20802" w14:textId="77777777" w:rsidR="00A31654" w:rsidRPr="00A31654" w:rsidRDefault="00A31654" w:rsidP="00A31654">
      <w:pPr>
        <w:ind w:firstLine="709"/>
        <w:jc w:val="both"/>
        <w:rPr>
          <w:rFonts w:eastAsia="Times New Roman" w:cstheme="minorHAnsi"/>
          <w:sz w:val="24"/>
          <w:szCs w:val="24"/>
        </w:rPr>
      </w:pPr>
      <w:r w:rsidRPr="00A31654">
        <w:rPr>
          <w:rFonts w:cstheme="minorHAnsi"/>
          <w:sz w:val="24"/>
          <w:szCs w:val="24"/>
        </w:rPr>
        <w:t>Art. 1º Fica instituído no âmbito do Estado do Maranhão “</w:t>
      </w:r>
      <w:r w:rsidRPr="00A31654">
        <w:rPr>
          <w:rFonts w:eastAsia="Times New Roman" w:cstheme="minorHAnsi"/>
          <w:sz w:val="24"/>
          <w:szCs w:val="24"/>
        </w:rPr>
        <w:t>A Semana da Metrologia”, a ser realizada anualmente a semana em que comemora o dia Internacional da Metrologia, 20 de maio.</w:t>
      </w:r>
    </w:p>
    <w:p w14:paraId="0A2A08CD" w14:textId="77777777" w:rsidR="00A31654" w:rsidRPr="00A31654" w:rsidRDefault="00A31654" w:rsidP="00A31654">
      <w:pPr>
        <w:ind w:firstLine="709"/>
        <w:jc w:val="both"/>
        <w:rPr>
          <w:rFonts w:eastAsia="Times New Roman" w:cstheme="minorHAnsi"/>
          <w:sz w:val="24"/>
          <w:szCs w:val="24"/>
        </w:rPr>
      </w:pPr>
      <w:r w:rsidRPr="00A31654">
        <w:rPr>
          <w:rFonts w:eastAsia="Times New Roman" w:cstheme="minorHAnsi"/>
          <w:sz w:val="24"/>
          <w:szCs w:val="24"/>
        </w:rPr>
        <w:t>Parágrafo único. “A Semana da Metrologia”, será incluída no Calendário Oficial do Estado do Maranhão.</w:t>
      </w:r>
    </w:p>
    <w:p w14:paraId="09A04C4F" w14:textId="77777777" w:rsidR="00A31654" w:rsidRPr="00A31654" w:rsidRDefault="00A31654" w:rsidP="00A31654">
      <w:pPr>
        <w:ind w:firstLine="709"/>
        <w:jc w:val="both"/>
        <w:rPr>
          <w:rFonts w:eastAsia="Times New Roman" w:cstheme="minorHAnsi"/>
          <w:sz w:val="24"/>
          <w:szCs w:val="24"/>
        </w:rPr>
      </w:pPr>
      <w:r w:rsidRPr="00A31654">
        <w:rPr>
          <w:rFonts w:eastAsia="Times New Roman" w:cstheme="minorHAnsi"/>
          <w:sz w:val="24"/>
          <w:szCs w:val="24"/>
        </w:rPr>
        <w:t>Art. 2º A Semana instituída nesta Lei tem o objetivo de conscientizar sobre a atividade da metrologia e qualidade industrial, como fator de desenvolvimento e melhorias da indústria maranhense, assim como,</w:t>
      </w:r>
      <w:r w:rsidRPr="00A31654">
        <w:rPr>
          <w:rFonts w:cstheme="minorHAnsi"/>
          <w:sz w:val="24"/>
          <w:szCs w:val="24"/>
        </w:rPr>
        <w:t xml:space="preserve"> </w:t>
      </w:r>
      <w:r w:rsidRPr="00A31654">
        <w:rPr>
          <w:rFonts w:eastAsia="Times New Roman" w:cstheme="minorHAnsi"/>
          <w:sz w:val="24"/>
          <w:szCs w:val="24"/>
        </w:rPr>
        <w:t>de Garantia e Segurança para as Relações de Consumo.</w:t>
      </w:r>
    </w:p>
    <w:p w14:paraId="659C3023" w14:textId="4C2823FE" w:rsidR="00A31654" w:rsidRPr="00A31654" w:rsidRDefault="00A31654" w:rsidP="00A31654">
      <w:pPr>
        <w:ind w:firstLine="709"/>
        <w:jc w:val="both"/>
        <w:rPr>
          <w:rFonts w:eastAsia="Times New Roman" w:cstheme="minorHAnsi"/>
          <w:sz w:val="24"/>
          <w:szCs w:val="24"/>
        </w:rPr>
      </w:pPr>
      <w:r w:rsidRPr="00A31654">
        <w:rPr>
          <w:rFonts w:eastAsia="Times New Roman" w:cstheme="minorHAnsi"/>
          <w:sz w:val="24"/>
          <w:szCs w:val="24"/>
        </w:rPr>
        <w:t xml:space="preserve">Art. 3º Por ocasião da </w:t>
      </w:r>
      <w:r w:rsidRPr="00A31654">
        <w:rPr>
          <w:rFonts w:eastAsia="Times New Roman" w:cstheme="minorHAnsi"/>
          <w:sz w:val="24"/>
          <w:szCs w:val="24"/>
        </w:rPr>
        <w:t>“</w:t>
      </w:r>
      <w:r w:rsidRPr="00A31654">
        <w:rPr>
          <w:rFonts w:eastAsia="Times New Roman" w:cstheme="minorHAnsi"/>
          <w:sz w:val="24"/>
          <w:szCs w:val="24"/>
        </w:rPr>
        <w:t>A Semana da Metrologia”, poderão ser realizadas ações de mobilização, palestras, debates, encontros, seminários, visando promover melhorias das relações de consumo por meio da promoção de atividades pedagógicas acerca da metrologia e qualidade industrial.</w:t>
      </w:r>
    </w:p>
    <w:p w14:paraId="33EFACD2" w14:textId="2A3384E7" w:rsidR="00A31654" w:rsidRPr="00A31654" w:rsidRDefault="00A31654" w:rsidP="00A31654">
      <w:pPr>
        <w:ind w:firstLine="709"/>
        <w:jc w:val="both"/>
        <w:rPr>
          <w:rFonts w:eastAsia="Times New Roman" w:cstheme="minorHAnsi"/>
          <w:sz w:val="24"/>
          <w:szCs w:val="24"/>
        </w:rPr>
      </w:pPr>
      <w:r w:rsidRPr="00A31654">
        <w:rPr>
          <w:rFonts w:eastAsia="Times New Roman" w:cstheme="minorHAnsi"/>
          <w:sz w:val="24"/>
          <w:szCs w:val="24"/>
        </w:rPr>
        <w:t>Art. 4º Ao Poder Público compete atuar em parceria com entidades de classe, associações e grupos socialmente envolvidos com a causa, a fim de promover “A Semana da Metrologia”.</w:t>
      </w:r>
    </w:p>
    <w:p w14:paraId="6DDB7883" w14:textId="41707707" w:rsidR="00A31654" w:rsidRPr="00A31654" w:rsidRDefault="00A31654" w:rsidP="00A31654">
      <w:pPr>
        <w:ind w:firstLine="709"/>
        <w:jc w:val="both"/>
        <w:rPr>
          <w:rFonts w:eastAsia="Times New Roman" w:cstheme="minorHAnsi"/>
          <w:sz w:val="24"/>
          <w:szCs w:val="24"/>
        </w:rPr>
      </w:pPr>
      <w:r w:rsidRPr="00A31654">
        <w:rPr>
          <w:rFonts w:eastAsia="Times New Roman" w:cstheme="minorHAnsi"/>
          <w:sz w:val="24"/>
          <w:szCs w:val="24"/>
        </w:rPr>
        <w:t>Art. 5º Esta Lei entra em vigor na data de sua publicação.</w:t>
      </w:r>
    </w:p>
    <w:p w14:paraId="71343C14" w14:textId="219738F3" w:rsidR="00A31654" w:rsidRDefault="00A31654" w:rsidP="00A31654">
      <w:pPr>
        <w:spacing w:after="0" w:line="247" w:lineRule="auto"/>
        <w:ind w:left="280" w:hanging="10"/>
        <w:rPr>
          <w:rFonts w:eastAsia="Arial" w:cstheme="minorHAnsi"/>
          <w:sz w:val="24"/>
          <w:szCs w:val="24"/>
        </w:rPr>
      </w:pPr>
      <w:r w:rsidRPr="00A31654">
        <w:rPr>
          <w:rFonts w:cstheme="minorHAnsi"/>
          <w:sz w:val="24"/>
          <w:szCs w:val="24"/>
        </w:rPr>
        <w:t xml:space="preserve">São Luís, 06 </w:t>
      </w:r>
      <w:r>
        <w:rPr>
          <w:rFonts w:cstheme="minorHAnsi"/>
          <w:sz w:val="24"/>
          <w:szCs w:val="24"/>
        </w:rPr>
        <w:t>de</w:t>
      </w:r>
      <w:r w:rsidRPr="00A31654">
        <w:rPr>
          <w:rFonts w:cstheme="minorHAnsi"/>
          <w:sz w:val="24"/>
          <w:szCs w:val="24"/>
        </w:rPr>
        <w:t xml:space="preserve"> </w:t>
      </w:r>
      <w:proofErr w:type="gramStart"/>
      <w:r w:rsidRPr="00A31654">
        <w:rPr>
          <w:rFonts w:cstheme="minorHAnsi"/>
          <w:sz w:val="24"/>
          <w:szCs w:val="24"/>
        </w:rPr>
        <w:t>M</w:t>
      </w:r>
      <w:r>
        <w:rPr>
          <w:rFonts w:cstheme="minorHAnsi"/>
          <w:sz w:val="24"/>
          <w:szCs w:val="24"/>
        </w:rPr>
        <w:t>aio</w:t>
      </w:r>
      <w:proofErr w:type="gramEnd"/>
      <w:r w:rsidRPr="00A31654">
        <w:rPr>
          <w:rFonts w:cstheme="minorHAnsi"/>
          <w:sz w:val="24"/>
          <w:szCs w:val="24"/>
        </w:rPr>
        <w:t xml:space="preserve"> de 2024</w:t>
      </w:r>
      <w:r>
        <w:rPr>
          <w:rFonts w:eastAsia="Arial" w:cstheme="minorHAnsi"/>
          <w:sz w:val="24"/>
          <w:szCs w:val="24"/>
        </w:rPr>
        <w:t>.</w:t>
      </w:r>
    </w:p>
    <w:p w14:paraId="30BC868D" w14:textId="77777777" w:rsidR="00A31654" w:rsidRDefault="00A31654" w:rsidP="00A31654">
      <w:pPr>
        <w:spacing w:after="0" w:line="247" w:lineRule="auto"/>
        <w:ind w:left="280" w:hanging="10"/>
        <w:rPr>
          <w:rFonts w:eastAsia="Arial" w:cstheme="minorHAnsi"/>
          <w:sz w:val="24"/>
          <w:szCs w:val="24"/>
        </w:rPr>
      </w:pPr>
    </w:p>
    <w:p w14:paraId="6DD36589" w14:textId="77777777" w:rsidR="00A31654" w:rsidRDefault="00A31654" w:rsidP="00A31654">
      <w:pPr>
        <w:spacing w:after="0" w:line="247" w:lineRule="auto"/>
        <w:ind w:left="280" w:hanging="10"/>
        <w:rPr>
          <w:rFonts w:eastAsia="Arial" w:cstheme="minorHAnsi"/>
          <w:sz w:val="24"/>
          <w:szCs w:val="24"/>
        </w:rPr>
      </w:pPr>
    </w:p>
    <w:p w14:paraId="15211ACC" w14:textId="77777777" w:rsidR="00A31654" w:rsidRPr="00A31654" w:rsidRDefault="00A31654" w:rsidP="00A31654">
      <w:pPr>
        <w:spacing w:after="0" w:line="247" w:lineRule="auto"/>
        <w:ind w:left="280" w:hanging="10"/>
        <w:rPr>
          <w:rFonts w:cstheme="minorHAnsi"/>
          <w:sz w:val="24"/>
          <w:szCs w:val="24"/>
        </w:rPr>
      </w:pPr>
    </w:p>
    <w:p w14:paraId="7ACF8B5A" w14:textId="77777777" w:rsidR="00A31654" w:rsidRPr="00A31654" w:rsidRDefault="00A31654" w:rsidP="00A31654">
      <w:pPr>
        <w:spacing w:after="0" w:line="247" w:lineRule="auto"/>
        <w:ind w:left="2845" w:right="2771" w:hanging="10"/>
        <w:rPr>
          <w:rFonts w:eastAsia="Arial" w:cstheme="minorHAnsi"/>
          <w:sz w:val="24"/>
          <w:szCs w:val="24"/>
        </w:rPr>
      </w:pPr>
      <w:r w:rsidRPr="00A31654">
        <w:rPr>
          <w:rFonts w:eastAsia="Arial" w:cstheme="minorHAnsi"/>
          <w:sz w:val="24"/>
          <w:szCs w:val="24"/>
        </w:rPr>
        <w:t xml:space="preserve">_____________________ </w:t>
      </w:r>
    </w:p>
    <w:p w14:paraId="0721F336" w14:textId="77777777" w:rsidR="00A31654" w:rsidRPr="00A31654" w:rsidRDefault="00A31654" w:rsidP="00A31654">
      <w:pPr>
        <w:spacing w:after="0" w:line="247" w:lineRule="auto"/>
        <w:ind w:left="2845" w:right="2771" w:hanging="10"/>
        <w:jc w:val="center"/>
        <w:rPr>
          <w:rFonts w:eastAsia="Calibri" w:cstheme="minorHAnsi"/>
          <w:sz w:val="24"/>
          <w:szCs w:val="24"/>
        </w:rPr>
      </w:pPr>
      <w:r w:rsidRPr="00A31654">
        <w:rPr>
          <w:rFonts w:eastAsia="Arial" w:cstheme="minorHAnsi"/>
          <w:b/>
          <w:sz w:val="24"/>
          <w:szCs w:val="24"/>
        </w:rPr>
        <w:t xml:space="preserve">JOTA PINTO </w:t>
      </w:r>
    </w:p>
    <w:p w14:paraId="3C7C074E" w14:textId="77777777" w:rsidR="00A31654" w:rsidRPr="00A31654" w:rsidRDefault="00A31654" w:rsidP="00A31654">
      <w:pPr>
        <w:spacing w:after="0" w:line="247" w:lineRule="auto"/>
        <w:ind w:left="2845" w:right="2834" w:hanging="10"/>
        <w:jc w:val="center"/>
        <w:rPr>
          <w:rFonts w:cstheme="minorHAnsi"/>
          <w:sz w:val="24"/>
          <w:szCs w:val="24"/>
        </w:rPr>
      </w:pPr>
      <w:r w:rsidRPr="00A31654">
        <w:rPr>
          <w:rFonts w:eastAsia="Arial" w:cstheme="minorHAnsi"/>
          <w:sz w:val="24"/>
          <w:szCs w:val="24"/>
        </w:rPr>
        <w:t>Deputado Estadual Podemos</w:t>
      </w:r>
      <w:r w:rsidRPr="00A31654">
        <w:rPr>
          <w:rFonts w:eastAsia="Arial" w:cstheme="minorHAnsi"/>
          <w:b/>
          <w:sz w:val="24"/>
          <w:szCs w:val="24"/>
        </w:rPr>
        <w:t xml:space="preserve"> </w:t>
      </w:r>
      <w:r w:rsidRPr="00A31654">
        <w:rPr>
          <w:rFonts w:cstheme="minorHAnsi"/>
          <w:sz w:val="24"/>
          <w:szCs w:val="24"/>
        </w:rPr>
        <w:t xml:space="preserve"> </w:t>
      </w:r>
    </w:p>
    <w:p w14:paraId="7BF1BF7A" w14:textId="77777777" w:rsidR="00A31654" w:rsidRPr="00A31654" w:rsidRDefault="00A31654" w:rsidP="00A31654">
      <w:pPr>
        <w:spacing w:after="0"/>
        <w:ind w:left="63"/>
        <w:jc w:val="center"/>
        <w:rPr>
          <w:rFonts w:eastAsia="Arial" w:cstheme="minorHAnsi"/>
          <w:sz w:val="24"/>
          <w:szCs w:val="24"/>
        </w:rPr>
      </w:pPr>
    </w:p>
    <w:p w14:paraId="044BA109" w14:textId="77777777" w:rsidR="00A31654" w:rsidRPr="00A31654" w:rsidRDefault="00A31654" w:rsidP="00A31654">
      <w:pPr>
        <w:spacing w:after="0"/>
        <w:ind w:left="63"/>
        <w:jc w:val="center"/>
        <w:rPr>
          <w:rFonts w:eastAsia="Arial" w:cstheme="minorHAnsi"/>
          <w:sz w:val="24"/>
          <w:szCs w:val="24"/>
        </w:rPr>
      </w:pPr>
    </w:p>
    <w:p w14:paraId="646D9788" w14:textId="77777777" w:rsidR="00A31654" w:rsidRPr="00A31654" w:rsidRDefault="00A31654" w:rsidP="00A31654">
      <w:pPr>
        <w:spacing w:after="0"/>
        <w:ind w:left="63"/>
        <w:jc w:val="center"/>
        <w:rPr>
          <w:rFonts w:eastAsia="Arial" w:cstheme="minorHAnsi"/>
          <w:sz w:val="24"/>
          <w:szCs w:val="24"/>
        </w:rPr>
      </w:pPr>
    </w:p>
    <w:p w14:paraId="51A4D2B8" w14:textId="5A490AEF" w:rsidR="00A31654" w:rsidRPr="00A31654" w:rsidRDefault="00A31654" w:rsidP="00A31654">
      <w:pPr>
        <w:pStyle w:val="Ttulo1"/>
        <w:rPr>
          <w:rFonts w:asciiTheme="minorHAnsi" w:hAnsiTheme="minorHAnsi" w:cstheme="minorHAnsi"/>
          <w:b w:val="0"/>
          <w:i/>
          <w:sz w:val="28"/>
          <w:szCs w:val="28"/>
        </w:rPr>
      </w:pPr>
      <w:r w:rsidRPr="00A31654">
        <w:rPr>
          <w:rFonts w:asciiTheme="minorHAnsi" w:hAnsiTheme="minorHAnsi" w:cstheme="minorHAnsi"/>
          <w:sz w:val="28"/>
          <w:szCs w:val="28"/>
        </w:rPr>
        <w:t>JUSTIFICAÇÃO</w:t>
      </w:r>
    </w:p>
    <w:p w14:paraId="3B34C9A4" w14:textId="77777777" w:rsidR="00A31654" w:rsidRPr="00A31654" w:rsidRDefault="00A31654" w:rsidP="00A31654">
      <w:pPr>
        <w:ind w:firstLine="1134"/>
        <w:jc w:val="both"/>
        <w:rPr>
          <w:rFonts w:cstheme="minorHAnsi"/>
          <w:sz w:val="24"/>
          <w:szCs w:val="24"/>
        </w:rPr>
      </w:pPr>
      <w:r w:rsidRPr="00A31654">
        <w:rPr>
          <w:rFonts w:cstheme="minorHAnsi"/>
          <w:sz w:val="24"/>
          <w:szCs w:val="24"/>
        </w:rPr>
        <w:t>No cenário hodierno, o Estado do Maranhão vem concentrando seus esforços na modernização das cadeias produtivas e a abertura de novos mercados como forma de melhorar os índices socioeconômicos. Nesse momento, discussões acerca de ferramentas de controle, gestão e qualidade tornam-se ponto primordial para alcançarmos um novo patamar produtivo para reconhecimento nacional e internacional.</w:t>
      </w:r>
    </w:p>
    <w:p w14:paraId="73286886" w14:textId="77777777" w:rsidR="00A31654" w:rsidRPr="00A31654" w:rsidRDefault="00A31654" w:rsidP="00A31654">
      <w:pPr>
        <w:ind w:firstLine="1134"/>
        <w:jc w:val="both"/>
        <w:rPr>
          <w:rFonts w:cstheme="minorHAnsi"/>
          <w:sz w:val="24"/>
          <w:szCs w:val="24"/>
        </w:rPr>
      </w:pPr>
      <w:r w:rsidRPr="00A31654">
        <w:rPr>
          <w:rFonts w:cstheme="minorHAnsi"/>
          <w:sz w:val="24"/>
          <w:szCs w:val="24"/>
        </w:rPr>
        <w:t xml:space="preserve">A metrologia, é a ciência das medições, fundamental em processos industriais, garantindo qualidade de produtos, e em pesquisas científicas, assegurando a confiabilidade dos dados. </w:t>
      </w:r>
      <w:r w:rsidRPr="00A31654">
        <w:rPr>
          <w:rFonts w:cstheme="minorHAnsi"/>
          <w:sz w:val="24"/>
          <w:szCs w:val="24"/>
          <w:highlight w:val="yellow"/>
        </w:rPr>
        <w:t>Para os Entes Federativos a atuação da metrologia evita prejuízos econômicos aos entes Públicos e possibilita a recuperação de receita para impulsionar as políticas públicas.</w:t>
      </w:r>
      <w:r w:rsidRPr="00A31654">
        <w:rPr>
          <w:rFonts w:cstheme="minorHAnsi"/>
          <w:sz w:val="24"/>
          <w:szCs w:val="24"/>
        </w:rPr>
        <w:t xml:space="preserve"> </w:t>
      </w:r>
    </w:p>
    <w:p w14:paraId="703ED59D" w14:textId="77777777" w:rsidR="00A31654" w:rsidRPr="00A31654" w:rsidRDefault="00A31654" w:rsidP="00A31654">
      <w:pPr>
        <w:ind w:firstLine="1134"/>
        <w:jc w:val="both"/>
        <w:rPr>
          <w:rFonts w:cstheme="minorHAnsi"/>
          <w:sz w:val="24"/>
          <w:szCs w:val="24"/>
        </w:rPr>
      </w:pPr>
      <w:r w:rsidRPr="00A31654">
        <w:rPr>
          <w:rFonts w:cstheme="minorHAnsi"/>
          <w:sz w:val="24"/>
          <w:szCs w:val="24"/>
        </w:rPr>
        <w:t>Entendemos que não existe desenvolvimento econômico sólido sem adoção de técnicas modernas focadas na produtividade, segurança e sobretudo na qualidade. No Estado do Maranhão, as políticas e ações focadas em metrologia legal e qualidade industrial são geridas exclusivamente pelo Instituto de Metrologia e Qualidade Industrial - INMEQ-MA.</w:t>
      </w:r>
    </w:p>
    <w:p w14:paraId="3595C878" w14:textId="77777777" w:rsidR="00A31654" w:rsidRPr="00A31654" w:rsidRDefault="00A31654" w:rsidP="00A31654">
      <w:pPr>
        <w:ind w:firstLine="1134"/>
        <w:jc w:val="both"/>
        <w:rPr>
          <w:rFonts w:cstheme="minorHAnsi"/>
          <w:sz w:val="24"/>
          <w:szCs w:val="24"/>
        </w:rPr>
      </w:pPr>
      <w:r w:rsidRPr="00A31654">
        <w:rPr>
          <w:rFonts w:cstheme="minorHAnsi"/>
          <w:sz w:val="24"/>
          <w:szCs w:val="24"/>
        </w:rPr>
        <w:t>Sendo assim, a instituição da Semana da Metrologia, no âmbito do Estado do Maranhão, fomentará discussões e disseminação de informações com fim de incentivar a implantação de técnicas metrológicas que tornar-se-á fator de grande impacto na melhoria industrial do Estado.</w:t>
      </w:r>
    </w:p>
    <w:p w14:paraId="4E3874BE" w14:textId="77777777" w:rsidR="00A31654" w:rsidRPr="00A31654" w:rsidRDefault="00A31654" w:rsidP="00A31654">
      <w:pPr>
        <w:ind w:firstLine="1134"/>
        <w:jc w:val="both"/>
        <w:rPr>
          <w:rFonts w:cstheme="minorHAnsi"/>
          <w:sz w:val="24"/>
          <w:szCs w:val="24"/>
        </w:rPr>
      </w:pPr>
      <w:r w:rsidRPr="00A31654">
        <w:rPr>
          <w:rFonts w:cstheme="minorHAnsi"/>
          <w:sz w:val="24"/>
          <w:szCs w:val="24"/>
        </w:rPr>
        <w:t>Entre as muitas áreas de atuação, podemos citar a calibração e verificação de instrumentos, acompanhamento de cadeias produtivas, fiscalização de possíveis desvios e orientação da população.</w:t>
      </w:r>
    </w:p>
    <w:p w14:paraId="66E36BFF" w14:textId="77777777" w:rsidR="00A31654" w:rsidRPr="00A31654" w:rsidRDefault="00A31654" w:rsidP="00A31654">
      <w:pPr>
        <w:ind w:firstLine="1134"/>
        <w:jc w:val="both"/>
        <w:rPr>
          <w:rFonts w:cstheme="minorHAnsi"/>
          <w:sz w:val="24"/>
          <w:szCs w:val="24"/>
        </w:rPr>
      </w:pPr>
      <w:r w:rsidRPr="00A31654">
        <w:rPr>
          <w:rFonts w:cstheme="minorHAnsi"/>
          <w:sz w:val="24"/>
          <w:szCs w:val="24"/>
        </w:rPr>
        <w:t xml:space="preserve">Por exemplo podemos citar o impacto da metrologia na agroindústria. O caminhão que faz o transporte da colheita precisa ser pesado e essa balança precisa estar funcionando corretamente. Após isso, esse veículo precisa ter um </w:t>
      </w:r>
      <w:proofErr w:type="spellStart"/>
      <w:r w:rsidRPr="00A31654">
        <w:rPr>
          <w:rFonts w:cstheme="minorHAnsi"/>
          <w:sz w:val="24"/>
          <w:szCs w:val="24"/>
        </w:rPr>
        <w:t>cronotacógrafo</w:t>
      </w:r>
      <w:proofErr w:type="spellEnd"/>
      <w:r w:rsidRPr="00A31654">
        <w:rPr>
          <w:rFonts w:cstheme="minorHAnsi"/>
          <w:sz w:val="24"/>
          <w:szCs w:val="24"/>
        </w:rPr>
        <w:t xml:space="preserve"> instalado, para segurança nas estradas. Ao chegar ao silo, os grãos possuem sua umidade medida, utilizando um medidor de umidade de grãos. Quando se dá a exportação, as balanças da área portuária também precisam estar validadas.</w:t>
      </w:r>
    </w:p>
    <w:p w14:paraId="3DB300B6" w14:textId="77777777" w:rsidR="00A31654" w:rsidRPr="00A31654" w:rsidRDefault="00A31654" w:rsidP="00A31654">
      <w:pPr>
        <w:ind w:firstLine="1134"/>
        <w:jc w:val="both"/>
        <w:rPr>
          <w:rFonts w:cstheme="minorHAnsi"/>
          <w:sz w:val="24"/>
          <w:szCs w:val="24"/>
        </w:rPr>
      </w:pPr>
      <w:r w:rsidRPr="00A31654">
        <w:rPr>
          <w:rFonts w:cstheme="minorHAnsi"/>
          <w:sz w:val="24"/>
          <w:szCs w:val="24"/>
        </w:rPr>
        <w:t>No exemplo acima a metrologia está presente em todas essas etapas. Um pequeno erro ou desvio em uma dessas representa prejuízos altíssimos para setor produtivo e para o Estado.</w:t>
      </w:r>
    </w:p>
    <w:p w14:paraId="172F0F40" w14:textId="53FF2922" w:rsidR="00A31654" w:rsidRPr="00A31654" w:rsidRDefault="00A31654" w:rsidP="00A31654">
      <w:pPr>
        <w:ind w:firstLine="1134"/>
        <w:jc w:val="both"/>
        <w:rPr>
          <w:rFonts w:cstheme="minorHAnsi"/>
          <w:sz w:val="24"/>
          <w:szCs w:val="24"/>
        </w:rPr>
      </w:pPr>
      <w:r w:rsidRPr="00A31654">
        <w:rPr>
          <w:rFonts w:cstheme="minorHAnsi"/>
          <w:sz w:val="24"/>
          <w:szCs w:val="24"/>
        </w:rPr>
        <w:t>Além disso, estamos presente em divers</w:t>
      </w:r>
      <w:r>
        <w:rPr>
          <w:rFonts w:cstheme="minorHAnsi"/>
          <w:sz w:val="24"/>
          <w:szCs w:val="24"/>
        </w:rPr>
        <w:t>a</w:t>
      </w:r>
      <w:r w:rsidRPr="00A31654">
        <w:rPr>
          <w:rFonts w:cstheme="minorHAnsi"/>
          <w:sz w:val="24"/>
          <w:szCs w:val="24"/>
        </w:rPr>
        <w:t>s outras áreas de atuação, como fiscalização da cadeia de distribuição de combustíveis, na área hospitalar verificando os aparelhos de pressão, no dia a dia do consumidor atestando eletrodomésticos, nas salas de aula na fiscalização de material escolar, entre muitas outras áreas.</w:t>
      </w:r>
    </w:p>
    <w:p w14:paraId="0368C885" w14:textId="77777777" w:rsidR="00A31654" w:rsidRPr="00A31654" w:rsidRDefault="00A31654" w:rsidP="00A31654">
      <w:pPr>
        <w:ind w:firstLine="1134"/>
        <w:jc w:val="both"/>
        <w:rPr>
          <w:rFonts w:cstheme="minorHAnsi"/>
          <w:sz w:val="24"/>
          <w:szCs w:val="24"/>
        </w:rPr>
      </w:pPr>
      <w:r w:rsidRPr="00A31654">
        <w:rPr>
          <w:rFonts w:cstheme="minorHAnsi"/>
          <w:sz w:val="24"/>
          <w:szCs w:val="24"/>
        </w:rPr>
        <w:lastRenderedPageBreak/>
        <w:t xml:space="preserve">A criação da “semana da metrologia”, no âmbito do Estado do Maranhão, tem como principal objetivo criar uma data onde anualmente será realizada ações de mobilização, palestras, debates, encontros, seminários, simpósios, workshops e diversas outras formas de comunicação, visando promover atividades pedagógicas a população, empresários e setor produtivo sobre as melhores técnicas metrológicas, tanto para consumo, quanto para produção, que resultará em melhoria </w:t>
      </w:r>
    </w:p>
    <w:p w14:paraId="65E1479E" w14:textId="77777777" w:rsidR="00A31654" w:rsidRPr="00A31654" w:rsidRDefault="00A31654" w:rsidP="00A31654">
      <w:pPr>
        <w:ind w:firstLine="1134"/>
        <w:jc w:val="both"/>
        <w:rPr>
          <w:rFonts w:cstheme="minorHAnsi"/>
          <w:sz w:val="24"/>
          <w:szCs w:val="24"/>
        </w:rPr>
      </w:pPr>
    </w:p>
    <w:p w14:paraId="0E85662C" w14:textId="77777777" w:rsidR="00A31654" w:rsidRPr="00A31654" w:rsidRDefault="00A31654" w:rsidP="00A31654">
      <w:pPr>
        <w:ind w:firstLine="1134"/>
        <w:jc w:val="both"/>
        <w:rPr>
          <w:rFonts w:cstheme="minorHAnsi"/>
          <w:sz w:val="24"/>
          <w:szCs w:val="24"/>
        </w:rPr>
      </w:pPr>
    </w:p>
    <w:p w14:paraId="2EAD5D6F" w14:textId="77777777" w:rsidR="00A31654" w:rsidRPr="00A31654" w:rsidRDefault="00A31654" w:rsidP="00A31654">
      <w:pPr>
        <w:ind w:firstLine="1134"/>
        <w:jc w:val="both"/>
        <w:rPr>
          <w:rFonts w:cstheme="minorHAnsi"/>
          <w:sz w:val="24"/>
          <w:szCs w:val="24"/>
        </w:rPr>
      </w:pPr>
      <w:r w:rsidRPr="00A31654">
        <w:rPr>
          <w:rFonts w:cstheme="minorHAnsi"/>
          <w:sz w:val="24"/>
          <w:szCs w:val="24"/>
        </w:rPr>
        <w:t>da qualidade da produção industrial do Estado, diminuição nas perdas econômicas do setor produtivo e do Estado, bem como considerável melhoria nas relações de consumo.</w:t>
      </w:r>
    </w:p>
    <w:p w14:paraId="4BE62EAF" w14:textId="77777777" w:rsidR="00A31654" w:rsidRPr="00A31654" w:rsidRDefault="00A31654" w:rsidP="00A31654">
      <w:pPr>
        <w:ind w:firstLine="1134"/>
        <w:jc w:val="both"/>
        <w:rPr>
          <w:rFonts w:cstheme="minorHAnsi"/>
          <w:sz w:val="24"/>
          <w:szCs w:val="24"/>
        </w:rPr>
      </w:pPr>
      <w:r w:rsidRPr="00A31654">
        <w:rPr>
          <w:rFonts w:cstheme="minorHAnsi"/>
          <w:sz w:val="24"/>
          <w:szCs w:val="24"/>
        </w:rPr>
        <w:t>Sendo assim, a criação de uma data no calendário Estadual para discussão e incentivo da implantação dessas técnicas torna-se fator de grande impacto na melhoria industrial, relação de consumo, recuperação de receita e políticas públicas do Estado do Maranhão.</w:t>
      </w:r>
    </w:p>
    <w:p w14:paraId="5899D4BA" w14:textId="77777777" w:rsidR="00A31654" w:rsidRPr="00A31654" w:rsidRDefault="00A31654" w:rsidP="00A31654">
      <w:pPr>
        <w:spacing w:after="0"/>
        <w:ind w:left="63"/>
        <w:jc w:val="center"/>
        <w:rPr>
          <w:rFonts w:eastAsia="Arial" w:cstheme="minorHAnsi"/>
          <w:sz w:val="24"/>
          <w:szCs w:val="24"/>
        </w:rPr>
      </w:pPr>
    </w:p>
    <w:p w14:paraId="2082C5A7" w14:textId="77777777" w:rsidR="00A31654" w:rsidRPr="00A31654" w:rsidRDefault="00A31654" w:rsidP="00A31654">
      <w:pPr>
        <w:spacing w:after="0"/>
        <w:ind w:left="63"/>
        <w:jc w:val="center"/>
        <w:rPr>
          <w:rFonts w:eastAsia="Arial" w:cstheme="minorHAnsi"/>
          <w:sz w:val="24"/>
          <w:szCs w:val="24"/>
        </w:rPr>
      </w:pPr>
    </w:p>
    <w:p w14:paraId="53E56897" w14:textId="77777777" w:rsidR="00A31654" w:rsidRPr="00A31654" w:rsidRDefault="00A31654" w:rsidP="00A31654">
      <w:pPr>
        <w:spacing w:after="0"/>
        <w:ind w:left="63"/>
        <w:jc w:val="center"/>
        <w:rPr>
          <w:rFonts w:eastAsia="Arial" w:cstheme="minorHAnsi"/>
          <w:sz w:val="24"/>
          <w:szCs w:val="24"/>
        </w:rPr>
      </w:pPr>
    </w:p>
    <w:p w14:paraId="22EA494A" w14:textId="77777777" w:rsidR="00A31654" w:rsidRPr="00A31654" w:rsidRDefault="00A31654" w:rsidP="00A31654">
      <w:pPr>
        <w:spacing w:after="0"/>
        <w:ind w:left="63"/>
        <w:jc w:val="center"/>
        <w:rPr>
          <w:rFonts w:eastAsia="Arial" w:cstheme="minorHAnsi"/>
          <w:sz w:val="24"/>
          <w:szCs w:val="24"/>
        </w:rPr>
      </w:pPr>
    </w:p>
    <w:p w14:paraId="110A6CF5" w14:textId="77777777" w:rsidR="00A31654" w:rsidRPr="00A31654" w:rsidRDefault="00A31654" w:rsidP="00A31654">
      <w:pPr>
        <w:spacing w:after="0"/>
        <w:ind w:left="63"/>
        <w:jc w:val="center"/>
        <w:rPr>
          <w:rFonts w:eastAsia="Arial" w:cstheme="minorHAnsi"/>
          <w:sz w:val="24"/>
          <w:szCs w:val="24"/>
        </w:rPr>
      </w:pPr>
    </w:p>
    <w:p w14:paraId="5802BB02" w14:textId="77777777" w:rsidR="00A31654" w:rsidRPr="00A31654" w:rsidRDefault="00A31654" w:rsidP="00A31654">
      <w:pPr>
        <w:spacing w:after="0"/>
        <w:ind w:left="63"/>
        <w:jc w:val="center"/>
        <w:rPr>
          <w:rFonts w:eastAsia="Arial" w:cstheme="minorHAnsi"/>
          <w:sz w:val="24"/>
          <w:szCs w:val="24"/>
        </w:rPr>
      </w:pPr>
    </w:p>
    <w:p w14:paraId="7BCD2AEB" w14:textId="77777777" w:rsidR="00A31654" w:rsidRPr="00A31654" w:rsidRDefault="00A31654" w:rsidP="00A31654">
      <w:pPr>
        <w:spacing w:after="0"/>
        <w:ind w:left="63"/>
        <w:jc w:val="center"/>
        <w:rPr>
          <w:rFonts w:eastAsia="Arial" w:cstheme="minorHAnsi"/>
          <w:sz w:val="24"/>
          <w:szCs w:val="24"/>
        </w:rPr>
      </w:pPr>
    </w:p>
    <w:p w14:paraId="08F4687E" w14:textId="77777777" w:rsidR="00A31654" w:rsidRPr="00A31654" w:rsidRDefault="00A31654" w:rsidP="00A31654">
      <w:pPr>
        <w:spacing w:after="0"/>
        <w:ind w:left="63"/>
        <w:jc w:val="center"/>
        <w:rPr>
          <w:rFonts w:eastAsia="Arial" w:cstheme="minorHAnsi"/>
          <w:sz w:val="24"/>
          <w:szCs w:val="24"/>
        </w:rPr>
      </w:pPr>
    </w:p>
    <w:p w14:paraId="23596BA3" w14:textId="77777777" w:rsidR="00A31654" w:rsidRPr="00A31654" w:rsidRDefault="00A31654" w:rsidP="00A31654">
      <w:pPr>
        <w:spacing w:after="0"/>
        <w:rPr>
          <w:rFonts w:eastAsia="Calibri" w:cstheme="minorHAnsi"/>
          <w:sz w:val="24"/>
          <w:szCs w:val="24"/>
        </w:rPr>
      </w:pPr>
      <w:r w:rsidRPr="00A31654">
        <w:rPr>
          <w:rFonts w:eastAsia="Arial" w:cstheme="minorHAnsi"/>
          <w:sz w:val="24"/>
          <w:szCs w:val="24"/>
        </w:rPr>
        <w:t xml:space="preserve"> </w:t>
      </w:r>
    </w:p>
    <w:p w14:paraId="38831918" w14:textId="77777777" w:rsidR="00A31654" w:rsidRPr="00A31654" w:rsidRDefault="00A31654" w:rsidP="00A31654">
      <w:pPr>
        <w:spacing w:after="0"/>
        <w:ind w:left="63"/>
        <w:jc w:val="center"/>
        <w:rPr>
          <w:rFonts w:cstheme="minorHAnsi"/>
          <w:sz w:val="24"/>
          <w:szCs w:val="24"/>
        </w:rPr>
      </w:pPr>
      <w:r w:rsidRPr="00A31654">
        <w:rPr>
          <w:rFonts w:eastAsia="Arial" w:cstheme="minorHAnsi"/>
          <w:sz w:val="24"/>
          <w:szCs w:val="24"/>
        </w:rPr>
        <w:t xml:space="preserve"> </w:t>
      </w:r>
    </w:p>
    <w:p w14:paraId="18666F22" w14:textId="77777777" w:rsidR="00A31654" w:rsidRPr="00A31654" w:rsidRDefault="00A31654" w:rsidP="00A31654">
      <w:pPr>
        <w:spacing w:after="0"/>
        <w:ind w:left="63"/>
        <w:jc w:val="center"/>
        <w:rPr>
          <w:rFonts w:cstheme="minorHAnsi"/>
          <w:sz w:val="24"/>
          <w:szCs w:val="24"/>
        </w:rPr>
      </w:pPr>
      <w:r w:rsidRPr="00A31654">
        <w:rPr>
          <w:rFonts w:eastAsia="Arial" w:cstheme="minorHAnsi"/>
          <w:sz w:val="24"/>
          <w:szCs w:val="24"/>
        </w:rPr>
        <w:t xml:space="preserve"> </w:t>
      </w:r>
    </w:p>
    <w:p w14:paraId="2CC234C8" w14:textId="77777777" w:rsidR="00A31654" w:rsidRPr="00A31654" w:rsidRDefault="00A31654" w:rsidP="00A31654">
      <w:pPr>
        <w:spacing w:after="0"/>
        <w:ind w:left="63"/>
        <w:jc w:val="center"/>
        <w:rPr>
          <w:rFonts w:cstheme="minorHAnsi"/>
          <w:sz w:val="24"/>
          <w:szCs w:val="24"/>
        </w:rPr>
      </w:pPr>
      <w:r w:rsidRPr="00A31654">
        <w:rPr>
          <w:rFonts w:eastAsia="Arial" w:cstheme="minorHAnsi"/>
          <w:sz w:val="24"/>
          <w:szCs w:val="24"/>
        </w:rPr>
        <w:t xml:space="preserve"> </w:t>
      </w:r>
    </w:p>
    <w:p w14:paraId="316FB6CC" w14:textId="77777777" w:rsidR="00A31654" w:rsidRPr="00A31654" w:rsidRDefault="00A31654" w:rsidP="00A31654">
      <w:pPr>
        <w:spacing w:after="0"/>
        <w:ind w:left="63"/>
        <w:rPr>
          <w:rFonts w:cstheme="minorHAnsi"/>
          <w:sz w:val="24"/>
          <w:szCs w:val="24"/>
        </w:rPr>
      </w:pPr>
      <w:r w:rsidRPr="00A31654">
        <w:rPr>
          <w:rFonts w:eastAsia="Arial" w:cstheme="minorHAnsi"/>
          <w:sz w:val="24"/>
          <w:szCs w:val="24"/>
        </w:rPr>
        <w:t xml:space="preserve"> </w:t>
      </w:r>
    </w:p>
    <w:p w14:paraId="25C4774B" w14:textId="77777777" w:rsidR="00A31654" w:rsidRPr="00A31654" w:rsidRDefault="00A31654" w:rsidP="00A31654">
      <w:pPr>
        <w:spacing w:after="0"/>
        <w:rPr>
          <w:rFonts w:cstheme="minorHAnsi"/>
          <w:sz w:val="24"/>
          <w:szCs w:val="24"/>
        </w:rPr>
      </w:pPr>
      <w:r w:rsidRPr="00A31654">
        <w:rPr>
          <w:rFonts w:eastAsia="Arial" w:cstheme="minorHAnsi"/>
          <w:b/>
          <w:sz w:val="24"/>
          <w:szCs w:val="24"/>
        </w:rPr>
        <w:t xml:space="preserve"> </w:t>
      </w:r>
    </w:p>
    <w:p w14:paraId="00D8C2DD" w14:textId="52DDDB34" w:rsidR="00A31654" w:rsidRPr="00A31654" w:rsidRDefault="00A31654" w:rsidP="00A31654">
      <w:pPr>
        <w:spacing w:after="0"/>
        <w:rPr>
          <w:rFonts w:cstheme="minorHAnsi"/>
          <w:sz w:val="24"/>
          <w:szCs w:val="24"/>
        </w:rPr>
      </w:pPr>
    </w:p>
    <w:p w14:paraId="16B83848" w14:textId="77777777" w:rsidR="00A31654" w:rsidRPr="00A31654" w:rsidRDefault="00A31654" w:rsidP="00A31654">
      <w:pPr>
        <w:spacing w:after="0"/>
        <w:rPr>
          <w:rFonts w:cstheme="minorHAnsi"/>
          <w:sz w:val="24"/>
          <w:szCs w:val="24"/>
        </w:rPr>
      </w:pPr>
      <w:r w:rsidRPr="00A31654">
        <w:rPr>
          <w:rFonts w:eastAsia="Arial" w:cstheme="minorHAnsi"/>
          <w:b/>
          <w:sz w:val="24"/>
          <w:szCs w:val="24"/>
        </w:rPr>
        <w:t xml:space="preserve"> </w:t>
      </w:r>
    </w:p>
    <w:p w14:paraId="3453EB23" w14:textId="77777777" w:rsidR="00A31654" w:rsidRDefault="00A31654" w:rsidP="00A31654">
      <w:pPr>
        <w:spacing w:after="0"/>
        <w:rPr>
          <w:rFonts w:eastAsia="Arial" w:cstheme="minorHAnsi"/>
          <w:b/>
          <w:sz w:val="24"/>
          <w:szCs w:val="24"/>
        </w:rPr>
      </w:pPr>
      <w:r w:rsidRPr="00A31654">
        <w:rPr>
          <w:rFonts w:eastAsia="Arial" w:cstheme="minorHAnsi"/>
          <w:b/>
          <w:sz w:val="24"/>
          <w:szCs w:val="24"/>
        </w:rPr>
        <w:t xml:space="preserve"> </w:t>
      </w:r>
    </w:p>
    <w:p w14:paraId="7CB60FC3" w14:textId="77777777" w:rsidR="00A31654" w:rsidRPr="00A31654" w:rsidRDefault="00A31654" w:rsidP="00A31654">
      <w:pPr>
        <w:spacing w:after="0"/>
        <w:rPr>
          <w:rFonts w:cstheme="minorHAnsi"/>
          <w:sz w:val="24"/>
          <w:szCs w:val="24"/>
        </w:rPr>
      </w:pPr>
    </w:p>
    <w:p w14:paraId="00E7D5D8" w14:textId="55803DD6" w:rsidR="00A31654" w:rsidRPr="00A31654" w:rsidRDefault="00A31654" w:rsidP="00A31654">
      <w:pPr>
        <w:spacing w:after="0"/>
        <w:rPr>
          <w:rFonts w:cstheme="minorHAnsi"/>
          <w:sz w:val="24"/>
          <w:szCs w:val="24"/>
        </w:rPr>
      </w:pPr>
      <w:r w:rsidRPr="00A31654">
        <w:rPr>
          <w:rFonts w:eastAsia="Arial" w:cstheme="minorHAnsi"/>
          <w:b/>
          <w:sz w:val="24"/>
          <w:szCs w:val="24"/>
        </w:rPr>
        <w:t xml:space="preserve"> </w:t>
      </w:r>
    </w:p>
    <w:p w14:paraId="42A4B61B" w14:textId="7203E398" w:rsidR="00A31654" w:rsidRPr="00A31654" w:rsidRDefault="00A31654" w:rsidP="00A31654">
      <w:pPr>
        <w:spacing w:after="0"/>
        <w:ind w:left="63"/>
        <w:jc w:val="center"/>
        <w:rPr>
          <w:rFonts w:cstheme="minorHAnsi"/>
          <w:sz w:val="24"/>
          <w:szCs w:val="24"/>
        </w:rPr>
      </w:pPr>
      <w:r w:rsidRPr="00A31654">
        <w:rPr>
          <w:rFonts w:eastAsia="Arial" w:cstheme="minorHAnsi"/>
          <w:b/>
          <w:sz w:val="24"/>
          <w:szCs w:val="24"/>
        </w:rPr>
        <w:t xml:space="preserve"> </w:t>
      </w:r>
    </w:p>
    <w:p w14:paraId="43EAFE54" w14:textId="77777777" w:rsidR="00A31654" w:rsidRPr="00A31654" w:rsidRDefault="00A31654" w:rsidP="00A31654">
      <w:pPr>
        <w:spacing w:after="0"/>
        <w:rPr>
          <w:rFonts w:cstheme="minorHAnsi"/>
          <w:sz w:val="24"/>
          <w:szCs w:val="24"/>
        </w:rPr>
      </w:pPr>
    </w:p>
    <w:p w14:paraId="292BB229" w14:textId="4E8234E7" w:rsidR="00A31654" w:rsidRPr="00A31654" w:rsidRDefault="00A31654" w:rsidP="00A31654">
      <w:pPr>
        <w:spacing w:after="0" w:line="247" w:lineRule="auto"/>
        <w:ind w:left="2845" w:right="2771" w:hanging="10"/>
        <w:rPr>
          <w:rFonts w:eastAsia="Arial" w:cstheme="minorHAnsi"/>
          <w:sz w:val="24"/>
          <w:szCs w:val="24"/>
        </w:rPr>
      </w:pPr>
      <w:r w:rsidRPr="00A31654">
        <w:rPr>
          <w:rFonts w:eastAsia="Arial" w:cstheme="minorHAnsi"/>
          <w:sz w:val="24"/>
          <w:szCs w:val="24"/>
        </w:rPr>
        <w:t>_______________</w:t>
      </w:r>
      <w:r w:rsidRPr="00A31654">
        <w:rPr>
          <w:rFonts w:eastAsia="Arial" w:cstheme="minorHAnsi"/>
          <w:sz w:val="24"/>
          <w:szCs w:val="24"/>
        </w:rPr>
        <w:t>_</w:t>
      </w:r>
      <w:r w:rsidRPr="00A31654">
        <w:rPr>
          <w:rFonts w:eastAsia="Arial" w:cstheme="minorHAnsi"/>
          <w:sz w:val="24"/>
          <w:szCs w:val="24"/>
        </w:rPr>
        <w:t xml:space="preserve">_____ </w:t>
      </w:r>
    </w:p>
    <w:p w14:paraId="0C5E99FA" w14:textId="77777777" w:rsidR="00A31654" w:rsidRPr="00A31654" w:rsidRDefault="00A31654" w:rsidP="00A31654">
      <w:pPr>
        <w:spacing w:after="0" w:line="247" w:lineRule="auto"/>
        <w:ind w:left="2845" w:right="2771" w:hanging="10"/>
        <w:jc w:val="center"/>
        <w:rPr>
          <w:rFonts w:eastAsia="Calibri" w:cstheme="minorHAnsi"/>
          <w:sz w:val="24"/>
          <w:szCs w:val="24"/>
        </w:rPr>
      </w:pPr>
      <w:r w:rsidRPr="00A31654">
        <w:rPr>
          <w:rFonts w:eastAsia="Arial" w:cstheme="minorHAnsi"/>
          <w:b/>
          <w:sz w:val="24"/>
          <w:szCs w:val="24"/>
        </w:rPr>
        <w:t xml:space="preserve">JOTA PINTO </w:t>
      </w:r>
    </w:p>
    <w:p w14:paraId="258ACA4E" w14:textId="242F4005" w:rsidR="008D36FA" w:rsidRPr="00A31654" w:rsidRDefault="00A31654" w:rsidP="00A31654">
      <w:pPr>
        <w:spacing w:after="0" w:line="247" w:lineRule="auto"/>
        <w:ind w:left="2845" w:right="2834" w:hanging="10"/>
        <w:jc w:val="center"/>
        <w:rPr>
          <w:rFonts w:cstheme="minorHAnsi"/>
          <w:sz w:val="24"/>
          <w:szCs w:val="24"/>
        </w:rPr>
      </w:pPr>
      <w:r w:rsidRPr="00A31654">
        <w:rPr>
          <w:rFonts w:eastAsia="Arial" w:cstheme="minorHAnsi"/>
          <w:sz w:val="24"/>
          <w:szCs w:val="24"/>
        </w:rPr>
        <w:t>Deputado Estadual Podemos</w:t>
      </w:r>
      <w:r w:rsidRPr="00A31654">
        <w:rPr>
          <w:rFonts w:eastAsia="Arial" w:cstheme="minorHAnsi"/>
          <w:b/>
          <w:sz w:val="24"/>
          <w:szCs w:val="24"/>
        </w:rPr>
        <w:t xml:space="preserve"> </w:t>
      </w:r>
      <w:r w:rsidR="00A40876" w:rsidRPr="00A31654">
        <w:rPr>
          <w:rFonts w:cstheme="minorHAnsi"/>
          <w:sz w:val="24"/>
          <w:szCs w:val="24"/>
        </w:rPr>
        <w:t xml:space="preserve"> </w:t>
      </w:r>
    </w:p>
    <w:sectPr w:rsidR="008D36FA" w:rsidRPr="00A316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58D1"/>
    <w:multiLevelType w:val="multilevel"/>
    <w:tmpl w:val="6FB0280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91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A"/>
    <w:rsid w:val="000047B8"/>
    <w:rsid w:val="00012FCF"/>
    <w:rsid w:val="00167E00"/>
    <w:rsid w:val="001B2807"/>
    <w:rsid w:val="00367DE4"/>
    <w:rsid w:val="006B0226"/>
    <w:rsid w:val="006F08CF"/>
    <w:rsid w:val="00730066"/>
    <w:rsid w:val="00742DE9"/>
    <w:rsid w:val="007B57AC"/>
    <w:rsid w:val="008D36FA"/>
    <w:rsid w:val="00924719"/>
    <w:rsid w:val="00A31654"/>
    <w:rsid w:val="00A40876"/>
    <w:rsid w:val="00B127A2"/>
    <w:rsid w:val="00BF3598"/>
    <w:rsid w:val="00D40FD4"/>
    <w:rsid w:val="00EA4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D65B"/>
  <w15:chartTrackingRefBased/>
  <w15:docId w15:val="{2742CE80-2BEF-42EA-AC95-E4A8BE05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A31654"/>
    <w:pPr>
      <w:keepNext/>
      <w:keepLines/>
      <w:spacing w:after="452" w:line="256" w:lineRule="auto"/>
      <w:ind w:right="576"/>
      <w:jc w:val="center"/>
      <w:outlineLvl w:val="0"/>
    </w:pPr>
    <w:rPr>
      <w:rFonts w:ascii="Arial" w:eastAsia="Arial" w:hAnsi="Arial" w:cs="Arial"/>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rsid w:val="008D36FA"/>
    <w:pPr>
      <w:tabs>
        <w:tab w:val="center" w:pos="4252"/>
        <w:tab w:val="right" w:pos="8504"/>
      </w:tabs>
      <w:spacing w:after="0" w:line="240" w:lineRule="auto"/>
      <w:jc w:val="both"/>
    </w:pPr>
    <w:rPr>
      <w:rFonts w:ascii="Arial" w:eastAsia="Times New Roman" w:hAnsi="Arial" w:cs="Times New Roman"/>
      <w:kern w:val="0"/>
      <w:sz w:val="24"/>
      <w:szCs w:val="24"/>
      <w:lang w:eastAsia="pt-BR"/>
      <w14:ligatures w14:val="none"/>
    </w:rPr>
  </w:style>
  <w:style w:type="character" w:customStyle="1" w:styleId="CabealhoChar">
    <w:name w:val="Cabeçalho Char"/>
    <w:aliases w:val="Char Char"/>
    <w:basedOn w:val="Fontepargpadro"/>
    <w:link w:val="Cabealho"/>
    <w:rsid w:val="008D36FA"/>
    <w:rPr>
      <w:rFonts w:ascii="Arial" w:eastAsia="Times New Roman" w:hAnsi="Arial" w:cs="Times New Roman"/>
      <w:kern w:val="0"/>
      <w:sz w:val="24"/>
      <w:szCs w:val="24"/>
      <w:lang w:eastAsia="pt-BR"/>
      <w14:ligatures w14:val="none"/>
    </w:rPr>
  </w:style>
  <w:style w:type="character" w:styleId="Hyperlink">
    <w:name w:val="Hyperlink"/>
    <w:basedOn w:val="Fontepargpadro"/>
    <w:uiPriority w:val="99"/>
    <w:unhideWhenUsed/>
    <w:rsid w:val="00167E00"/>
    <w:rPr>
      <w:color w:val="0563C1" w:themeColor="hyperlink"/>
      <w:u w:val="single"/>
    </w:rPr>
  </w:style>
  <w:style w:type="character" w:styleId="MenoPendente">
    <w:name w:val="Unresolved Mention"/>
    <w:basedOn w:val="Fontepargpadro"/>
    <w:uiPriority w:val="99"/>
    <w:semiHidden/>
    <w:unhideWhenUsed/>
    <w:rsid w:val="00167E00"/>
    <w:rPr>
      <w:color w:val="605E5C"/>
      <w:shd w:val="clear" w:color="auto" w:fill="E1DFDD"/>
    </w:rPr>
  </w:style>
  <w:style w:type="character" w:customStyle="1" w:styleId="Ttulo1Char">
    <w:name w:val="Título 1 Char"/>
    <w:basedOn w:val="Fontepargpadro"/>
    <w:link w:val="Ttulo1"/>
    <w:uiPriority w:val="9"/>
    <w:rsid w:val="00A31654"/>
    <w:rPr>
      <w:rFonts w:ascii="Arial" w:eastAsia="Arial" w:hAnsi="Arial" w:cs="Arial"/>
      <w:b/>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725444">
      <w:bodyDiv w:val="1"/>
      <w:marLeft w:val="0"/>
      <w:marRight w:val="0"/>
      <w:marTop w:val="0"/>
      <w:marBottom w:val="0"/>
      <w:divBdr>
        <w:top w:val="none" w:sz="0" w:space="0" w:color="auto"/>
        <w:left w:val="none" w:sz="0" w:space="0" w:color="auto"/>
        <w:bottom w:val="none" w:sz="0" w:space="0" w:color="auto"/>
        <w:right w:val="none" w:sz="0" w:space="0" w:color="auto"/>
      </w:divBdr>
    </w:div>
    <w:div w:id="1304963523">
      <w:bodyDiv w:val="1"/>
      <w:marLeft w:val="0"/>
      <w:marRight w:val="0"/>
      <w:marTop w:val="0"/>
      <w:marBottom w:val="0"/>
      <w:divBdr>
        <w:top w:val="none" w:sz="0" w:space="0" w:color="auto"/>
        <w:left w:val="none" w:sz="0" w:space="0" w:color="auto"/>
        <w:bottom w:val="none" w:sz="0" w:space="0" w:color="auto"/>
        <w:right w:val="none" w:sz="0" w:space="0" w:color="auto"/>
      </w:divBdr>
    </w:div>
    <w:div w:id="18015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binetejota9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Emilio Santos Carvalho</dc:creator>
  <cp:keywords/>
  <dc:description/>
  <cp:lastModifiedBy>Gabriel Emilio Santos Carvalho</cp:lastModifiedBy>
  <cp:revision>2</cp:revision>
  <cp:lastPrinted>2024-05-06T11:16:00Z</cp:lastPrinted>
  <dcterms:created xsi:type="dcterms:W3CDTF">2024-05-06T11:20:00Z</dcterms:created>
  <dcterms:modified xsi:type="dcterms:W3CDTF">2024-05-06T11:20:00Z</dcterms:modified>
</cp:coreProperties>
</file>