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DB9C6" w14:textId="77777777" w:rsidR="00C905FF" w:rsidRDefault="00C905FF" w:rsidP="00BF5C9D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bookmarkStart w:id="0" w:name="_Hlk160013704"/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</w:t>
      </w:r>
      <w:r>
        <w:rPr>
          <w:rFonts w:ascii="Times New Roman" w:hAnsi="Times New Roman"/>
          <w:szCs w:val="24"/>
        </w:rPr>
        <w:t>4</w:t>
      </w:r>
    </w:p>
    <w:p w14:paraId="0A2927D5" w14:textId="77777777" w:rsidR="00BB0D13" w:rsidRDefault="00BB0D13" w:rsidP="00BB0D13"/>
    <w:bookmarkEnd w:id="0"/>
    <w:p w14:paraId="457FEF82" w14:textId="5A4B0B5A" w:rsidR="004B1E36" w:rsidRDefault="00386D60" w:rsidP="004B1E36">
      <w:pPr>
        <w:pStyle w:val="Ementa"/>
        <w:tabs>
          <w:tab w:val="left" w:pos="1418"/>
        </w:tabs>
        <w:spacing w:line="240" w:lineRule="auto"/>
        <w:ind w:left="4962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386D60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>Garante ao Contribuinte no Estado d</w:t>
      </w:r>
      <w:r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>o Maranhão</w:t>
      </w:r>
      <w:r w:rsidRPr="00386D60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possibilidade de pagamento de Tributos, Impostos, Taxas, Multas e afins, o pagamento através do cartão de débito e crédito.</w:t>
      </w:r>
    </w:p>
    <w:p w14:paraId="03BDDDEE" w14:textId="77777777" w:rsidR="004B1E36" w:rsidRDefault="004B1E36" w:rsidP="004B1E36">
      <w:pPr>
        <w:pStyle w:val="Ementa"/>
        <w:tabs>
          <w:tab w:val="left" w:pos="1418"/>
        </w:tabs>
        <w:spacing w:line="240" w:lineRule="auto"/>
        <w:ind w:left="4962"/>
        <w:rPr>
          <w:rFonts w:ascii="Times New Roman" w:eastAsiaTheme="minorHAnsi" w:hAnsi="Times New Roman" w:cs="Times New Roman"/>
          <w:iCs/>
          <w:sz w:val="24"/>
          <w:szCs w:val="24"/>
        </w:rPr>
      </w:pPr>
    </w:p>
    <w:p w14:paraId="2B24DBD5" w14:textId="77777777" w:rsidR="004B1E36" w:rsidRPr="004B1E36" w:rsidRDefault="004B1E36" w:rsidP="004B1E36">
      <w:pPr>
        <w:pStyle w:val="Ementa"/>
        <w:tabs>
          <w:tab w:val="left" w:pos="1418"/>
        </w:tabs>
        <w:spacing w:line="240" w:lineRule="auto"/>
        <w:ind w:left="4962"/>
        <w:rPr>
          <w:rFonts w:ascii="Times New Roman" w:eastAsiaTheme="minorHAnsi" w:hAnsi="Times New Roman" w:cs="Times New Roman"/>
          <w:iCs/>
          <w:sz w:val="24"/>
          <w:szCs w:val="24"/>
        </w:rPr>
      </w:pPr>
    </w:p>
    <w:p w14:paraId="40270963" w14:textId="731DB0DD" w:rsidR="007B5825" w:rsidRDefault="00C905FF" w:rsidP="00BF5C9D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bookmarkStart w:id="1" w:name="_Hlk160013725"/>
      <w:r w:rsidRPr="003275F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  <w:bookmarkEnd w:id="1"/>
    </w:p>
    <w:p w14:paraId="2BD634DD" w14:textId="77777777" w:rsidR="0017318D" w:rsidRDefault="0017318D" w:rsidP="00BF5C9D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</w:p>
    <w:p w14:paraId="51B70DB4" w14:textId="77777777" w:rsidR="004B1E36" w:rsidRDefault="004B1E36" w:rsidP="00386D60">
      <w:pPr>
        <w:pStyle w:val="Ementa"/>
        <w:tabs>
          <w:tab w:val="left" w:pos="1418"/>
        </w:tabs>
        <w:spacing w:line="360" w:lineRule="auto"/>
        <w:ind w:left="0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</w:p>
    <w:p w14:paraId="11CA8D40" w14:textId="4BAB7711" w:rsidR="00386D60" w:rsidRPr="00386D60" w:rsidRDefault="00386D60" w:rsidP="00386D60">
      <w:pPr>
        <w:pStyle w:val="Ementa"/>
        <w:tabs>
          <w:tab w:val="left" w:pos="1418"/>
        </w:tabs>
        <w:spacing w:line="360" w:lineRule="auto"/>
        <w:ind w:left="0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  <w:proofErr w:type="spellStart"/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Art</w:t>
      </w:r>
      <w:proofErr w:type="spellEnd"/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 xml:space="preserve"> 1º - Fica assegurado ao contribuinte no Estado do Maranhão o direito de efetuar o pagamento de tributos, impostos, taxas, multas e demais</w:t>
      </w:r>
      <w:r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 xml:space="preserve"> </w:t>
      </w: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obrigações fiscais através de cartões de débito e crédito.</w:t>
      </w:r>
    </w:p>
    <w:p w14:paraId="22997E2F" w14:textId="77777777" w:rsidR="00386D60" w:rsidRPr="00386D60" w:rsidRDefault="00386D60" w:rsidP="00386D60">
      <w:pPr>
        <w:pStyle w:val="Ementa"/>
        <w:tabs>
          <w:tab w:val="left" w:pos="1418"/>
        </w:tabs>
        <w:spacing w:line="360" w:lineRule="auto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</w:p>
    <w:p w14:paraId="655A9303" w14:textId="21C37223" w:rsidR="00386D60" w:rsidRPr="00386D60" w:rsidRDefault="00386D60" w:rsidP="00386D60">
      <w:pPr>
        <w:pStyle w:val="Ementa"/>
        <w:tabs>
          <w:tab w:val="left" w:pos="1418"/>
        </w:tabs>
        <w:spacing w:line="360" w:lineRule="auto"/>
        <w:ind w:left="0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Art. 2º - O Poder Executivo, em conjunto com os órgãos</w:t>
      </w:r>
      <w:r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 xml:space="preserve"> </w:t>
      </w: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responsáveis pela arrecadação tributária, deverá estabelecer as normas e</w:t>
      </w:r>
      <w:r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 xml:space="preserve"> </w:t>
      </w: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regulamentações necessárias para a implementação efetiva do pagamento por meio de</w:t>
      </w:r>
      <w:r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 xml:space="preserve"> </w:t>
      </w: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cartões de débito e crédito, garantindo segurança nas transações e respeitando as</w:t>
      </w:r>
      <w:r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 xml:space="preserve"> </w:t>
      </w: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normativas vigentes.</w:t>
      </w:r>
    </w:p>
    <w:p w14:paraId="5EC6CA42" w14:textId="77777777" w:rsidR="00386D60" w:rsidRPr="00386D60" w:rsidRDefault="00386D60" w:rsidP="00386D60">
      <w:pPr>
        <w:pStyle w:val="Ementa"/>
        <w:tabs>
          <w:tab w:val="left" w:pos="1418"/>
        </w:tabs>
        <w:spacing w:line="360" w:lineRule="auto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</w:p>
    <w:p w14:paraId="38A00BAC" w14:textId="672B69E7" w:rsidR="00386D60" w:rsidRPr="00386D60" w:rsidRDefault="00386D60" w:rsidP="00386D60">
      <w:pPr>
        <w:pStyle w:val="Ementa"/>
        <w:tabs>
          <w:tab w:val="left" w:pos="1418"/>
        </w:tabs>
        <w:spacing w:line="360" w:lineRule="auto"/>
        <w:ind w:left="0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Art. 3º - Os órgãos responsáveis pela arrecadação deverão</w:t>
      </w:r>
      <w:r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 xml:space="preserve"> </w:t>
      </w: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disponibilizar informações claras e acessíveis aos contribuintes sobre as condições,</w:t>
      </w:r>
      <w:r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 xml:space="preserve"> </w:t>
      </w: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tarifas, e demais aspectos relacionados ao pagamento por cartões de débito e crédito.</w:t>
      </w:r>
    </w:p>
    <w:p w14:paraId="6EECA9F6" w14:textId="77777777" w:rsidR="00386D60" w:rsidRPr="00386D60" w:rsidRDefault="00386D60" w:rsidP="00386D60">
      <w:pPr>
        <w:pStyle w:val="Ementa"/>
        <w:tabs>
          <w:tab w:val="left" w:pos="1418"/>
        </w:tabs>
        <w:spacing w:line="360" w:lineRule="auto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</w:p>
    <w:p w14:paraId="6CB43CDB" w14:textId="19092868" w:rsidR="00386D60" w:rsidRPr="00386D60" w:rsidRDefault="00386D60" w:rsidP="00386D60">
      <w:pPr>
        <w:pStyle w:val="Ementa"/>
        <w:tabs>
          <w:tab w:val="left" w:pos="1418"/>
        </w:tabs>
        <w:spacing w:line="360" w:lineRule="auto"/>
        <w:ind w:left="0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Art. 4º - Fica vedada a imposição de qualquer ônus adicional</w:t>
      </w:r>
      <w:r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 xml:space="preserve"> </w:t>
      </w: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ao contribuinte que optar pelo pagamento por meio de cartões de débito e crédito,</w:t>
      </w:r>
      <w:r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 xml:space="preserve"> </w:t>
      </w: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garantindo que o valor a ser pago seja o mesmo independentemente do meio</w:t>
      </w:r>
      <w:r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 xml:space="preserve"> </w:t>
      </w: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escolhido.</w:t>
      </w:r>
    </w:p>
    <w:p w14:paraId="598F858F" w14:textId="77777777" w:rsidR="00386D60" w:rsidRPr="00386D60" w:rsidRDefault="00386D60" w:rsidP="00386D60">
      <w:pPr>
        <w:pStyle w:val="Ementa"/>
        <w:tabs>
          <w:tab w:val="left" w:pos="1418"/>
        </w:tabs>
        <w:spacing w:line="360" w:lineRule="auto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</w:p>
    <w:p w14:paraId="15EA452D" w14:textId="72039D48" w:rsidR="004B1E36" w:rsidRDefault="00386D60" w:rsidP="00386D60">
      <w:pPr>
        <w:pStyle w:val="Ementa"/>
        <w:tabs>
          <w:tab w:val="left" w:pos="1418"/>
        </w:tabs>
        <w:spacing w:line="360" w:lineRule="auto"/>
        <w:ind w:left="0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  <w:r w:rsidRPr="00386D60"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  <w:t>Art. 5º - Esta Lei entra em vigor na data de sua publicação.</w:t>
      </w:r>
    </w:p>
    <w:p w14:paraId="055AB843" w14:textId="267AE0C2" w:rsidR="00C905FF" w:rsidRDefault="00C905FF" w:rsidP="008105F0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2" w:name="_Hlk160013918"/>
      <w:r w:rsidRPr="008E6813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8E6813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8E6813">
        <w:rPr>
          <w:rFonts w:ascii="Times New Roman" w:hAnsi="Times New Roman" w:cs="Times New Roman"/>
          <w:iCs/>
          <w:sz w:val="24"/>
          <w:szCs w:val="24"/>
        </w:rPr>
        <w:t>, em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0D13">
        <w:rPr>
          <w:rFonts w:ascii="Times New Roman" w:hAnsi="Times New Roman" w:cs="Times New Roman"/>
          <w:iCs/>
          <w:sz w:val="24"/>
          <w:szCs w:val="24"/>
        </w:rPr>
        <w:t>15</w:t>
      </w:r>
      <w:r w:rsidR="00C679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E6813">
        <w:rPr>
          <w:rFonts w:ascii="Times New Roman" w:hAnsi="Times New Roman" w:cs="Times New Roman"/>
          <w:iCs/>
          <w:sz w:val="24"/>
          <w:szCs w:val="24"/>
        </w:rPr>
        <w:t>de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7F71">
        <w:rPr>
          <w:rFonts w:ascii="Times New Roman" w:hAnsi="Times New Roman" w:cs="Times New Roman"/>
          <w:iCs/>
          <w:sz w:val="24"/>
          <w:szCs w:val="24"/>
        </w:rPr>
        <w:t>ju</w:t>
      </w:r>
      <w:r w:rsidR="00C6798D">
        <w:rPr>
          <w:rFonts w:ascii="Times New Roman" w:hAnsi="Times New Roman" w:cs="Times New Roman"/>
          <w:iCs/>
          <w:sz w:val="24"/>
          <w:szCs w:val="24"/>
        </w:rPr>
        <w:t>l</w:t>
      </w:r>
      <w:r w:rsidR="00DC7F71">
        <w:rPr>
          <w:rFonts w:ascii="Times New Roman" w:hAnsi="Times New Roman" w:cs="Times New Roman"/>
          <w:iCs/>
          <w:sz w:val="24"/>
          <w:szCs w:val="24"/>
        </w:rPr>
        <w:t>h</w:t>
      </w:r>
      <w:r w:rsidR="00CB4A7E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Pr="008E6813">
        <w:rPr>
          <w:rFonts w:ascii="Times New Roman" w:hAnsi="Times New Roman" w:cs="Times New Roman"/>
          <w:iCs/>
          <w:sz w:val="24"/>
          <w:szCs w:val="24"/>
        </w:rPr>
        <w:t>202</w:t>
      </w:r>
      <w:r w:rsidR="006E35CA">
        <w:rPr>
          <w:rFonts w:ascii="Times New Roman" w:hAnsi="Times New Roman" w:cs="Times New Roman"/>
          <w:iCs/>
          <w:sz w:val="24"/>
          <w:szCs w:val="24"/>
        </w:rPr>
        <w:t>4</w:t>
      </w:r>
    </w:p>
    <w:p w14:paraId="4A38B175" w14:textId="77777777" w:rsidR="00C905FF" w:rsidRDefault="00C905FF" w:rsidP="00C905F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D52433E" w14:textId="77777777" w:rsidR="00BB0D13" w:rsidRDefault="00BB0D13" w:rsidP="00C905F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461B1C9" w14:textId="77777777" w:rsidR="0023581A" w:rsidRPr="0010572F" w:rsidRDefault="0023581A" w:rsidP="00C263C3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BFCB2C9" w14:textId="77777777" w:rsidR="00C905FF" w:rsidRPr="00D13618" w:rsidRDefault="00C905FF" w:rsidP="00C905F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6B3044FE" w14:textId="1F69BE69" w:rsidR="0023581A" w:rsidRDefault="00C905FF" w:rsidP="00C263C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</w:t>
      </w:r>
      <w:bookmarkEnd w:id="2"/>
      <w:r w:rsidR="00C263C3">
        <w:rPr>
          <w:rFonts w:ascii="Times New Roman" w:hAnsi="Times New Roman" w:cs="Times New Roman"/>
          <w:bCs/>
          <w:sz w:val="24"/>
          <w:szCs w:val="24"/>
        </w:rPr>
        <w:t>l</w:t>
      </w:r>
    </w:p>
    <w:p w14:paraId="358D08D0" w14:textId="77777777" w:rsidR="00BB0D13" w:rsidRDefault="00BB0D13" w:rsidP="00C263C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E3342F" w14:textId="647090F7" w:rsidR="0017318D" w:rsidRDefault="00C905FF" w:rsidP="00C263C3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60014018"/>
      <w:r w:rsidRPr="00671B63"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bookmarkEnd w:id="3"/>
    </w:p>
    <w:p w14:paraId="1240C252" w14:textId="77777777" w:rsidR="00386D60" w:rsidRDefault="00386D60" w:rsidP="00386D60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D60">
        <w:rPr>
          <w:rFonts w:ascii="Times New Roman" w:hAnsi="Times New Roman" w:cs="Times New Roman"/>
          <w:i/>
          <w:sz w:val="24"/>
          <w:szCs w:val="24"/>
        </w:rPr>
        <w:t>O presente projeto de lei, cujo objetivo é incluir o cartão de débito e crédito como</w:t>
      </w:r>
      <w:r w:rsidRPr="00386D60">
        <w:rPr>
          <w:rFonts w:ascii="Times New Roman" w:hAnsi="Times New Roman" w:cs="Times New Roman"/>
          <w:i/>
          <w:sz w:val="24"/>
          <w:szCs w:val="24"/>
        </w:rPr>
        <w:br/>
        <w:t>método de pagamento para tributos, impostos, taxas e contribuições é importante</w:t>
      </w:r>
      <w:r w:rsidRPr="00386D60">
        <w:rPr>
          <w:rFonts w:ascii="Times New Roman" w:hAnsi="Times New Roman" w:cs="Times New Roman"/>
          <w:i/>
          <w:sz w:val="24"/>
          <w:szCs w:val="24"/>
        </w:rPr>
        <w:br/>
        <w:t>porque visa modernizar e agilizar o processo de arrecadação de impostos no estado.</w:t>
      </w:r>
    </w:p>
    <w:p w14:paraId="4629A3C8" w14:textId="77777777" w:rsidR="00386D60" w:rsidRDefault="00386D60" w:rsidP="00386D60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D60">
        <w:rPr>
          <w:rFonts w:ascii="Times New Roman" w:hAnsi="Times New Roman" w:cs="Times New Roman"/>
          <w:i/>
          <w:sz w:val="24"/>
          <w:szCs w:val="24"/>
        </w:rPr>
        <w:t>A inclusão de novas modalidades de pagamento irá dar dinamismo às receitas</w:t>
      </w:r>
      <w:r w:rsidRPr="00386D60">
        <w:rPr>
          <w:rFonts w:ascii="Times New Roman" w:hAnsi="Times New Roman" w:cs="Times New Roman"/>
          <w:i/>
          <w:sz w:val="24"/>
          <w:szCs w:val="24"/>
        </w:rPr>
        <w:br/>
        <w:t>públicas, além de retirar um transtorno demasiado do contribuinte quando precisar lidar</w:t>
      </w:r>
      <w:r w:rsidRPr="00386D60">
        <w:rPr>
          <w:rFonts w:ascii="Times New Roman" w:hAnsi="Times New Roman" w:cs="Times New Roman"/>
          <w:i/>
          <w:sz w:val="24"/>
          <w:szCs w:val="24"/>
        </w:rPr>
        <w:br/>
        <w:t>com a Administração Pública Estadual.</w:t>
      </w:r>
    </w:p>
    <w:p w14:paraId="06A42974" w14:textId="77777777" w:rsidR="00386D60" w:rsidRDefault="00386D60" w:rsidP="00386D60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D60">
        <w:rPr>
          <w:rFonts w:ascii="Times New Roman" w:hAnsi="Times New Roman" w:cs="Times New Roman"/>
          <w:i/>
          <w:sz w:val="24"/>
          <w:szCs w:val="24"/>
        </w:rPr>
        <w:t>A introdução da opção de pagamento de tributos, impostos, taxas, multas e afins por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6D60">
        <w:rPr>
          <w:rFonts w:ascii="Times New Roman" w:hAnsi="Times New Roman" w:cs="Times New Roman"/>
          <w:i/>
          <w:sz w:val="24"/>
          <w:szCs w:val="24"/>
        </w:rPr>
        <w:t>meio de cartões de débito e crédito representa um avanço significativo no sentido de</w:t>
      </w:r>
      <w:r w:rsidRPr="00386D60">
        <w:rPr>
          <w:rFonts w:ascii="Times New Roman" w:hAnsi="Times New Roman" w:cs="Times New Roman"/>
          <w:i/>
          <w:sz w:val="24"/>
          <w:szCs w:val="24"/>
        </w:rPr>
        <w:br/>
        <w:t>modernizar e simplificar as transações financeiras relacionadas às obrigações</w:t>
      </w:r>
      <w:r w:rsidRPr="00386D60">
        <w:rPr>
          <w:rFonts w:ascii="Times New Roman" w:hAnsi="Times New Roman" w:cs="Times New Roman"/>
          <w:i/>
          <w:sz w:val="24"/>
          <w:szCs w:val="24"/>
        </w:rPr>
        <w:br/>
        <w:t>tributárias.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010FA0D" w14:textId="77777777" w:rsidR="00386D60" w:rsidRDefault="00386D60" w:rsidP="00386D60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D60">
        <w:rPr>
          <w:rFonts w:ascii="Times New Roman" w:hAnsi="Times New Roman" w:cs="Times New Roman"/>
          <w:i/>
          <w:sz w:val="24"/>
          <w:szCs w:val="24"/>
        </w:rPr>
        <w:t>A implementação desta medida reside na facilidade para o contribuinte ter uma</w:t>
      </w:r>
      <w:r w:rsidRPr="00386D60">
        <w:rPr>
          <w:rFonts w:ascii="Times New Roman" w:hAnsi="Times New Roman" w:cs="Times New Roman"/>
          <w:i/>
          <w:sz w:val="24"/>
          <w:szCs w:val="24"/>
        </w:rPr>
        <w:br/>
        <w:t>alternativa conveniente e eficiente para o pagamento de tributos.</w:t>
      </w:r>
    </w:p>
    <w:p w14:paraId="710E67A3" w14:textId="541F0A54" w:rsidR="00386D60" w:rsidRDefault="00386D60" w:rsidP="00386D60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D60">
        <w:rPr>
          <w:rFonts w:ascii="Times New Roman" w:hAnsi="Times New Roman" w:cs="Times New Roman"/>
          <w:i/>
          <w:sz w:val="24"/>
          <w:szCs w:val="24"/>
        </w:rPr>
        <w:t xml:space="preserve">A oferta de diferentes meios de pagamento contribui para o estímulo à </w:t>
      </w:r>
      <w:r w:rsidRPr="00386D60">
        <w:rPr>
          <w:rFonts w:ascii="Times New Roman" w:hAnsi="Times New Roman" w:cs="Times New Roman"/>
          <w:i/>
          <w:sz w:val="24"/>
          <w:szCs w:val="24"/>
        </w:rPr>
        <w:t>adimplência</w:t>
      </w:r>
      <w:r>
        <w:rPr>
          <w:rFonts w:ascii="Times New Roman" w:hAnsi="Times New Roman" w:cs="Times New Roman"/>
          <w:i/>
          <w:sz w:val="24"/>
          <w:szCs w:val="24"/>
        </w:rPr>
        <w:t>, uma</w:t>
      </w:r>
      <w:r w:rsidRPr="00386D60">
        <w:rPr>
          <w:rFonts w:ascii="Times New Roman" w:hAnsi="Times New Roman" w:cs="Times New Roman"/>
          <w:i/>
          <w:sz w:val="24"/>
          <w:szCs w:val="24"/>
        </w:rPr>
        <w:t xml:space="preserve"> vez que possibilita ao contribuinte escolher a forma de pagamento mais</w:t>
      </w:r>
      <w:r w:rsidRPr="00386D60">
        <w:rPr>
          <w:rFonts w:ascii="Times New Roman" w:hAnsi="Times New Roman" w:cs="Times New Roman"/>
          <w:i/>
          <w:sz w:val="24"/>
          <w:szCs w:val="24"/>
        </w:rPr>
        <w:br/>
        <w:t>compatível com suas condições financeiras, reduzindo o risco de inadimplência.</w:t>
      </w:r>
    </w:p>
    <w:p w14:paraId="31FB29B2" w14:textId="381DFA0C" w:rsidR="00386D60" w:rsidRDefault="00386D60" w:rsidP="00386D60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D60">
        <w:rPr>
          <w:rFonts w:ascii="Times New Roman" w:hAnsi="Times New Roman" w:cs="Times New Roman"/>
          <w:i/>
          <w:sz w:val="24"/>
          <w:szCs w:val="24"/>
        </w:rPr>
        <w:t>Isto posto, considerando os benefícios tanto para os contribuintes quanto para a</w:t>
      </w:r>
      <w:r w:rsidRPr="00386D60">
        <w:rPr>
          <w:rFonts w:ascii="Times New Roman" w:hAnsi="Times New Roman" w:cs="Times New Roman"/>
          <w:i/>
          <w:sz w:val="24"/>
          <w:szCs w:val="24"/>
        </w:rPr>
        <w:br/>
        <w:t>administração tributária, solicito o apoio dos nobres pares para a aprovação deste</w:t>
      </w:r>
      <w:r w:rsidRPr="00386D60">
        <w:rPr>
          <w:rFonts w:ascii="Times New Roman" w:hAnsi="Times New Roman" w:cs="Times New Roman"/>
          <w:i/>
          <w:sz w:val="24"/>
          <w:szCs w:val="24"/>
        </w:rPr>
        <w:br/>
        <w:t>Projeto de Lei</w:t>
      </w:r>
    </w:p>
    <w:p w14:paraId="10147B29" w14:textId="37B4E67D" w:rsidR="0017318D" w:rsidRDefault="00C6798D" w:rsidP="0017318D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98D">
        <w:rPr>
          <w:rFonts w:ascii="Times New Roman" w:hAnsi="Times New Roman" w:cs="Times New Roman"/>
          <w:i/>
          <w:sz w:val="24"/>
          <w:szCs w:val="24"/>
        </w:rPr>
        <w:t xml:space="preserve">Plenário Deputado Nagib </w:t>
      </w:r>
      <w:proofErr w:type="spellStart"/>
      <w:r w:rsidRPr="00C6798D">
        <w:rPr>
          <w:rFonts w:ascii="Times New Roman" w:hAnsi="Times New Roman" w:cs="Times New Roman"/>
          <w:i/>
          <w:sz w:val="24"/>
          <w:szCs w:val="24"/>
        </w:rPr>
        <w:t>Haickel</w:t>
      </w:r>
      <w:proofErr w:type="spellEnd"/>
      <w:r w:rsidRPr="00C6798D">
        <w:rPr>
          <w:rFonts w:ascii="Times New Roman" w:hAnsi="Times New Roman" w:cs="Times New Roman"/>
          <w:i/>
          <w:sz w:val="24"/>
          <w:szCs w:val="24"/>
        </w:rPr>
        <w:t xml:space="preserve">, em </w:t>
      </w:r>
      <w:r w:rsidR="00BB0D13">
        <w:rPr>
          <w:rFonts w:ascii="Times New Roman" w:hAnsi="Times New Roman" w:cs="Times New Roman"/>
          <w:i/>
          <w:sz w:val="24"/>
          <w:szCs w:val="24"/>
        </w:rPr>
        <w:t>15</w:t>
      </w:r>
      <w:r w:rsidRPr="00C6798D">
        <w:rPr>
          <w:rFonts w:ascii="Times New Roman" w:hAnsi="Times New Roman" w:cs="Times New Roman"/>
          <w:i/>
          <w:sz w:val="24"/>
          <w:szCs w:val="24"/>
        </w:rPr>
        <w:t xml:space="preserve"> de julho 2024</w:t>
      </w:r>
    </w:p>
    <w:p w14:paraId="116B2061" w14:textId="77777777" w:rsidR="00183769" w:rsidRDefault="00183769" w:rsidP="0017318D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17D97FE" w14:textId="77777777" w:rsidR="00183769" w:rsidRPr="00051982" w:rsidRDefault="00183769" w:rsidP="0017318D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807877" w14:textId="77777777" w:rsidR="00C905FF" w:rsidRPr="00D13618" w:rsidRDefault="00C905FF" w:rsidP="00C905F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01E9CF66" w14:textId="0502A45B" w:rsidR="00316F7B" w:rsidRPr="00DB79B3" w:rsidRDefault="00C905FF" w:rsidP="0017318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316F7B" w:rsidRPr="00DB79B3" w:rsidSect="00CB27B1">
      <w:headerReference w:type="default" r:id="rId8"/>
      <w:type w:val="continuous"/>
      <w:pgSz w:w="11906" w:h="16838"/>
      <w:pgMar w:top="709" w:right="127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F591D" w14:textId="77777777" w:rsidR="00663749" w:rsidRDefault="00663749" w:rsidP="00E660E2">
      <w:pPr>
        <w:spacing w:after="0" w:line="240" w:lineRule="auto"/>
      </w:pPr>
      <w:r>
        <w:separator/>
      </w:r>
    </w:p>
  </w:endnote>
  <w:endnote w:type="continuationSeparator" w:id="0">
    <w:p w14:paraId="6835EC9B" w14:textId="77777777" w:rsidR="00663749" w:rsidRDefault="00663749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2F2BA" w14:textId="77777777" w:rsidR="00663749" w:rsidRDefault="00663749" w:rsidP="00E660E2">
      <w:pPr>
        <w:spacing w:after="0" w:line="240" w:lineRule="auto"/>
      </w:pPr>
      <w:r>
        <w:separator/>
      </w:r>
    </w:p>
  </w:footnote>
  <w:footnote w:type="continuationSeparator" w:id="0">
    <w:p w14:paraId="7FEAAAD6" w14:textId="77777777" w:rsidR="00663749" w:rsidRDefault="00663749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201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665532FF" wp14:editId="6C4EAD86">
          <wp:extent cx="415472" cy="466725"/>
          <wp:effectExtent l="0" t="0" r="3810" b="0"/>
          <wp:docPr id="1655932798" name="Imagem 1655932798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391" cy="468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40F1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0BD2D5CC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3260A5B0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40C11BB7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4B511FF5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C5C3D12"/>
    <w:multiLevelType w:val="hybridMultilevel"/>
    <w:tmpl w:val="3AA4066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21319098">
    <w:abstractNumId w:val="8"/>
  </w:num>
  <w:num w:numId="2" w16cid:durableId="1743747898">
    <w:abstractNumId w:val="0"/>
  </w:num>
  <w:num w:numId="3" w16cid:durableId="301471919">
    <w:abstractNumId w:val="2"/>
  </w:num>
  <w:num w:numId="4" w16cid:durableId="666860543">
    <w:abstractNumId w:val="5"/>
  </w:num>
  <w:num w:numId="5" w16cid:durableId="1270310807">
    <w:abstractNumId w:val="3"/>
  </w:num>
  <w:num w:numId="6" w16cid:durableId="1065760023">
    <w:abstractNumId w:val="7"/>
  </w:num>
  <w:num w:numId="7" w16cid:durableId="1534878607">
    <w:abstractNumId w:val="6"/>
  </w:num>
  <w:num w:numId="8" w16cid:durableId="628315749">
    <w:abstractNumId w:val="4"/>
  </w:num>
  <w:num w:numId="9" w16cid:durableId="74384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1C75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51982"/>
    <w:rsid w:val="00066FBD"/>
    <w:rsid w:val="00070E92"/>
    <w:rsid w:val="00072A52"/>
    <w:rsid w:val="00072CA1"/>
    <w:rsid w:val="000741E7"/>
    <w:rsid w:val="000749C7"/>
    <w:rsid w:val="00083185"/>
    <w:rsid w:val="00085063"/>
    <w:rsid w:val="000911C5"/>
    <w:rsid w:val="000943E3"/>
    <w:rsid w:val="000953F9"/>
    <w:rsid w:val="00096498"/>
    <w:rsid w:val="000C005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BFA"/>
    <w:rsid w:val="00137D1C"/>
    <w:rsid w:val="001436C4"/>
    <w:rsid w:val="0014575E"/>
    <w:rsid w:val="00160CB9"/>
    <w:rsid w:val="001651C8"/>
    <w:rsid w:val="001654F0"/>
    <w:rsid w:val="0017318D"/>
    <w:rsid w:val="001737AE"/>
    <w:rsid w:val="001744FE"/>
    <w:rsid w:val="0017679A"/>
    <w:rsid w:val="00183769"/>
    <w:rsid w:val="00183E1D"/>
    <w:rsid w:val="00184FAE"/>
    <w:rsid w:val="00185614"/>
    <w:rsid w:val="001869EC"/>
    <w:rsid w:val="00191B9A"/>
    <w:rsid w:val="00192109"/>
    <w:rsid w:val="00196933"/>
    <w:rsid w:val="001A048B"/>
    <w:rsid w:val="001B33EA"/>
    <w:rsid w:val="001B3C20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71A9"/>
    <w:rsid w:val="00210079"/>
    <w:rsid w:val="00223C52"/>
    <w:rsid w:val="0022581F"/>
    <w:rsid w:val="00230924"/>
    <w:rsid w:val="00232B2B"/>
    <w:rsid w:val="0023581A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3328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77C7E"/>
    <w:rsid w:val="00386D60"/>
    <w:rsid w:val="00387F25"/>
    <w:rsid w:val="003A2D8A"/>
    <w:rsid w:val="003A41F9"/>
    <w:rsid w:val="003A66A9"/>
    <w:rsid w:val="003A6C0D"/>
    <w:rsid w:val="003B7487"/>
    <w:rsid w:val="003D05C1"/>
    <w:rsid w:val="003D1ED6"/>
    <w:rsid w:val="003D22E3"/>
    <w:rsid w:val="003E71A2"/>
    <w:rsid w:val="004029E2"/>
    <w:rsid w:val="0041644E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769B"/>
    <w:rsid w:val="00497E00"/>
    <w:rsid w:val="004A54EE"/>
    <w:rsid w:val="004B1E36"/>
    <w:rsid w:val="004B3ED2"/>
    <w:rsid w:val="004B4968"/>
    <w:rsid w:val="004C0305"/>
    <w:rsid w:val="004C5C2F"/>
    <w:rsid w:val="004D54FA"/>
    <w:rsid w:val="004E4A99"/>
    <w:rsid w:val="004E52B8"/>
    <w:rsid w:val="004F1245"/>
    <w:rsid w:val="0052133E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83A50"/>
    <w:rsid w:val="00591214"/>
    <w:rsid w:val="00591905"/>
    <w:rsid w:val="005A4E82"/>
    <w:rsid w:val="005B148B"/>
    <w:rsid w:val="005B1BD3"/>
    <w:rsid w:val="005C43E3"/>
    <w:rsid w:val="005C7339"/>
    <w:rsid w:val="005D0515"/>
    <w:rsid w:val="005D076D"/>
    <w:rsid w:val="005E0644"/>
    <w:rsid w:val="005E4306"/>
    <w:rsid w:val="005E6BC3"/>
    <w:rsid w:val="005F13A3"/>
    <w:rsid w:val="005F14DF"/>
    <w:rsid w:val="005F2221"/>
    <w:rsid w:val="00604469"/>
    <w:rsid w:val="006251AB"/>
    <w:rsid w:val="00626FBC"/>
    <w:rsid w:val="006313F0"/>
    <w:rsid w:val="006314B9"/>
    <w:rsid w:val="00663096"/>
    <w:rsid w:val="00663749"/>
    <w:rsid w:val="00671B63"/>
    <w:rsid w:val="00677B9F"/>
    <w:rsid w:val="006806EC"/>
    <w:rsid w:val="006875E4"/>
    <w:rsid w:val="00696FFA"/>
    <w:rsid w:val="006A047D"/>
    <w:rsid w:val="006A60B9"/>
    <w:rsid w:val="006A6422"/>
    <w:rsid w:val="006B0174"/>
    <w:rsid w:val="006B524B"/>
    <w:rsid w:val="006B7DD0"/>
    <w:rsid w:val="006C2820"/>
    <w:rsid w:val="006C449C"/>
    <w:rsid w:val="006D6632"/>
    <w:rsid w:val="006E3060"/>
    <w:rsid w:val="006E35CA"/>
    <w:rsid w:val="006F6590"/>
    <w:rsid w:val="007070B0"/>
    <w:rsid w:val="00713F20"/>
    <w:rsid w:val="00721A7E"/>
    <w:rsid w:val="00724728"/>
    <w:rsid w:val="00727F0C"/>
    <w:rsid w:val="00730620"/>
    <w:rsid w:val="0073482B"/>
    <w:rsid w:val="0074390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44F6"/>
    <w:rsid w:val="007B57B7"/>
    <w:rsid w:val="007B5825"/>
    <w:rsid w:val="007B653F"/>
    <w:rsid w:val="007B6DAB"/>
    <w:rsid w:val="007B7139"/>
    <w:rsid w:val="007D07FC"/>
    <w:rsid w:val="007D201D"/>
    <w:rsid w:val="007D5954"/>
    <w:rsid w:val="007E5F49"/>
    <w:rsid w:val="007F3F8F"/>
    <w:rsid w:val="007F68E3"/>
    <w:rsid w:val="00801F45"/>
    <w:rsid w:val="008105F0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C1F91"/>
    <w:rsid w:val="008D193C"/>
    <w:rsid w:val="008D22C8"/>
    <w:rsid w:val="008D2DAA"/>
    <w:rsid w:val="008D71D0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46548"/>
    <w:rsid w:val="00947889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811EF"/>
    <w:rsid w:val="009855FE"/>
    <w:rsid w:val="00991740"/>
    <w:rsid w:val="009A110A"/>
    <w:rsid w:val="009A35BB"/>
    <w:rsid w:val="009B2060"/>
    <w:rsid w:val="009B389C"/>
    <w:rsid w:val="009C4C89"/>
    <w:rsid w:val="009C7533"/>
    <w:rsid w:val="009D3148"/>
    <w:rsid w:val="00A00FC9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C73E5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75C12"/>
    <w:rsid w:val="00B86FDD"/>
    <w:rsid w:val="00B91244"/>
    <w:rsid w:val="00B95E15"/>
    <w:rsid w:val="00BA01A0"/>
    <w:rsid w:val="00BA1B36"/>
    <w:rsid w:val="00BA5722"/>
    <w:rsid w:val="00BA7A96"/>
    <w:rsid w:val="00BB0D13"/>
    <w:rsid w:val="00BB555C"/>
    <w:rsid w:val="00BC0166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5C9D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3C3"/>
    <w:rsid w:val="00C26EF7"/>
    <w:rsid w:val="00C3141D"/>
    <w:rsid w:val="00C37147"/>
    <w:rsid w:val="00C372D9"/>
    <w:rsid w:val="00C61EFE"/>
    <w:rsid w:val="00C66DC9"/>
    <w:rsid w:val="00C672FD"/>
    <w:rsid w:val="00C6798D"/>
    <w:rsid w:val="00C70639"/>
    <w:rsid w:val="00C70EB9"/>
    <w:rsid w:val="00C73D5A"/>
    <w:rsid w:val="00C767D6"/>
    <w:rsid w:val="00C76D6B"/>
    <w:rsid w:val="00C8591A"/>
    <w:rsid w:val="00C863EA"/>
    <w:rsid w:val="00C905FF"/>
    <w:rsid w:val="00C91956"/>
    <w:rsid w:val="00C920A4"/>
    <w:rsid w:val="00C93590"/>
    <w:rsid w:val="00CA314B"/>
    <w:rsid w:val="00CB04E4"/>
    <w:rsid w:val="00CB27B1"/>
    <w:rsid w:val="00CB4A7E"/>
    <w:rsid w:val="00CB74D7"/>
    <w:rsid w:val="00CC3BAD"/>
    <w:rsid w:val="00CD1425"/>
    <w:rsid w:val="00CE4FC9"/>
    <w:rsid w:val="00CE5F82"/>
    <w:rsid w:val="00CE7C11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6342"/>
    <w:rsid w:val="00D46D23"/>
    <w:rsid w:val="00D5142A"/>
    <w:rsid w:val="00D5535A"/>
    <w:rsid w:val="00D57E42"/>
    <w:rsid w:val="00D61739"/>
    <w:rsid w:val="00D65AC6"/>
    <w:rsid w:val="00D73DE4"/>
    <w:rsid w:val="00D84453"/>
    <w:rsid w:val="00D86439"/>
    <w:rsid w:val="00D86C95"/>
    <w:rsid w:val="00D904B3"/>
    <w:rsid w:val="00D91FDB"/>
    <w:rsid w:val="00D954D4"/>
    <w:rsid w:val="00DA053C"/>
    <w:rsid w:val="00DA1DC8"/>
    <w:rsid w:val="00DA3CA3"/>
    <w:rsid w:val="00DA51F1"/>
    <w:rsid w:val="00DA644E"/>
    <w:rsid w:val="00DA706F"/>
    <w:rsid w:val="00DB383A"/>
    <w:rsid w:val="00DB5559"/>
    <w:rsid w:val="00DB79B3"/>
    <w:rsid w:val="00DB7B9E"/>
    <w:rsid w:val="00DC54FF"/>
    <w:rsid w:val="00DC7F71"/>
    <w:rsid w:val="00DD5090"/>
    <w:rsid w:val="00DE20C5"/>
    <w:rsid w:val="00DF5CB2"/>
    <w:rsid w:val="00DF68A1"/>
    <w:rsid w:val="00E010D5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419E"/>
    <w:rsid w:val="00E660E2"/>
    <w:rsid w:val="00E84F65"/>
    <w:rsid w:val="00E85E8D"/>
    <w:rsid w:val="00E95F7C"/>
    <w:rsid w:val="00EA1E9F"/>
    <w:rsid w:val="00EA394C"/>
    <w:rsid w:val="00EA63FF"/>
    <w:rsid w:val="00EC4BA1"/>
    <w:rsid w:val="00ED36CA"/>
    <w:rsid w:val="00EE04CD"/>
    <w:rsid w:val="00EE07DA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0B24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95F1A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paragraph" w:customStyle="1" w:styleId="Default">
    <w:name w:val="Default"/>
    <w:rsid w:val="007B58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32F7C-2C76-4317-826D-C1AC28FB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3</cp:revision>
  <cp:lastPrinted>2024-03-01T13:28:00Z</cp:lastPrinted>
  <dcterms:created xsi:type="dcterms:W3CDTF">2024-07-15T12:29:00Z</dcterms:created>
  <dcterms:modified xsi:type="dcterms:W3CDTF">2024-07-15T12:31:00Z</dcterms:modified>
</cp:coreProperties>
</file>