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69AA" w14:textId="65980DD6" w:rsidR="00751C8D" w:rsidRPr="00DF51C4" w:rsidRDefault="00825311" w:rsidP="007B7302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DF51C4">
        <w:rPr>
          <w:rFonts w:cstheme="minorHAnsi"/>
          <w:b/>
          <w:sz w:val="28"/>
          <w:szCs w:val="28"/>
        </w:rPr>
        <w:t>REQUERIMENTO Nº</w:t>
      </w:r>
      <w:r w:rsidR="00D03DF2" w:rsidRPr="00DF51C4">
        <w:rPr>
          <w:rFonts w:cstheme="minorHAnsi"/>
          <w:b/>
          <w:sz w:val="28"/>
          <w:szCs w:val="28"/>
        </w:rPr>
        <w:t xml:space="preserve">      </w:t>
      </w:r>
      <w:r w:rsidR="00751C8D" w:rsidRPr="00DF51C4">
        <w:rPr>
          <w:rFonts w:cstheme="minorHAnsi"/>
          <w:b/>
          <w:sz w:val="28"/>
          <w:szCs w:val="28"/>
        </w:rPr>
        <w:t>/ 20</w:t>
      </w:r>
      <w:r w:rsidR="004E7AA7" w:rsidRPr="00DF51C4">
        <w:rPr>
          <w:rFonts w:cstheme="minorHAnsi"/>
          <w:b/>
          <w:sz w:val="28"/>
          <w:szCs w:val="28"/>
        </w:rPr>
        <w:t>2</w:t>
      </w:r>
      <w:r w:rsidR="00F83F2E" w:rsidRPr="00DF51C4">
        <w:rPr>
          <w:rFonts w:cstheme="minorHAnsi"/>
          <w:b/>
          <w:sz w:val="28"/>
          <w:szCs w:val="28"/>
        </w:rPr>
        <w:t>4</w:t>
      </w:r>
    </w:p>
    <w:p w14:paraId="76F9681C" w14:textId="41A9C213" w:rsidR="00751C8D" w:rsidRPr="00DF51C4" w:rsidRDefault="00751C8D" w:rsidP="007B730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AEAF8F5" w14:textId="77777777" w:rsidR="00DF51C4" w:rsidRPr="00DF51C4" w:rsidRDefault="00DF51C4" w:rsidP="007B730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91BF3B4" w14:textId="5F889A66" w:rsidR="00751C8D" w:rsidRPr="00DF51C4" w:rsidRDefault="00751C8D" w:rsidP="007B730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DF51C4">
        <w:rPr>
          <w:rFonts w:cstheme="minorHAnsi"/>
          <w:sz w:val="24"/>
          <w:szCs w:val="24"/>
        </w:rPr>
        <w:t>Senhor</w:t>
      </w:r>
      <w:r w:rsidR="00825311" w:rsidRPr="00DF51C4">
        <w:rPr>
          <w:rFonts w:cstheme="minorHAnsi"/>
          <w:sz w:val="24"/>
          <w:szCs w:val="24"/>
        </w:rPr>
        <w:t>a</w:t>
      </w:r>
      <w:r w:rsidRPr="00DF51C4">
        <w:rPr>
          <w:rFonts w:cstheme="minorHAnsi"/>
          <w:sz w:val="24"/>
          <w:szCs w:val="24"/>
        </w:rPr>
        <w:t xml:space="preserve"> Presidente,</w:t>
      </w:r>
    </w:p>
    <w:p w14:paraId="2CE81347" w14:textId="301B3ED5" w:rsidR="00ED6C5A" w:rsidRPr="00DF51C4" w:rsidRDefault="00ED6C5A" w:rsidP="00ED6C5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CCCA513" w14:textId="77777777" w:rsidR="00DF51C4" w:rsidRPr="00DF51C4" w:rsidRDefault="00DF51C4" w:rsidP="00ED6C5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CC08046" w14:textId="54838284" w:rsidR="00AC786E" w:rsidRPr="00DF51C4" w:rsidRDefault="00ED6C5A" w:rsidP="00AE03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F51C4">
        <w:rPr>
          <w:rFonts w:eastAsia="Times New Roman" w:cstheme="minorHAnsi"/>
          <w:sz w:val="24"/>
          <w:szCs w:val="24"/>
          <w:lang w:eastAsia="pt-BR"/>
        </w:rPr>
        <w:t xml:space="preserve">      Nos termos do que dispõe o Regimento Interno, requeiro a Vossa Excelência, após a aprovação do Plenário, que seja realizada Sessão Solene </w:t>
      </w:r>
      <w:r w:rsidR="00AE0339" w:rsidRPr="00DF51C4">
        <w:rPr>
          <w:rFonts w:eastAsia="Times New Roman" w:cstheme="minorHAnsi"/>
          <w:sz w:val="24"/>
          <w:szCs w:val="24"/>
          <w:lang w:eastAsia="pt-BR"/>
        </w:rPr>
        <w:t xml:space="preserve">no </w:t>
      </w:r>
      <w:r w:rsidRPr="00DF51C4">
        <w:rPr>
          <w:rFonts w:eastAsia="Times New Roman" w:cstheme="minorHAnsi"/>
          <w:sz w:val="24"/>
          <w:szCs w:val="24"/>
          <w:lang w:eastAsia="pt-BR"/>
        </w:rPr>
        <w:t xml:space="preserve">dia </w:t>
      </w:r>
      <w:r w:rsidR="00DF51C4" w:rsidRPr="00DF51C4">
        <w:rPr>
          <w:rFonts w:eastAsia="Times New Roman" w:cstheme="minorHAnsi"/>
          <w:sz w:val="24"/>
          <w:szCs w:val="24"/>
          <w:lang w:eastAsia="pt-BR"/>
        </w:rPr>
        <w:t>19 de setembro</w:t>
      </w:r>
      <w:r w:rsidRPr="00DF51C4">
        <w:rPr>
          <w:rFonts w:eastAsia="Times New Roman" w:cstheme="minorHAnsi"/>
          <w:sz w:val="24"/>
          <w:szCs w:val="24"/>
          <w:lang w:eastAsia="pt-BR"/>
        </w:rPr>
        <w:t xml:space="preserve">, para entrega do </w:t>
      </w:r>
      <w:r w:rsidR="00DF51C4" w:rsidRPr="00DF51C4">
        <w:rPr>
          <w:rFonts w:eastAsia="Times New Roman" w:cstheme="minorHAnsi"/>
          <w:sz w:val="24"/>
          <w:szCs w:val="24"/>
          <w:lang w:eastAsia="pt-BR"/>
        </w:rPr>
        <w:t xml:space="preserve">Título de Maranhense </w:t>
      </w:r>
      <w:r w:rsidRPr="00DF51C4">
        <w:rPr>
          <w:rFonts w:eastAsia="Times New Roman" w:cstheme="minorHAnsi"/>
          <w:sz w:val="24"/>
          <w:szCs w:val="24"/>
          <w:lang w:eastAsia="pt-BR"/>
        </w:rPr>
        <w:t>a</w:t>
      </w:r>
      <w:r w:rsidR="00DF51C4" w:rsidRPr="00DF51C4">
        <w:rPr>
          <w:rFonts w:eastAsia="Times New Roman" w:cstheme="minorHAnsi"/>
          <w:sz w:val="24"/>
          <w:szCs w:val="24"/>
          <w:lang w:eastAsia="pt-BR"/>
        </w:rPr>
        <w:t>o</w:t>
      </w:r>
      <w:r w:rsidRPr="00DF51C4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DF51C4" w:rsidRPr="00DF51C4">
        <w:rPr>
          <w:rFonts w:eastAsia="Times New Roman" w:cstheme="minorHAnsi"/>
          <w:sz w:val="24"/>
          <w:szCs w:val="24"/>
          <w:lang w:eastAsia="pt-BR"/>
        </w:rPr>
        <w:t>D</w:t>
      </w:r>
      <w:r w:rsidRPr="00DF51C4">
        <w:rPr>
          <w:rFonts w:eastAsia="Times New Roman" w:cstheme="minorHAnsi"/>
          <w:sz w:val="24"/>
          <w:szCs w:val="24"/>
          <w:lang w:eastAsia="pt-BR"/>
        </w:rPr>
        <w:t xml:space="preserve">r. </w:t>
      </w:r>
      <w:r w:rsidR="00DF51C4" w:rsidRPr="00DF51C4">
        <w:rPr>
          <w:rFonts w:eastAsia="Times New Roman" w:cstheme="minorHAnsi"/>
          <w:sz w:val="24"/>
          <w:szCs w:val="24"/>
          <w:lang w:eastAsia="pt-BR"/>
        </w:rPr>
        <w:t xml:space="preserve">José </w:t>
      </w:r>
      <w:proofErr w:type="spellStart"/>
      <w:r w:rsidR="00DF51C4" w:rsidRPr="00DF51C4">
        <w:rPr>
          <w:rFonts w:eastAsia="Times New Roman" w:cstheme="minorHAnsi"/>
          <w:sz w:val="24"/>
          <w:szCs w:val="24"/>
          <w:lang w:eastAsia="pt-BR"/>
        </w:rPr>
        <w:t>Wilhelms</w:t>
      </w:r>
      <w:proofErr w:type="spellEnd"/>
      <w:r w:rsidR="00DF51C4" w:rsidRPr="00DF51C4">
        <w:rPr>
          <w:rFonts w:eastAsia="Times New Roman" w:cstheme="minorHAnsi"/>
          <w:sz w:val="24"/>
          <w:szCs w:val="24"/>
          <w:lang w:eastAsia="pt-BR"/>
        </w:rPr>
        <w:t xml:space="preserve"> Ventura</w:t>
      </w:r>
      <w:r w:rsidRPr="00DF51C4">
        <w:rPr>
          <w:rFonts w:eastAsia="Times New Roman" w:cstheme="minorHAnsi"/>
          <w:sz w:val="24"/>
          <w:szCs w:val="24"/>
          <w:lang w:eastAsia="pt-BR"/>
        </w:rPr>
        <w:t>, concedido por meio da Resolução Legislativa nº</w:t>
      </w:r>
      <w:r w:rsidR="00DF51C4" w:rsidRPr="00DF51C4">
        <w:rPr>
          <w:rFonts w:eastAsia="Times New Roman" w:cstheme="minorHAnsi"/>
          <w:sz w:val="24"/>
          <w:szCs w:val="24"/>
          <w:lang w:eastAsia="pt-BR"/>
        </w:rPr>
        <w:t xml:space="preserve"> 61/2023.</w:t>
      </w:r>
    </w:p>
    <w:p w14:paraId="3CF7AE88" w14:textId="77777777" w:rsidR="00AC786E" w:rsidRPr="00DF51C4" w:rsidRDefault="00AC786E" w:rsidP="00AC786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cstheme="minorHAnsi"/>
          <w:sz w:val="24"/>
          <w:szCs w:val="24"/>
        </w:rPr>
      </w:pPr>
    </w:p>
    <w:p w14:paraId="3BB80EAF" w14:textId="51EFAF84" w:rsidR="00DF51C4" w:rsidRPr="00DF51C4" w:rsidRDefault="00DF51C4" w:rsidP="00DF51C4">
      <w:pPr>
        <w:spacing w:after="0" w:line="240" w:lineRule="auto"/>
        <w:jc w:val="both"/>
        <w:rPr>
          <w:rFonts w:eastAsia="Calibri" w:cstheme="minorHAnsi"/>
          <w:bCs/>
          <w:i/>
          <w:sz w:val="24"/>
          <w:szCs w:val="24"/>
        </w:rPr>
      </w:pPr>
      <w:r w:rsidRPr="00DF51C4">
        <w:rPr>
          <w:rFonts w:eastAsia="Calibri" w:cstheme="minorHAnsi"/>
          <w:bCs/>
          <w:i/>
          <w:sz w:val="24"/>
          <w:szCs w:val="24"/>
        </w:rPr>
        <w:t xml:space="preserve">PLENÁRIO DEPUTADO “NAGIB HAICKEL”, DO PALÁCIO “MANOEL BECKMAN”, em </w:t>
      </w:r>
      <w:r w:rsidRPr="00DF51C4">
        <w:rPr>
          <w:rFonts w:eastAsia="Calibri" w:cstheme="minorHAnsi"/>
          <w:bCs/>
          <w:i/>
          <w:sz w:val="24"/>
          <w:szCs w:val="24"/>
        </w:rPr>
        <w:t>16</w:t>
      </w:r>
      <w:r w:rsidRPr="00DF51C4">
        <w:rPr>
          <w:rFonts w:eastAsia="Calibri" w:cstheme="minorHAnsi"/>
          <w:bCs/>
          <w:i/>
          <w:sz w:val="24"/>
          <w:szCs w:val="24"/>
        </w:rPr>
        <w:t xml:space="preserve"> de ju</w:t>
      </w:r>
      <w:r w:rsidRPr="00DF51C4">
        <w:rPr>
          <w:rFonts w:eastAsia="Calibri" w:cstheme="minorHAnsi"/>
          <w:bCs/>
          <w:i/>
          <w:sz w:val="24"/>
          <w:szCs w:val="24"/>
        </w:rPr>
        <w:t>l</w:t>
      </w:r>
      <w:r w:rsidRPr="00DF51C4">
        <w:rPr>
          <w:rFonts w:eastAsia="Calibri" w:cstheme="minorHAnsi"/>
          <w:bCs/>
          <w:i/>
          <w:sz w:val="24"/>
          <w:szCs w:val="24"/>
        </w:rPr>
        <w:t>ho de 202</w:t>
      </w:r>
      <w:r w:rsidRPr="00DF51C4">
        <w:rPr>
          <w:rFonts w:eastAsia="Calibri" w:cstheme="minorHAnsi"/>
          <w:bCs/>
          <w:i/>
          <w:sz w:val="24"/>
          <w:szCs w:val="24"/>
        </w:rPr>
        <w:t>4</w:t>
      </w:r>
      <w:r w:rsidRPr="00DF51C4">
        <w:rPr>
          <w:rFonts w:eastAsia="Calibri" w:cstheme="minorHAnsi"/>
          <w:bCs/>
          <w:i/>
          <w:sz w:val="24"/>
          <w:szCs w:val="24"/>
        </w:rPr>
        <w:t xml:space="preserve">.             </w:t>
      </w:r>
    </w:p>
    <w:p w14:paraId="6BE19230" w14:textId="77777777" w:rsidR="00496D30" w:rsidRPr="00DF51C4" w:rsidRDefault="00496D30" w:rsidP="00252CB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A6FFFF" w14:textId="77777777" w:rsidR="0098554B" w:rsidRPr="00DF51C4" w:rsidRDefault="0098554B" w:rsidP="00DF51C4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6F7B718A" w14:textId="77777777" w:rsidR="00DF51C4" w:rsidRPr="00DF51C4" w:rsidRDefault="00DF51C4" w:rsidP="00DF51C4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70E32AB4" w14:textId="49A375B8" w:rsidR="007B7302" w:rsidRPr="00DF51C4" w:rsidRDefault="00025684" w:rsidP="00DD095F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DF51C4">
        <w:rPr>
          <w:rFonts w:cstheme="minorHAnsi"/>
          <w:b/>
          <w:sz w:val="24"/>
          <w:szCs w:val="24"/>
        </w:rPr>
        <w:t>ANDREIA MARTINS REZENDE</w:t>
      </w:r>
    </w:p>
    <w:p w14:paraId="55EA2D81" w14:textId="77777777" w:rsidR="007B7302" w:rsidRPr="00DF51C4" w:rsidRDefault="007B7302" w:rsidP="00DD095F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DF51C4">
        <w:rPr>
          <w:rFonts w:cstheme="minorHAnsi"/>
          <w:sz w:val="24"/>
          <w:szCs w:val="24"/>
        </w:rPr>
        <w:t>Deputado Estadual</w:t>
      </w:r>
    </w:p>
    <w:sectPr w:rsidR="007B7302" w:rsidRPr="00DF51C4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996EF" w14:textId="77777777" w:rsidR="000C5094" w:rsidRDefault="000C5094">
      <w:pPr>
        <w:spacing w:after="0" w:line="240" w:lineRule="auto"/>
      </w:pPr>
      <w:r>
        <w:separator/>
      </w:r>
    </w:p>
  </w:endnote>
  <w:endnote w:type="continuationSeparator" w:id="0">
    <w:p w14:paraId="14D570EB" w14:textId="77777777" w:rsidR="000C5094" w:rsidRDefault="000C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39584" w14:textId="77777777" w:rsidR="000C5094" w:rsidRDefault="000C5094">
      <w:pPr>
        <w:spacing w:after="0" w:line="240" w:lineRule="auto"/>
      </w:pPr>
      <w:r>
        <w:separator/>
      </w:r>
    </w:p>
  </w:footnote>
  <w:footnote w:type="continuationSeparator" w:id="0">
    <w:p w14:paraId="41C32373" w14:textId="77777777" w:rsidR="000C5094" w:rsidRDefault="000C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67AFE8D9" w14:textId="123D80F4" w:rsidR="00025684" w:rsidRPr="00025684" w:rsidRDefault="00B305DF" w:rsidP="00025684">
    <w:pPr>
      <w:spacing w:after="0" w:line="240" w:lineRule="auto"/>
      <w:contextualSpacing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>Gabinete d</w:t>
    </w:r>
    <w:r w:rsidR="00025684">
      <w:rPr>
        <w:rFonts w:ascii="Times New Roman" w:hAnsi="Times New Roman"/>
        <w:color w:val="000000"/>
        <w:sz w:val="18"/>
        <w:szCs w:val="18"/>
      </w:rPr>
      <w:t>a Deputa Estadual</w:t>
    </w:r>
    <w:r w:rsidRPr="00FB777F">
      <w:rPr>
        <w:rFonts w:ascii="Times New Roman" w:hAnsi="Times New Roman"/>
        <w:color w:val="FF0000"/>
        <w:sz w:val="18"/>
        <w:szCs w:val="18"/>
      </w:rPr>
      <w:t xml:space="preserve"> </w:t>
    </w:r>
    <w:r w:rsidR="00025684" w:rsidRPr="00025684">
      <w:rPr>
        <w:rFonts w:ascii="Times New Roman" w:hAnsi="Times New Roman" w:cs="Times New Roman"/>
        <w:bCs/>
        <w:sz w:val="18"/>
        <w:szCs w:val="18"/>
      </w:rPr>
      <w:t>Andreia Martins Rezende</w:t>
    </w:r>
  </w:p>
  <w:p w14:paraId="6671E55E" w14:textId="6284C29E" w:rsidR="00526509" w:rsidRPr="00025684" w:rsidRDefault="00526509" w:rsidP="00025684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</w:p>
  <w:p w14:paraId="680D5119" w14:textId="77777777" w:rsidR="00ED6C5A" w:rsidRPr="00ED6C5A" w:rsidRDefault="00ED6C5A" w:rsidP="00ED6C5A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684"/>
    <w:rsid w:val="00025A6C"/>
    <w:rsid w:val="000611D8"/>
    <w:rsid w:val="00062999"/>
    <w:rsid w:val="000918A3"/>
    <w:rsid w:val="000C5094"/>
    <w:rsid w:val="000D42A7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876AE"/>
    <w:rsid w:val="003A145F"/>
    <w:rsid w:val="003A2901"/>
    <w:rsid w:val="003A5428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554B"/>
    <w:rsid w:val="00987BC5"/>
    <w:rsid w:val="009C3169"/>
    <w:rsid w:val="009C7282"/>
    <w:rsid w:val="009D2AFD"/>
    <w:rsid w:val="009D4203"/>
    <w:rsid w:val="009E51D6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42EF"/>
    <w:rsid w:val="00AB6FEB"/>
    <w:rsid w:val="00AC5596"/>
    <w:rsid w:val="00AC786E"/>
    <w:rsid w:val="00AD06E3"/>
    <w:rsid w:val="00AD3567"/>
    <w:rsid w:val="00AE0339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DF51C4"/>
    <w:rsid w:val="00E053C7"/>
    <w:rsid w:val="00E072F3"/>
    <w:rsid w:val="00E12462"/>
    <w:rsid w:val="00E226AE"/>
    <w:rsid w:val="00E65231"/>
    <w:rsid w:val="00E84DA8"/>
    <w:rsid w:val="00E96577"/>
    <w:rsid w:val="00EA2C56"/>
    <w:rsid w:val="00EA4778"/>
    <w:rsid w:val="00EB384A"/>
    <w:rsid w:val="00EC1CEC"/>
    <w:rsid w:val="00EC5088"/>
    <w:rsid w:val="00ED6C5A"/>
    <w:rsid w:val="00EE5101"/>
    <w:rsid w:val="00EE5E68"/>
    <w:rsid w:val="00F21416"/>
    <w:rsid w:val="00F24910"/>
    <w:rsid w:val="00F403EC"/>
    <w:rsid w:val="00F40484"/>
    <w:rsid w:val="00F63E6A"/>
    <w:rsid w:val="00F74840"/>
    <w:rsid w:val="00F83F2E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Flávia Cristine de Freiras Boueres</cp:lastModifiedBy>
  <cp:revision>2</cp:revision>
  <cp:lastPrinted>2024-07-16T15:33:00Z</cp:lastPrinted>
  <dcterms:created xsi:type="dcterms:W3CDTF">2024-07-16T15:34:00Z</dcterms:created>
  <dcterms:modified xsi:type="dcterms:W3CDTF">2024-07-16T15:34:00Z</dcterms:modified>
</cp:coreProperties>
</file>