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C73F" w14:textId="77777777" w:rsidR="00286D24" w:rsidRDefault="00286D24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F04" w14:textId="51709663" w:rsidR="00286D24" w:rsidRPr="00286D24" w:rsidRDefault="00C34527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716D6C">
        <w:rPr>
          <w:rFonts w:ascii="Times New Roman" w:hAnsi="Times New Roman"/>
          <w:b/>
          <w:sz w:val="24"/>
          <w:szCs w:val="24"/>
        </w:rPr>
        <w:t>4</w:t>
      </w:r>
    </w:p>
    <w:p w14:paraId="77DB4234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3187B85B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Senhor</w:t>
      </w:r>
      <w:r w:rsidR="00C34527">
        <w:rPr>
          <w:rFonts w:ascii="Times New Roman" w:hAnsi="Times New Roman"/>
          <w:sz w:val="24"/>
          <w:szCs w:val="24"/>
        </w:rPr>
        <w:t>a Presidenta</w:t>
      </w:r>
      <w:r w:rsidRPr="00286D24">
        <w:rPr>
          <w:rFonts w:ascii="Times New Roman" w:hAnsi="Times New Roman"/>
          <w:sz w:val="24"/>
          <w:szCs w:val="24"/>
        </w:rPr>
        <w:t>,</w:t>
      </w:r>
    </w:p>
    <w:p w14:paraId="3EB85174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4019932D" w14:textId="7339D31E" w:rsidR="00C34527" w:rsidRPr="00925687" w:rsidRDefault="00C34527" w:rsidP="00C3452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925687">
        <w:rPr>
          <w:sz w:val="24"/>
          <w:szCs w:val="24"/>
        </w:rPr>
        <w:t xml:space="preserve">              Nos termos do art. 163, IV, do Regimento Interno desta Casa Legislativa, requeiro a Vossa Excelência que, após deliberado em plenário, seja confirmado a realização de Sessão Solene no dia </w:t>
      </w:r>
      <w:r w:rsidR="005B094A">
        <w:rPr>
          <w:sz w:val="24"/>
          <w:szCs w:val="24"/>
        </w:rPr>
        <w:t>12</w:t>
      </w:r>
      <w:r w:rsidRPr="00925687">
        <w:rPr>
          <w:sz w:val="24"/>
          <w:szCs w:val="24"/>
        </w:rPr>
        <w:t xml:space="preserve"> de </w:t>
      </w:r>
      <w:r w:rsidR="005B094A">
        <w:rPr>
          <w:sz w:val="24"/>
          <w:szCs w:val="24"/>
        </w:rPr>
        <w:t>setembro</w:t>
      </w:r>
      <w:r w:rsidRPr="00925687">
        <w:rPr>
          <w:sz w:val="24"/>
          <w:szCs w:val="24"/>
        </w:rPr>
        <w:t xml:space="preserve"> de 202</w:t>
      </w:r>
      <w:r w:rsidR="00716D6C">
        <w:rPr>
          <w:sz w:val="24"/>
          <w:szCs w:val="24"/>
        </w:rPr>
        <w:t>4</w:t>
      </w:r>
      <w:r w:rsidRPr="00925687">
        <w:rPr>
          <w:sz w:val="24"/>
          <w:szCs w:val="24"/>
        </w:rPr>
        <w:t xml:space="preserve"> (quinta feira)</w:t>
      </w:r>
      <w:r w:rsidR="005B094A">
        <w:rPr>
          <w:sz w:val="24"/>
          <w:szCs w:val="24"/>
        </w:rPr>
        <w:t>, as 11:00</w:t>
      </w:r>
      <w:r w:rsidRPr="00925687">
        <w:rPr>
          <w:sz w:val="24"/>
          <w:szCs w:val="24"/>
        </w:rPr>
        <w:t>, alusiva ao</w:t>
      </w:r>
      <w:r w:rsidR="00907EB3">
        <w:rPr>
          <w:sz w:val="24"/>
          <w:szCs w:val="24"/>
        </w:rPr>
        <w:t>s</w:t>
      </w:r>
      <w:r w:rsidRPr="00925687">
        <w:rPr>
          <w:sz w:val="24"/>
          <w:szCs w:val="24"/>
        </w:rPr>
        <w:t xml:space="preserve"> </w:t>
      </w:r>
      <w:r w:rsidR="005B094A">
        <w:rPr>
          <w:sz w:val="24"/>
          <w:szCs w:val="24"/>
        </w:rPr>
        <w:t>45</w:t>
      </w:r>
      <w:r w:rsidR="00907EB3">
        <w:rPr>
          <w:sz w:val="24"/>
          <w:szCs w:val="24"/>
        </w:rPr>
        <w:t xml:space="preserve"> (</w:t>
      </w:r>
      <w:r w:rsidR="005B094A">
        <w:rPr>
          <w:sz w:val="24"/>
          <w:szCs w:val="24"/>
        </w:rPr>
        <w:t>quarenta e cinco</w:t>
      </w:r>
      <w:r w:rsidR="00907EB3">
        <w:rPr>
          <w:sz w:val="24"/>
          <w:szCs w:val="24"/>
        </w:rPr>
        <w:t>) anos d</w:t>
      </w:r>
      <w:r w:rsidR="005B094A">
        <w:rPr>
          <w:sz w:val="24"/>
          <w:szCs w:val="24"/>
        </w:rPr>
        <w:t>a</w:t>
      </w:r>
      <w:r w:rsidR="00716D6C">
        <w:rPr>
          <w:sz w:val="24"/>
          <w:szCs w:val="24"/>
        </w:rPr>
        <w:t xml:space="preserve"> </w:t>
      </w:r>
      <w:r w:rsidR="005B094A">
        <w:rPr>
          <w:sz w:val="24"/>
          <w:szCs w:val="24"/>
        </w:rPr>
        <w:t>profissão de Biólogo</w:t>
      </w:r>
      <w:r w:rsidRPr="00925687">
        <w:rPr>
          <w:sz w:val="24"/>
          <w:szCs w:val="24"/>
        </w:rPr>
        <w:t>.</w:t>
      </w:r>
      <w:r w:rsidR="00216FAB">
        <w:rPr>
          <w:sz w:val="24"/>
          <w:szCs w:val="24"/>
        </w:rPr>
        <w:t xml:space="preserve"> Para tanto,</w:t>
      </w:r>
      <w:r w:rsidRPr="00925687">
        <w:rPr>
          <w:sz w:val="24"/>
          <w:szCs w:val="24"/>
        </w:rPr>
        <w:t xml:space="preserve"> a sessão solene contará com a presença d</w:t>
      </w:r>
      <w:r w:rsidR="00907EB3">
        <w:rPr>
          <w:sz w:val="24"/>
          <w:szCs w:val="24"/>
        </w:rPr>
        <w:t>e representantes d</w:t>
      </w:r>
      <w:r w:rsidR="005B094A">
        <w:rPr>
          <w:sz w:val="24"/>
          <w:szCs w:val="24"/>
        </w:rPr>
        <w:t xml:space="preserve">o respectivo conselho </w:t>
      </w:r>
      <w:r w:rsidR="00AA3F85">
        <w:rPr>
          <w:sz w:val="24"/>
          <w:szCs w:val="24"/>
        </w:rPr>
        <w:t>e</w:t>
      </w:r>
      <w:r w:rsidR="00716D6C">
        <w:rPr>
          <w:sz w:val="24"/>
          <w:szCs w:val="24"/>
        </w:rPr>
        <w:t xml:space="preserve"> diversas</w:t>
      </w:r>
      <w:r w:rsidR="00AA3F85">
        <w:rPr>
          <w:sz w:val="24"/>
          <w:szCs w:val="24"/>
        </w:rPr>
        <w:t xml:space="preserve"> </w:t>
      </w:r>
      <w:r w:rsidRPr="00925687">
        <w:rPr>
          <w:sz w:val="24"/>
          <w:szCs w:val="24"/>
        </w:rPr>
        <w:t xml:space="preserve">personalidades </w:t>
      </w:r>
      <w:r w:rsidR="00716D6C">
        <w:rPr>
          <w:sz w:val="24"/>
          <w:szCs w:val="24"/>
        </w:rPr>
        <w:t>que tiveram participação na história</w:t>
      </w:r>
      <w:r w:rsidR="005B094A">
        <w:rPr>
          <w:sz w:val="24"/>
          <w:szCs w:val="24"/>
        </w:rPr>
        <w:t xml:space="preserve"> dessa profissão no Estado</w:t>
      </w:r>
      <w:r w:rsidR="00907EB3">
        <w:rPr>
          <w:sz w:val="24"/>
          <w:szCs w:val="24"/>
        </w:rPr>
        <w:t xml:space="preserve">. </w:t>
      </w:r>
    </w:p>
    <w:p w14:paraId="302FFC7E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F62AC4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283BF1" w14:textId="77777777" w:rsidR="00907EB3" w:rsidRPr="003B38EB" w:rsidRDefault="00907EB3" w:rsidP="00907E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833D" w14:textId="77777777" w:rsidR="00907EB3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 xml:space="preserve">Plenário “Deputado Nagib </w:t>
      </w:r>
      <w:proofErr w:type="spellStart"/>
      <w:r w:rsidRPr="003B38EB">
        <w:rPr>
          <w:rFonts w:ascii="Times New Roman" w:hAnsi="Times New Roman" w:cs="Times New Roman"/>
          <w:b/>
          <w:sz w:val="24"/>
          <w:szCs w:val="24"/>
        </w:rPr>
        <w:t>Haickel</w:t>
      </w:r>
      <w:proofErr w:type="spellEnd"/>
      <w:r w:rsidRPr="003B38EB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Palácio “Manuel </w:t>
      </w:r>
      <w:proofErr w:type="spellStart"/>
      <w:r w:rsidRPr="003B38EB">
        <w:rPr>
          <w:rFonts w:ascii="Times New Roman" w:hAnsi="Times New Roman" w:cs="Times New Roman"/>
          <w:b/>
          <w:sz w:val="24"/>
          <w:szCs w:val="24"/>
        </w:rPr>
        <w:t>Beckman</w:t>
      </w:r>
      <w:proofErr w:type="spellEnd"/>
      <w:r w:rsidRPr="003B38EB">
        <w:rPr>
          <w:rFonts w:ascii="Times New Roman" w:hAnsi="Times New Roman" w:cs="Times New Roman"/>
          <w:b/>
          <w:sz w:val="24"/>
          <w:szCs w:val="24"/>
        </w:rPr>
        <w:t>”</w:t>
      </w:r>
    </w:p>
    <w:p w14:paraId="644F703C" w14:textId="15E75AEE" w:rsidR="002C19CA" w:rsidRPr="00286D24" w:rsidRDefault="00907EB3" w:rsidP="00907E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Assembleia Legislativa do Estado do Maranhão</w:t>
      </w:r>
      <w:r>
        <w:rPr>
          <w:rFonts w:ascii="Times New Roman" w:hAnsi="Times New Roman" w:cs="Times New Roman"/>
          <w:b/>
          <w:sz w:val="24"/>
          <w:szCs w:val="24"/>
        </w:rPr>
        <w:t xml:space="preserve"> - ALEMA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716D6C">
        <w:rPr>
          <w:rFonts w:ascii="Times New Roman" w:hAnsi="Times New Roman" w:cs="Times New Roman"/>
          <w:b/>
          <w:sz w:val="24"/>
          <w:szCs w:val="24"/>
        </w:rPr>
        <w:t>0</w:t>
      </w:r>
      <w:r w:rsidR="005B094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B094A">
        <w:rPr>
          <w:rFonts w:ascii="Times New Roman" w:hAnsi="Times New Roman" w:cs="Times New Roman"/>
          <w:b/>
          <w:sz w:val="24"/>
          <w:szCs w:val="24"/>
        </w:rPr>
        <w:t>agosto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716D6C">
        <w:rPr>
          <w:rFonts w:ascii="Times New Roman" w:hAnsi="Times New Roman" w:cs="Times New Roman"/>
          <w:b/>
          <w:sz w:val="24"/>
          <w:szCs w:val="24"/>
        </w:rPr>
        <w:t>4</w:t>
      </w:r>
      <w:r w:rsidRPr="003B38EB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286D24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10BD0" w14:textId="77777777" w:rsidR="002C19CA" w:rsidRPr="00286D24" w:rsidRDefault="002C19CA" w:rsidP="002C19CA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4DEEE5F" w14:textId="77777777" w:rsidR="002C19CA" w:rsidRPr="00286D24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B9B1C" w14:textId="77777777" w:rsidR="00764EFE" w:rsidRPr="00286D24" w:rsidRDefault="00557A78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562A70E4" w14:textId="77777777" w:rsidR="0093713E" w:rsidRDefault="00557A78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10C1F084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75CC0B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F13797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8A3E9E" w14:textId="77777777" w:rsidR="00516C6B" w:rsidRDefault="00516C6B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09EEAB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63EDDC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1C21BF" w14:textId="77777777" w:rsidR="00907EB3" w:rsidRPr="00AF36DE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6DE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1947939A" w14:textId="77777777" w:rsidR="00907EB3" w:rsidRDefault="00907EB3" w:rsidP="00907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D07509" w14:textId="77777777" w:rsidR="005B094A" w:rsidRPr="005B094A" w:rsidRDefault="005B094A" w:rsidP="005B09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094A">
        <w:rPr>
          <w:rFonts w:ascii="Times New Roman" w:hAnsi="Times New Roman"/>
          <w:sz w:val="24"/>
          <w:szCs w:val="24"/>
        </w:rPr>
        <w:t>Embora o conceito de biologia como campo científico só tenha surgido no século XIX, as ciências biológicas originaram-se nas práticas ancestrais de medicina e de história natural por volta de 1900, consolidando as ciências biológicas emergiam disciplinas científicas especializadas como a citologia, bacteriologia, morfologia, embriologia, entre outras. Desde então a biologia vem se ramificando e se especializando ainda mais e, nesse ínterim, ganhando interesse e prestígio.</w:t>
      </w:r>
    </w:p>
    <w:p w14:paraId="32908B14" w14:textId="3F2FB877" w:rsidR="005B094A" w:rsidRPr="005B094A" w:rsidRDefault="005B094A" w:rsidP="005B09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094A">
        <w:rPr>
          <w:rFonts w:ascii="Times New Roman" w:hAnsi="Times New Roman"/>
          <w:sz w:val="24"/>
          <w:szCs w:val="24"/>
        </w:rPr>
        <w:t xml:space="preserve">O Biólogo está entre os profissionais mais qualificados para proteger o planeta das ameaças da indústria e da ignorância humana, bem como para tentar minimizar os efeitos da mudança climática e buscar soluções para um mundo melhor, no presente e no futuro. São muitos profissionais qualificados trabalhando em diversas áreas, como os que atuam na patologia, focando na análise e estudo de órgãos, tecidos e fluidos corporais, com a finalidade de fazer um diagnóstico das doenças. </w:t>
      </w:r>
    </w:p>
    <w:p w14:paraId="6744CB13" w14:textId="1B2C568B" w:rsidR="005B094A" w:rsidRPr="005B094A" w:rsidRDefault="005B094A" w:rsidP="005B09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094A">
        <w:rPr>
          <w:rFonts w:ascii="Times New Roman" w:hAnsi="Times New Roman"/>
          <w:sz w:val="24"/>
          <w:szCs w:val="24"/>
        </w:rPr>
        <w:t>Em 03 de setembro de 1979 foi sancionada a Lei n.º 6.684 e o exercício da profissão tornou-se realidade, o Biólogo passou a ocupar o cenário das profissões de nível superior regulamentadas no País.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94A">
        <w:rPr>
          <w:rFonts w:ascii="Times New Roman" w:hAnsi="Times New Roman"/>
          <w:sz w:val="24"/>
          <w:szCs w:val="24"/>
        </w:rPr>
        <w:t>A data de promulgação da Lei, por seu significado especial, ao consolidar os trabalhos e esforços envidados pela Associação Paulista de Biólogos – APAB, pesquisadores, professores universitários e sociedades científicas durante muitos anos, passou a ser identificada como Dia Nacional do Biólogo.</w:t>
      </w:r>
    </w:p>
    <w:p w14:paraId="1D839A23" w14:textId="77777777" w:rsidR="005B094A" w:rsidRPr="005B094A" w:rsidRDefault="005B094A" w:rsidP="005B09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094A">
        <w:rPr>
          <w:rFonts w:ascii="Times New Roman" w:hAnsi="Times New Roman"/>
          <w:sz w:val="24"/>
          <w:szCs w:val="24"/>
        </w:rPr>
        <w:t>O Conselho Regional de Biologia da 5ª Região (CRBio-05), autarquia federal definida pela Lei nº 6.684/79, constitui, em conjunto com o Conselho Federal e os demais Conselhos Regionais de Biologia, a estrutura funcional responsável por orientar, fiscalizar e valorizar o Biólogo como profissional atuante nas áreas de Meio Ambiente e Biodiversidade, Saúde e Biotecnologia e Produção, com o objetivo de assegurar à sociedade usuária desses serviços um exercício profissional ético e responsável.</w:t>
      </w:r>
    </w:p>
    <w:p w14:paraId="46F3B8DC" w14:textId="2E32F9FE" w:rsidR="00843770" w:rsidRDefault="002571BA" w:rsidP="0084377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Dessa forma, n</w:t>
      </w:r>
      <w:r w:rsidR="00843770">
        <w:rPr>
          <w:rFonts w:ascii="Times New Roman" w:hAnsi="Times New Roman"/>
          <w:sz w:val="24"/>
          <w:szCs w:val="24"/>
        </w:rPr>
        <w:t xml:space="preserve">ada mais justo que o reconhecimento dessa importante trajetória em uma sessão solene que contará com a presença de diversas pessoas que tem participação nessa história.   </w:t>
      </w:r>
    </w:p>
    <w:p w14:paraId="274BEBDD" w14:textId="0F07AF9C" w:rsidR="00711484" w:rsidRDefault="00711484" w:rsidP="005B09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3D4AD7B5" w14:textId="77777777" w:rsidR="006263FB" w:rsidRDefault="006263FB" w:rsidP="006263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D0867" w14:textId="77777777" w:rsidR="006263FB" w:rsidRDefault="006263FB" w:rsidP="006263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BD0D8" w14:textId="77777777" w:rsidR="006263FB" w:rsidRPr="00286D24" w:rsidRDefault="006263FB" w:rsidP="006263FB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FB7B340" w14:textId="77777777" w:rsidR="006263FB" w:rsidRPr="00286D24" w:rsidRDefault="006263FB" w:rsidP="006263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6494B5" w14:textId="77777777" w:rsidR="006263FB" w:rsidRPr="00286D24" w:rsidRDefault="006263FB" w:rsidP="006263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52516064" w14:textId="0F00D0B1" w:rsidR="006263FB" w:rsidRPr="00286D24" w:rsidRDefault="006263FB" w:rsidP="005B09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sectPr w:rsidR="006263FB" w:rsidRPr="00286D24" w:rsidSect="00B96500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DF24D" w14:textId="77777777" w:rsidR="00EE0754" w:rsidRDefault="00EE0754" w:rsidP="00D3740A">
      <w:pPr>
        <w:spacing w:after="0" w:line="240" w:lineRule="auto"/>
      </w:pPr>
      <w:r>
        <w:separator/>
      </w:r>
    </w:p>
  </w:endnote>
  <w:endnote w:type="continuationSeparator" w:id="0">
    <w:p w14:paraId="7827C9A1" w14:textId="77777777" w:rsidR="00EE0754" w:rsidRDefault="00EE0754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83710" w14:textId="77777777" w:rsidR="00EE0754" w:rsidRDefault="00EE0754" w:rsidP="00D3740A">
      <w:pPr>
        <w:spacing w:after="0" w:line="240" w:lineRule="auto"/>
      </w:pPr>
      <w:r>
        <w:separator/>
      </w:r>
    </w:p>
  </w:footnote>
  <w:footnote w:type="continuationSeparator" w:id="0">
    <w:p w14:paraId="0C252FD5" w14:textId="77777777" w:rsidR="00EE0754" w:rsidRDefault="00EE0754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62">
    <w:abstractNumId w:val="0"/>
  </w:num>
  <w:num w:numId="2" w16cid:durableId="1237671614">
    <w:abstractNumId w:val="16"/>
  </w:num>
  <w:num w:numId="3" w16cid:durableId="577787648">
    <w:abstractNumId w:val="8"/>
  </w:num>
  <w:num w:numId="4" w16cid:durableId="882865098">
    <w:abstractNumId w:val="18"/>
  </w:num>
  <w:num w:numId="5" w16cid:durableId="369308888">
    <w:abstractNumId w:val="17"/>
  </w:num>
  <w:num w:numId="6" w16cid:durableId="1715303692">
    <w:abstractNumId w:val="19"/>
  </w:num>
  <w:num w:numId="7" w16cid:durableId="735981126">
    <w:abstractNumId w:val="14"/>
  </w:num>
  <w:num w:numId="8" w16cid:durableId="1835754296">
    <w:abstractNumId w:val="6"/>
  </w:num>
  <w:num w:numId="9" w16cid:durableId="379092944">
    <w:abstractNumId w:val="15"/>
  </w:num>
  <w:num w:numId="10" w16cid:durableId="498497312">
    <w:abstractNumId w:val="24"/>
  </w:num>
  <w:num w:numId="11" w16cid:durableId="1370913729">
    <w:abstractNumId w:val="20"/>
  </w:num>
  <w:num w:numId="12" w16cid:durableId="1844927867">
    <w:abstractNumId w:val="13"/>
  </w:num>
  <w:num w:numId="13" w16cid:durableId="405537347">
    <w:abstractNumId w:val="11"/>
  </w:num>
  <w:num w:numId="14" w16cid:durableId="1660649336">
    <w:abstractNumId w:val="23"/>
  </w:num>
  <w:num w:numId="15" w16cid:durableId="738985827">
    <w:abstractNumId w:val="12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25"/>
  </w:num>
  <w:num w:numId="19" w16cid:durableId="1743989893">
    <w:abstractNumId w:val="1"/>
  </w:num>
  <w:num w:numId="20" w16cid:durableId="839780676">
    <w:abstractNumId w:val="21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2"/>
  </w:num>
  <w:num w:numId="25" w16cid:durableId="1762680280">
    <w:abstractNumId w:val="26"/>
  </w:num>
  <w:num w:numId="26" w16cid:durableId="41561194">
    <w:abstractNumId w:val="10"/>
  </w:num>
  <w:num w:numId="27" w16cid:durableId="2013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571BA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C317C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41CA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2F09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431EE"/>
    <w:rsid w:val="00544248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094A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43770"/>
    <w:rsid w:val="00855EA6"/>
    <w:rsid w:val="00862EB0"/>
    <w:rsid w:val="008635BB"/>
    <w:rsid w:val="00870F2A"/>
    <w:rsid w:val="008738D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5B45"/>
    <w:rsid w:val="00C166AB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90F5D"/>
    <w:rsid w:val="00D96AE5"/>
    <w:rsid w:val="00DA0E41"/>
    <w:rsid w:val="00DA1F61"/>
    <w:rsid w:val="00DA354A"/>
    <w:rsid w:val="00DA3DDD"/>
    <w:rsid w:val="00DA6330"/>
    <w:rsid w:val="00DB7923"/>
    <w:rsid w:val="00DC268E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0754"/>
    <w:rsid w:val="00EE22CC"/>
    <w:rsid w:val="00EE3C73"/>
    <w:rsid w:val="00EE4201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18</cp:revision>
  <cp:lastPrinted>2018-03-28T18:28:00Z</cp:lastPrinted>
  <dcterms:created xsi:type="dcterms:W3CDTF">2023-05-14T23:35:00Z</dcterms:created>
  <dcterms:modified xsi:type="dcterms:W3CDTF">2024-08-09T14:23:00Z</dcterms:modified>
</cp:coreProperties>
</file>