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61327" w14:textId="3C39AD3D" w:rsidR="0062256E" w:rsidRPr="0062256E" w:rsidRDefault="00F50A72" w:rsidP="0062256E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25C5D7ED" w14:textId="77777777" w:rsidR="0062256E" w:rsidRDefault="0062256E" w:rsidP="0062256E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E78522D" w14:textId="77777777" w:rsidR="0081186E" w:rsidRDefault="0081186E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07810C9" w14:textId="33953754" w:rsidR="00DA3D16" w:rsidRDefault="0081186E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86E">
        <w:rPr>
          <w:rFonts w:ascii="Times New Roman" w:hAnsi="Times New Roman" w:cs="Times New Roman"/>
          <w:i/>
          <w:iCs/>
          <w:sz w:val="20"/>
          <w:szCs w:val="20"/>
        </w:rPr>
        <w:t xml:space="preserve">Dispõe sobre o uso do Símbolo Nacional de Acessibilidade à Pessoa com Visão Monocular no Estado </w:t>
      </w:r>
      <w:r>
        <w:rPr>
          <w:rFonts w:ascii="Times New Roman" w:hAnsi="Times New Roman" w:cs="Times New Roman"/>
          <w:i/>
          <w:iCs/>
          <w:sz w:val="20"/>
          <w:szCs w:val="20"/>
        </w:rPr>
        <w:t>do Maranhão.</w:t>
      </w:r>
    </w:p>
    <w:p w14:paraId="538E3C9F" w14:textId="77777777" w:rsidR="00DA3D16" w:rsidRDefault="00DA3D16" w:rsidP="0081186E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8B108A" w14:textId="77777777" w:rsidR="0081186E" w:rsidRPr="00BC0807" w:rsidRDefault="0081186E" w:rsidP="0081186E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456190" w14:textId="2A32F47E" w:rsidR="00613F96" w:rsidRDefault="00F50A72" w:rsidP="0062256E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4BFDE505" w14:textId="77777777" w:rsidR="00DA3D16" w:rsidRDefault="00DA3D16" w:rsidP="0062256E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6B7E3D78" w14:textId="77777777" w:rsidR="00DA3D16" w:rsidRDefault="00DA3D16" w:rsidP="0062256E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5938CD33" w14:textId="47B76CD6" w:rsidR="0081186E" w:rsidRDefault="0081186E" w:rsidP="0081186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 xml:space="preserve">Artigo 1º - Ficam incluídas entre os grupos que têm direito à preferência de fila em estabelecimentos públicos e privados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81186E">
        <w:rPr>
          <w:rFonts w:ascii="Times New Roman" w:hAnsi="Times New Roman" w:cs="Times New Roman"/>
          <w:sz w:val="24"/>
          <w:szCs w:val="24"/>
        </w:rPr>
        <w:t xml:space="preserve"> as pessoas com visão monocular, devendo os estabelecimentos inserir o símbolo nacional de acessibilidade à pessoa com visão monocular nas placas de atendimento prioritário. </w:t>
      </w:r>
    </w:p>
    <w:p w14:paraId="6E85A80C" w14:textId="31AE9CBD" w:rsidR="0081186E" w:rsidRDefault="0081186E" w:rsidP="0081186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 xml:space="preserve">Artigo 2º - O descumprimento do disposto nesta lei implicará em multa no valor de 100 (cem) Unidades Fiscais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81186E">
        <w:rPr>
          <w:rFonts w:ascii="Times New Roman" w:hAnsi="Times New Roman" w:cs="Times New Roman"/>
          <w:sz w:val="24"/>
          <w:szCs w:val="24"/>
        </w:rPr>
        <w:t xml:space="preserve">, para o estabelecimento infrator. </w:t>
      </w:r>
    </w:p>
    <w:p w14:paraId="1864D2C2" w14:textId="77777777" w:rsidR="0081186E" w:rsidRDefault="0081186E" w:rsidP="0081186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 xml:space="preserve">Artigo 3º - As penalidades de que trata este artigo serão elevadas ao dobro, em caso de reincidência. </w:t>
      </w:r>
    </w:p>
    <w:p w14:paraId="6C593A5A" w14:textId="36208396" w:rsidR="0081186E" w:rsidRDefault="0081186E" w:rsidP="0081186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 xml:space="preserve">Artigo 4º - O Poder Executivo regulamentará no que couber, a presente Lei, objetivando sua melhor aplicação. </w:t>
      </w:r>
    </w:p>
    <w:p w14:paraId="3596C26C" w14:textId="188CCB20" w:rsidR="0081186E" w:rsidRDefault="0081186E" w:rsidP="0081186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>Artigo 5º - Esta lei entra em vigor na data de sua publicação.</w:t>
      </w:r>
    </w:p>
    <w:p w14:paraId="39DA69FB" w14:textId="77777777" w:rsidR="00F248BD" w:rsidRPr="00771FD9" w:rsidRDefault="00F248BD" w:rsidP="00F248B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36237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36237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362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63623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79BC1078" w14:textId="77777777" w:rsidR="0092723B" w:rsidRDefault="0092723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D3461A" w14:textId="77777777" w:rsidR="00DA3D16" w:rsidRDefault="00DA3D16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5F4EFB" w14:textId="77777777" w:rsidR="00DA3D16" w:rsidRPr="00AC583E" w:rsidRDefault="00DA3D16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49B43A93" w14:textId="31F95F63" w:rsidR="00613F96" w:rsidRDefault="005B42D5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03273702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5880E7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DA8A75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02C2D5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AA9CA3" w14:textId="400A5996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86431BE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3D551A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AFCD63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D1C14D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996A9D7" w14:textId="77777777" w:rsidR="00DA3D16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C3E7204" w14:textId="77777777" w:rsidR="00DA3D16" w:rsidRPr="0092723B" w:rsidRDefault="00DA3D16" w:rsidP="006225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D32238" w14:textId="77777777" w:rsidR="0066589B" w:rsidRDefault="0066589B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</w:p>
    <w:p w14:paraId="12F356A0" w14:textId="4B587D7E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66589B">
      <w:pPr>
        <w:tabs>
          <w:tab w:val="left" w:pos="1440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2F9F8A4" w14:textId="77777777" w:rsidR="0066589B" w:rsidRDefault="0066589B" w:rsidP="0066589B">
      <w:pPr>
        <w:tabs>
          <w:tab w:val="left" w:pos="1440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8554F97" w14:textId="77777777" w:rsidR="0081186E" w:rsidRDefault="0081186E" w:rsidP="0081186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 xml:space="preserve">Por força da Lei Federal n° 14.126 de 22 de março de 2021, as pessoas de visão monocular são consideradas com deficiência sensorial. Assim, pessoas com visão monocular fazem jus a todos os direitos e garantias previstas na Lei Federal n° 13.146/2015 – Estatuto da Pessoa com Deficiência. </w:t>
      </w:r>
    </w:p>
    <w:p w14:paraId="5C85DEB9" w14:textId="77777777" w:rsidR="0081186E" w:rsidRDefault="0081186E" w:rsidP="0081186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 a respeito da v</w:t>
      </w:r>
      <w:r w:rsidRPr="0081186E">
        <w:rPr>
          <w:rFonts w:ascii="Times New Roman" w:hAnsi="Times New Roman" w:cs="Times New Roman"/>
          <w:sz w:val="24"/>
          <w:szCs w:val="24"/>
        </w:rPr>
        <w:t>isão monocular é a cegueira de um dos olhos. De acordo com a OMS (Organização Mundial de Saúde), a visão monocular é caracterizada quando o paciente com a melhor correção tiver visão igual ou inferior a 20/200. Pessoas com a visão em apenas um dos olhos apresentam limitações médicas, psicossociais, educacionais e profissionais. A mão em cima de um dos olhos é o símbolo que representa as pessoas com visão monocular.</w:t>
      </w:r>
    </w:p>
    <w:p w14:paraId="1F341E45" w14:textId="77777777" w:rsidR="0081186E" w:rsidRDefault="0081186E" w:rsidP="0081186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 xml:space="preserve">Segundo o Conselho Brasileiro de Oftalmologia, a visão monocular interfere na percepção espacial dos objetos, permitindo examinar a posição e a direção dos objetos dentro do campo da visão humana em um único plano, ou seja, apenas em duas dimensões. Assim, pacientes com visão monocular reconhecem a forma, as cores e o tamanho dos objetos, mas têm dificuldade em avaliar a profundidade e as distâncias, características da visão tridimensional. </w:t>
      </w:r>
    </w:p>
    <w:p w14:paraId="3AF98B90" w14:textId="77777777" w:rsidR="0081186E" w:rsidRDefault="0081186E" w:rsidP="0081186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 xml:space="preserve">Nesse ínterim, é notório que a diminuição dos sentidos perfaz obstáculos para a participação plena na sociedade, sendo necessário o conhecimento da população para que possamos mitigar os empecilhos. </w:t>
      </w:r>
    </w:p>
    <w:p w14:paraId="5D328879" w14:textId="1514F952" w:rsidR="0081186E" w:rsidRDefault="0081186E" w:rsidP="0081186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86E">
        <w:rPr>
          <w:rFonts w:ascii="Times New Roman" w:hAnsi="Times New Roman" w:cs="Times New Roman"/>
          <w:sz w:val="24"/>
          <w:szCs w:val="24"/>
        </w:rPr>
        <w:t xml:space="preserve">Para isso, a presente proposta é de colocar o símbolo nacional da visão monocular, de forma visível, nas placas que sinalizam o atendimento prioritário em todos os órgãos públicos e estabelecimentos privados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81186E">
        <w:rPr>
          <w:rFonts w:ascii="Times New Roman" w:hAnsi="Times New Roman" w:cs="Times New Roman"/>
          <w:sz w:val="24"/>
          <w:szCs w:val="24"/>
        </w:rPr>
        <w:t>.  Diante do exposto, conto com o apoio dos nobres pares para a aprovação do presente projeto de lei.</w:t>
      </w:r>
    </w:p>
    <w:p w14:paraId="4A87CA7B" w14:textId="77777777" w:rsidR="00F248BD" w:rsidRPr="00771FD9" w:rsidRDefault="00F248BD" w:rsidP="00F248B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36237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36237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362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63623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2FC38A6" w14:textId="77777777" w:rsidR="007016F8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AEDCA" w14:textId="77777777" w:rsidR="00BE05CF" w:rsidRPr="00B92174" w:rsidRDefault="00BE05CF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F4C6C" w14:textId="77777777" w:rsidR="00F6453B" w:rsidRDefault="00F6453B" w:rsidP="00E660E2">
      <w:pPr>
        <w:spacing w:after="0" w:line="240" w:lineRule="auto"/>
      </w:pPr>
      <w:r>
        <w:separator/>
      </w:r>
    </w:p>
  </w:endnote>
  <w:endnote w:type="continuationSeparator" w:id="0">
    <w:p w14:paraId="26EC8D09" w14:textId="77777777" w:rsidR="00F6453B" w:rsidRDefault="00F6453B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66C57" w14:textId="77777777" w:rsidR="00F6453B" w:rsidRDefault="00F6453B" w:rsidP="00E660E2">
      <w:pPr>
        <w:spacing w:after="0" w:line="240" w:lineRule="auto"/>
      </w:pPr>
      <w:r>
        <w:separator/>
      </w:r>
    </w:p>
  </w:footnote>
  <w:footnote w:type="continuationSeparator" w:id="0">
    <w:p w14:paraId="49B8A668" w14:textId="77777777" w:rsidR="00F6453B" w:rsidRDefault="00F6453B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347B8"/>
    <w:rsid w:val="00043972"/>
    <w:rsid w:val="000465E7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B43B7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95E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46751"/>
    <w:rsid w:val="00157EC1"/>
    <w:rsid w:val="00160CB9"/>
    <w:rsid w:val="00165095"/>
    <w:rsid w:val="001651C8"/>
    <w:rsid w:val="001654F0"/>
    <w:rsid w:val="001737AE"/>
    <w:rsid w:val="001744FE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33EA"/>
    <w:rsid w:val="001B3C20"/>
    <w:rsid w:val="001B6AED"/>
    <w:rsid w:val="001C0B5B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4C24"/>
    <w:rsid w:val="00223C52"/>
    <w:rsid w:val="0022581F"/>
    <w:rsid w:val="00230924"/>
    <w:rsid w:val="00232B2B"/>
    <w:rsid w:val="00242223"/>
    <w:rsid w:val="00243AE0"/>
    <w:rsid w:val="00250FB0"/>
    <w:rsid w:val="00251605"/>
    <w:rsid w:val="00254F06"/>
    <w:rsid w:val="00261DF4"/>
    <w:rsid w:val="002631BC"/>
    <w:rsid w:val="00264292"/>
    <w:rsid w:val="002718BD"/>
    <w:rsid w:val="00275C3F"/>
    <w:rsid w:val="00285701"/>
    <w:rsid w:val="00287877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5EF5"/>
    <w:rsid w:val="002E638F"/>
    <w:rsid w:val="002F3D89"/>
    <w:rsid w:val="002F4F01"/>
    <w:rsid w:val="00302677"/>
    <w:rsid w:val="00304759"/>
    <w:rsid w:val="0030605F"/>
    <w:rsid w:val="00312DC8"/>
    <w:rsid w:val="00316948"/>
    <w:rsid w:val="00316B80"/>
    <w:rsid w:val="00316F7B"/>
    <w:rsid w:val="00326BC8"/>
    <w:rsid w:val="003275F6"/>
    <w:rsid w:val="00330FF5"/>
    <w:rsid w:val="003310B5"/>
    <w:rsid w:val="00333764"/>
    <w:rsid w:val="0033394D"/>
    <w:rsid w:val="00341D8E"/>
    <w:rsid w:val="00343B0A"/>
    <w:rsid w:val="0035157D"/>
    <w:rsid w:val="00351AB8"/>
    <w:rsid w:val="0035386E"/>
    <w:rsid w:val="00360292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D68C7"/>
    <w:rsid w:val="003E71A2"/>
    <w:rsid w:val="004029E2"/>
    <w:rsid w:val="00412453"/>
    <w:rsid w:val="0042282F"/>
    <w:rsid w:val="004251B3"/>
    <w:rsid w:val="004263B0"/>
    <w:rsid w:val="00430335"/>
    <w:rsid w:val="00433028"/>
    <w:rsid w:val="00433762"/>
    <w:rsid w:val="0043620F"/>
    <w:rsid w:val="00437BEE"/>
    <w:rsid w:val="00440FA9"/>
    <w:rsid w:val="0044354D"/>
    <w:rsid w:val="0046545C"/>
    <w:rsid w:val="00472138"/>
    <w:rsid w:val="00473FEE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1B35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515"/>
    <w:rsid w:val="005D076D"/>
    <w:rsid w:val="005D724D"/>
    <w:rsid w:val="005E0644"/>
    <w:rsid w:val="005E1663"/>
    <w:rsid w:val="005E6BC3"/>
    <w:rsid w:val="005E7617"/>
    <w:rsid w:val="005F13A3"/>
    <w:rsid w:val="005F14DF"/>
    <w:rsid w:val="005F2221"/>
    <w:rsid w:val="00604469"/>
    <w:rsid w:val="0060615C"/>
    <w:rsid w:val="00613F96"/>
    <w:rsid w:val="0062256E"/>
    <w:rsid w:val="006246C2"/>
    <w:rsid w:val="006251AB"/>
    <w:rsid w:val="006313F0"/>
    <w:rsid w:val="006314B9"/>
    <w:rsid w:val="00636237"/>
    <w:rsid w:val="0064094E"/>
    <w:rsid w:val="00655192"/>
    <w:rsid w:val="0066589B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24EE"/>
    <w:rsid w:val="006E3060"/>
    <w:rsid w:val="006F6590"/>
    <w:rsid w:val="007016F8"/>
    <w:rsid w:val="0070665E"/>
    <w:rsid w:val="00713F20"/>
    <w:rsid w:val="00721A7E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04CCD"/>
    <w:rsid w:val="00811047"/>
    <w:rsid w:val="0081186E"/>
    <w:rsid w:val="0081388B"/>
    <w:rsid w:val="00814411"/>
    <w:rsid w:val="0082002F"/>
    <w:rsid w:val="00826F68"/>
    <w:rsid w:val="008277B7"/>
    <w:rsid w:val="0082798A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163ED"/>
    <w:rsid w:val="0092723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871AE"/>
    <w:rsid w:val="00991740"/>
    <w:rsid w:val="009A110A"/>
    <w:rsid w:val="009A35BB"/>
    <w:rsid w:val="009A4627"/>
    <w:rsid w:val="009A51E9"/>
    <w:rsid w:val="009B2060"/>
    <w:rsid w:val="009B66CA"/>
    <w:rsid w:val="009C4C89"/>
    <w:rsid w:val="009C7533"/>
    <w:rsid w:val="009D3148"/>
    <w:rsid w:val="009D595D"/>
    <w:rsid w:val="00A00FC9"/>
    <w:rsid w:val="00A0334B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14C"/>
    <w:rsid w:val="00AF38C2"/>
    <w:rsid w:val="00AF6661"/>
    <w:rsid w:val="00B03E6E"/>
    <w:rsid w:val="00B03EDA"/>
    <w:rsid w:val="00B104F7"/>
    <w:rsid w:val="00B14544"/>
    <w:rsid w:val="00B17C75"/>
    <w:rsid w:val="00B246C3"/>
    <w:rsid w:val="00B3136F"/>
    <w:rsid w:val="00B357F8"/>
    <w:rsid w:val="00B419D7"/>
    <w:rsid w:val="00B567E1"/>
    <w:rsid w:val="00B73E13"/>
    <w:rsid w:val="00B75C12"/>
    <w:rsid w:val="00B86FDD"/>
    <w:rsid w:val="00B91244"/>
    <w:rsid w:val="00B92174"/>
    <w:rsid w:val="00B93731"/>
    <w:rsid w:val="00B95E15"/>
    <w:rsid w:val="00BA01A0"/>
    <w:rsid w:val="00BA1B36"/>
    <w:rsid w:val="00BA2E07"/>
    <w:rsid w:val="00BA5722"/>
    <w:rsid w:val="00BA7A96"/>
    <w:rsid w:val="00BB555C"/>
    <w:rsid w:val="00BB5608"/>
    <w:rsid w:val="00BC0166"/>
    <w:rsid w:val="00BC0807"/>
    <w:rsid w:val="00BC4B5E"/>
    <w:rsid w:val="00BC5BA3"/>
    <w:rsid w:val="00BD0E1C"/>
    <w:rsid w:val="00BD6DEB"/>
    <w:rsid w:val="00BD7C88"/>
    <w:rsid w:val="00BD7DAB"/>
    <w:rsid w:val="00BD7E11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A303E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CF577B"/>
    <w:rsid w:val="00D019A2"/>
    <w:rsid w:val="00D0246D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95"/>
    <w:rsid w:val="00D954D4"/>
    <w:rsid w:val="00DA1DC8"/>
    <w:rsid w:val="00DA3CA3"/>
    <w:rsid w:val="00DA3D16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57A81"/>
    <w:rsid w:val="00E60D62"/>
    <w:rsid w:val="00E620AB"/>
    <w:rsid w:val="00E6419E"/>
    <w:rsid w:val="00E660E2"/>
    <w:rsid w:val="00E84F65"/>
    <w:rsid w:val="00E85E8D"/>
    <w:rsid w:val="00E869B8"/>
    <w:rsid w:val="00E95F7C"/>
    <w:rsid w:val="00E9691B"/>
    <w:rsid w:val="00E97DB9"/>
    <w:rsid w:val="00EA1E9F"/>
    <w:rsid w:val="00EA394C"/>
    <w:rsid w:val="00EA63FF"/>
    <w:rsid w:val="00EB7E3B"/>
    <w:rsid w:val="00EC1651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07A75"/>
    <w:rsid w:val="00F1484E"/>
    <w:rsid w:val="00F201B3"/>
    <w:rsid w:val="00F222E2"/>
    <w:rsid w:val="00F248BD"/>
    <w:rsid w:val="00F27D93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4F0"/>
    <w:rsid w:val="00F6453B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C75CF"/>
    <w:rsid w:val="00FD63B7"/>
    <w:rsid w:val="00FE10B9"/>
    <w:rsid w:val="00FE2AE5"/>
    <w:rsid w:val="00FF04DE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2023-10-18T18:03:00Z</cp:lastPrinted>
  <dcterms:created xsi:type="dcterms:W3CDTF">2024-08-20T11:38:00Z</dcterms:created>
  <dcterms:modified xsi:type="dcterms:W3CDTF">2024-08-21T16:51:00Z</dcterms:modified>
</cp:coreProperties>
</file>