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E555" w14:textId="77777777" w:rsidR="00D47A0E" w:rsidRDefault="00D47A0E" w:rsidP="00D47A0E">
      <w:pPr>
        <w:pStyle w:val="Cabealho"/>
        <w:spacing w:line="240" w:lineRule="atLeast"/>
        <w:jc w:val="center"/>
        <w:rPr>
          <w:noProof/>
        </w:rPr>
      </w:pPr>
      <w:r>
        <w:rPr>
          <w:noProof/>
        </w:rPr>
        <w:drawing>
          <wp:inline distT="0" distB="0" distL="0" distR="0" wp14:anchorId="11A967BF" wp14:editId="2AFDB625">
            <wp:extent cx="1009650" cy="1143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BA4E" w14:textId="77777777" w:rsidR="00D47A0E" w:rsidRDefault="00D47A0E" w:rsidP="00D47A0E">
      <w:pPr>
        <w:pStyle w:val="Cabealho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DO MARANHÃO</w:t>
      </w:r>
    </w:p>
    <w:p w14:paraId="594926AA" w14:textId="77777777" w:rsidR="00D47A0E" w:rsidRDefault="00D47A0E" w:rsidP="00D47A0E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</w:t>
      </w:r>
    </w:p>
    <w:p w14:paraId="665D29E9" w14:textId="77777777" w:rsidR="00D47A0E" w:rsidRPr="00155DB2" w:rsidRDefault="00D47A0E" w:rsidP="00D47A0E">
      <w:pPr>
        <w:pStyle w:val="Cabealho"/>
        <w:jc w:val="center"/>
        <w:rPr>
          <w:rFonts w:ascii="Bookman Old Style" w:hAnsi="Bookman Old Style"/>
          <w:b/>
          <w:sz w:val="16"/>
          <w:szCs w:val="16"/>
          <w:u w:val="single"/>
        </w:rPr>
      </w:pPr>
      <w:r w:rsidRPr="00155DB2">
        <w:rPr>
          <w:rFonts w:ascii="Bookman Old Style" w:hAnsi="Bookman Old Style"/>
          <w:b/>
          <w:sz w:val="16"/>
          <w:szCs w:val="16"/>
          <w:u w:val="single"/>
        </w:rPr>
        <w:t xml:space="preserve">GAB. DEP. </w:t>
      </w:r>
      <w:r>
        <w:rPr>
          <w:rFonts w:ascii="Bookman Old Style" w:hAnsi="Bookman Old Style"/>
          <w:b/>
          <w:sz w:val="16"/>
          <w:szCs w:val="16"/>
          <w:u w:val="single"/>
        </w:rPr>
        <w:t>Vinícius Louro</w:t>
      </w:r>
    </w:p>
    <w:p w14:paraId="1F1DCDE7" w14:textId="77777777" w:rsidR="00D47A0E" w:rsidRDefault="00D47A0E" w:rsidP="00D47A0E">
      <w:pPr>
        <w:pStyle w:val="NormalWeb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RESOLUÇÃO LEGISLATIVA Nº</w:t>
      </w:r>
    </w:p>
    <w:p w14:paraId="5570CCDE" w14:textId="77777777" w:rsidR="00D47A0E" w:rsidRDefault="00D47A0E" w:rsidP="00D47A0E">
      <w:pPr>
        <w:pStyle w:val="NormalWeb"/>
        <w:jc w:val="right"/>
        <w:rPr>
          <w:rFonts w:ascii="Bookman Old Style" w:hAnsi="Bookman Old Style"/>
          <w:b/>
          <w:u w:val="single"/>
        </w:rPr>
      </w:pPr>
    </w:p>
    <w:p w14:paraId="63703218" w14:textId="77777777" w:rsidR="00D47A0E" w:rsidRDefault="00D47A0E" w:rsidP="00D47A0E">
      <w:pPr>
        <w:pStyle w:val="NormalWeb"/>
        <w:jc w:val="right"/>
        <w:rPr>
          <w:rFonts w:ascii="Bookman Old Style" w:hAnsi="Bookman Old Style"/>
          <w:b/>
        </w:rPr>
      </w:pPr>
      <w:r w:rsidRPr="00155DB2">
        <w:rPr>
          <w:rFonts w:ascii="Bookman Old Style" w:hAnsi="Bookman Old Style"/>
          <w:b/>
          <w:u w:val="single"/>
        </w:rPr>
        <w:t xml:space="preserve">Autoria: Deputado </w:t>
      </w:r>
      <w:r>
        <w:rPr>
          <w:rFonts w:ascii="Bookman Old Style" w:hAnsi="Bookman Old Style"/>
          <w:b/>
          <w:u w:val="single"/>
        </w:rPr>
        <w:t>Vinícius Louro</w:t>
      </w:r>
      <w:r>
        <w:rPr>
          <w:rFonts w:ascii="Bookman Old Style" w:hAnsi="Bookman Old Style"/>
          <w:b/>
        </w:rPr>
        <w:t xml:space="preserve">                                                                                    </w:t>
      </w:r>
    </w:p>
    <w:p w14:paraId="623EAD91" w14:textId="77777777" w:rsidR="00D47A0E" w:rsidRDefault="00D47A0E" w:rsidP="00D47A0E">
      <w:pPr>
        <w:shd w:val="clear" w:color="auto" w:fill="FFFFFF"/>
        <w:spacing w:after="0" w:line="240" w:lineRule="auto"/>
        <w:ind w:left="3969" w:hanging="3969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</w:t>
      </w:r>
    </w:p>
    <w:p w14:paraId="19956E44" w14:textId="73CDA314" w:rsidR="00D47A0E" w:rsidRDefault="00D47A0E" w:rsidP="00D47A0E">
      <w:pPr>
        <w:shd w:val="clear" w:color="auto" w:fill="FFFFFF"/>
        <w:spacing w:after="0" w:line="240" w:lineRule="auto"/>
        <w:ind w:left="3828" w:hanging="396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Concede “Medalha do Mérito Legislativo Manoel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Bckmão</w:t>
      </w:r>
      <w:proofErr w:type="spellEnd"/>
      <w:r>
        <w:rPr>
          <w:rFonts w:ascii="Bookman Old Style" w:hAnsi="Bookman Old Style" w:cs="Times New Roman"/>
          <w:sz w:val="24"/>
          <w:szCs w:val="24"/>
        </w:rPr>
        <w:t>” ao Senhor</w:t>
      </w:r>
      <w:r w:rsidR="00780219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Josimar Cunha Rodrigues</w:t>
      </w:r>
      <w:r w:rsidR="00780219">
        <w:rPr>
          <w:rFonts w:ascii="Bookman Old Style" w:hAnsi="Bookman Old Style"/>
          <w:sz w:val="24"/>
          <w:szCs w:val="24"/>
        </w:rPr>
        <w:t>, Deputado federal (PL-MA.)</w:t>
      </w:r>
    </w:p>
    <w:p w14:paraId="14B3F156" w14:textId="77777777" w:rsidR="00D47A0E" w:rsidRDefault="00D47A0E" w:rsidP="00D47A0E">
      <w:pPr>
        <w:shd w:val="clear" w:color="auto" w:fill="FFFFFF"/>
        <w:spacing w:after="0" w:line="240" w:lineRule="auto"/>
        <w:ind w:left="3969" w:hanging="3969"/>
        <w:jc w:val="both"/>
        <w:rPr>
          <w:rFonts w:ascii="Bookman Old Style" w:hAnsi="Bookman Old Style"/>
          <w:sz w:val="24"/>
          <w:szCs w:val="24"/>
        </w:rPr>
      </w:pPr>
    </w:p>
    <w:p w14:paraId="563E206C" w14:textId="77777777" w:rsidR="00D47A0E" w:rsidRDefault="00D47A0E" w:rsidP="00D47A0E">
      <w:pPr>
        <w:shd w:val="clear" w:color="auto" w:fill="FFFFFF"/>
        <w:spacing w:after="0" w:line="240" w:lineRule="auto"/>
        <w:ind w:left="3969" w:hanging="3969"/>
        <w:jc w:val="both"/>
        <w:rPr>
          <w:rFonts w:ascii="Bookman Old Style" w:hAnsi="Bookman Old Style"/>
          <w:sz w:val="24"/>
          <w:szCs w:val="24"/>
        </w:rPr>
      </w:pPr>
    </w:p>
    <w:p w14:paraId="286EA135" w14:textId="12763187" w:rsidR="00D47A0E" w:rsidRDefault="00D47A0E" w:rsidP="00D47A0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222222"/>
          <w:sz w:val="24"/>
          <w:szCs w:val="24"/>
          <w:lang w:eastAsia="pt-BR"/>
        </w:rPr>
      </w:pPr>
      <w:r>
        <w:rPr>
          <w:rFonts w:ascii="Bookman Old Style" w:hAnsi="Bookman Old Style" w:cs="Times New Roman"/>
          <w:b/>
          <w:sz w:val="24"/>
          <w:szCs w:val="24"/>
        </w:rPr>
        <w:t>Art. 1º –</w:t>
      </w:r>
      <w:r>
        <w:rPr>
          <w:rFonts w:ascii="Bookman Old Style" w:hAnsi="Bookman Old Style" w:cs="Times New Roman"/>
          <w:sz w:val="24"/>
          <w:szCs w:val="24"/>
        </w:rPr>
        <w:t xml:space="preserve"> Fica concedida a medalha do “Mérito Legislativo Manoel Bequimão” ao Senhor Josimar Cunha Rodrigues</w:t>
      </w:r>
      <w:r w:rsidR="00780219">
        <w:rPr>
          <w:rFonts w:ascii="Bookman Old Style" w:hAnsi="Bookman Old Style" w:cs="Times New Roman"/>
          <w:sz w:val="24"/>
          <w:szCs w:val="24"/>
        </w:rPr>
        <w:t>, Deputado Federal (PL-MA)</w:t>
      </w:r>
    </w:p>
    <w:p w14:paraId="372B3D27" w14:textId="77777777" w:rsidR="00D47A0E" w:rsidRDefault="00D47A0E" w:rsidP="00D47A0E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0D5E546" w14:textId="77777777" w:rsidR="00D47A0E" w:rsidRDefault="00D47A0E" w:rsidP="00D47A0E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Art. 2º –</w:t>
      </w:r>
      <w:r>
        <w:rPr>
          <w:rFonts w:ascii="Bookman Old Style" w:hAnsi="Bookman Old Style" w:cs="Times New Roman"/>
          <w:sz w:val="24"/>
          <w:szCs w:val="24"/>
        </w:rPr>
        <w:t xml:space="preserve"> Esta Resolução Legislativa entra em vigor na data de sua publicação.</w:t>
      </w:r>
    </w:p>
    <w:p w14:paraId="78C97BAD" w14:textId="77777777" w:rsidR="00D47A0E" w:rsidRDefault="00D47A0E" w:rsidP="00D47A0E">
      <w:pPr>
        <w:pStyle w:val="SemEspaamento"/>
        <w:jc w:val="both"/>
        <w:rPr>
          <w:rFonts w:ascii="Bookman Old Style" w:hAnsi="Bookman Old Style" w:cs="Times New Roman"/>
          <w:b/>
          <w:sz w:val="24"/>
          <w:szCs w:val="24"/>
          <w:lang w:eastAsia="pt-BR"/>
        </w:rPr>
      </w:pPr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>
        <w:rPr>
          <w:rFonts w:ascii="Bookman Old Style" w:hAnsi="Bookman Old Style" w:cs="Times New Roman"/>
          <w:b/>
          <w:sz w:val="24"/>
          <w:szCs w:val="24"/>
          <w:lang w:eastAsia="pt-BR"/>
        </w:rPr>
        <w:t>Haickel</w:t>
      </w:r>
      <w:proofErr w:type="spellEnd"/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” do Palácio “Manoel </w:t>
      </w:r>
      <w:proofErr w:type="spellStart"/>
      <w:r>
        <w:rPr>
          <w:rFonts w:ascii="Bookman Old Style" w:hAnsi="Bookman Old Style" w:cs="Times New Roman"/>
          <w:b/>
          <w:sz w:val="24"/>
          <w:szCs w:val="24"/>
          <w:lang w:eastAsia="pt-BR"/>
        </w:rPr>
        <w:t>Beckman</w:t>
      </w:r>
      <w:proofErr w:type="spellEnd"/>
      <w:r>
        <w:rPr>
          <w:rFonts w:ascii="Bookman Old Style" w:hAnsi="Bookman Old Style" w:cs="Times New Roman"/>
          <w:b/>
          <w:sz w:val="24"/>
          <w:szCs w:val="24"/>
          <w:lang w:eastAsia="pt-BR"/>
        </w:rPr>
        <w:t>”, em São Luís, 09 de setembro de 2024.</w:t>
      </w:r>
    </w:p>
    <w:p w14:paraId="649AA677" w14:textId="77777777" w:rsidR="00D47A0E" w:rsidRDefault="00D47A0E" w:rsidP="00D47A0E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1BF0FE92" w14:textId="77777777" w:rsidR="00D47A0E" w:rsidRDefault="00D47A0E" w:rsidP="00D47A0E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  <w:lang w:eastAsia="pt-BR"/>
        </w:rPr>
      </w:pPr>
    </w:p>
    <w:p w14:paraId="0762EAA1" w14:textId="77777777" w:rsidR="00D47A0E" w:rsidRDefault="00D47A0E" w:rsidP="00D47A0E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  <w:lang w:eastAsia="pt-BR"/>
        </w:rPr>
      </w:pPr>
    </w:p>
    <w:p w14:paraId="78CFCFD1" w14:textId="77777777" w:rsidR="00D47A0E" w:rsidRPr="00155DB2" w:rsidRDefault="00D47A0E" w:rsidP="00D47A0E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Vinícius Louro</w:t>
      </w:r>
    </w:p>
    <w:p w14:paraId="57648102" w14:textId="77777777" w:rsidR="00D47A0E" w:rsidRPr="00155DB2" w:rsidRDefault="00D47A0E" w:rsidP="00D47A0E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55DB2">
        <w:rPr>
          <w:rFonts w:ascii="Bookman Old Style" w:hAnsi="Bookman Old Style" w:cs="Times New Roman"/>
          <w:b/>
          <w:sz w:val="24"/>
          <w:szCs w:val="24"/>
        </w:rPr>
        <w:t>DEP. ESTADUAL – PL</w:t>
      </w:r>
    </w:p>
    <w:p w14:paraId="45B5FBC6" w14:textId="77777777" w:rsidR="00D47A0E" w:rsidRPr="00155DB2" w:rsidRDefault="00D47A0E" w:rsidP="00D47A0E">
      <w:pPr>
        <w:jc w:val="center"/>
        <w:rPr>
          <w:rFonts w:ascii="Bookman Old Style" w:hAnsi="Bookman Old Style"/>
          <w:sz w:val="24"/>
          <w:szCs w:val="24"/>
        </w:rPr>
      </w:pPr>
    </w:p>
    <w:p w14:paraId="7188B0CB" w14:textId="77777777" w:rsidR="00D47A0E" w:rsidRPr="00155DB2" w:rsidRDefault="00D47A0E" w:rsidP="00D47A0E">
      <w:pPr>
        <w:jc w:val="both"/>
        <w:rPr>
          <w:rFonts w:ascii="Bookman Old Style" w:hAnsi="Bookman Old Style"/>
          <w:sz w:val="24"/>
          <w:szCs w:val="24"/>
        </w:rPr>
      </w:pPr>
    </w:p>
    <w:p w14:paraId="23F36218" w14:textId="77777777" w:rsidR="00D47A0E" w:rsidRDefault="00D47A0E" w:rsidP="00D47A0E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B07006B" w14:textId="77777777" w:rsidR="00D47A0E" w:rsidRDefault="00D47A0E" w:rsidP="00D47A0E"/>
    <w:p w14:paraId="66A7F092" w14:textId="77777777" w:rsidR="00D47A0E" w:rsidRDefault="00D47A0E" w:rsidP="00D47A0E"/>
    <w:p w14:paraId="53C4F9DD" w14:textId="77777777" w:rsidR="00D47A0E" w:rsidRDefault="00D47A0E" w:rsidP="00D47A0E"/>
    <w:p w14:paraId="46B2718B" w14:textId="77777777" w:rsidR="00D47A0E" w:rsidRDefault="00D47A0E" w:rsidP="00D47A0E"/>
    <w:p w14:paraId="46BACEAB" w14:textId="77777777" w:rsidR="00D47A0E" w:rsidRDefault="00D47A0E" w:rsidP="00D47A0E"/>
    <w:p w14:paraId="0797428D" w14:textId="77777777" w:rsidR="00D47A0E" w:rsidRDefault="00D47A0E" w:rsidP="00D47A0E"/>
    <w:p w14:paraId="50E0D930" w14:textId="77777777" w:rsidR="00D47A0E" w:rsidRDefault="00D47A0E" w:rsidP="00D47A0E"/>
    <w:p w14:paraId="5CF8E898" w14:textId="77777777" w:rsidR="00D47A0E" w:rsidRDefault="00D47A0E" w:rsidP="00D47A0E">
      <w:pPr>
        <w:pStyle w:val="Cabealho"/>
        <w:spacing w:line="240" w:lineRule="atLeast"/>
        <w:jc w:val="center"/>
        <w:rPr>
          <w:noProof/>
        </w:rPr>
      </w:pPr>
      <w:r>
        <w:rPr>
          <w:noProof/>
        </w:rPr>
        <w:drawing>
          <wp:inline distT="0" distB="0" distL="0" distR="0" wp14:anchorId="62418647" wp14:editId="06C92DA9">
            <wp:extent cx="1009650" cy="114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E71C" w14:textId="77777777" w:rsidR="00D47A0E" w:rsidRDefault="00D47A0E" w:rsidP="00D47A0E">
      <w:pPr>
        <w:pStyle w:val="Cabealho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DO MARANHÃO</w:t>
      </w:r>
    </w:p>
    <w:p w14:paraId="1B51F97C" w14:textId="77777777" w:rsidR="00D47A0E" w:rsidRDefault="00D47A0E" w:rsidP="00D47A0E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</w:t>
      </w:r>
    </w:p>
    <w:p w14:paraId="32DCDB7F" w14:textId="77777777" w:rsidR="00D47A0E" w:rsidRPr="00155DB2" w:rsidRDefault="00D47A0E" w:rsidP="00D47A0E">
      <w:pPr>
        <w:pStyle w:val="Cabealho"/>
        <w:jc w:val="center"/>
        <w:rPr>
          <w:rFonts w:ascii="Bookman Old Style" w:hAnsi="Bookman Old Style"/>
          <w:b/>
          <w:sz w:val="16"/>
          <w:szCs w:val="16"/>
          <w:u w:val="single"/>
        </w:rPr>
      </w:pPr>
      <w:r w:rsidRPr="00155DB2">
        <w:rPr>
          <w:rFonts w:ascii="Bookman Old Style" w:hAnsi="Bookman Old Style"/>
          <w:b/>
          <w:sz w:val="16"/>
          <w:szCs w:val="16"/>
          <w:u w:val="single"/>
        </w:rPr>
        <w:t>GAB. DEP.</w:t>
      </w:r>
      <w:r>
        <w:rPr>
          <w:rFonts w:ascii="Bookman Old Style" w:hAnsi="Bookman Old Style"/>
          <w:b/>
          <w:sz w:val="16"/>
          <w:szCs w:val="16"/>
          <w:u w:val="single"/>
        </w:rPr>
        <w:t xml:space="preserve"> Vinícius Louro</w:t>
      </w:r>
    </w:p>
    <w:p w14:paraId="5DDD5B9F" w14:textId="77777777" w:rsidR="00D47A0E" w:rsidRDefault="00D47A0E" w:rsidP="00D47A0E">
      <w:pPr>
        <w:pStyle w:val="Cabealho"/>
        <w:jc w:val="center"/>
        <w:rPr>
          <w:sz w:val="24"/>
          <w:szCs w:val="24"/>
        </w:rPr>
      </w:pPr>
    </w:p>
    <w:p w14:paraId="1010BD5A" w14:textId="77777777" w:rsidR="00D47A0E" w:rsidRDefault="00D47A0E" w:rsidP="00D47A0E">
      <w:pPr>
        <w:pStyle w:val="NormalWeb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                                                </w:t>
      </w:r>
      <w:r>
        <w:rPr>
          <w:rFonts w:ascii="Bookman Old Style" w:hAnsi="Bookman Old Style"/>
          <w:b/>
          <w:u w:val="single"/>
        </w:rPr>
        <w:t>Autoria: Deputado Vinicius Louro</w:t>
      </w:r>
    </w:p>
    <w:p w14:paraId="6D3CF052" w14:textId="07462F3D" w:rsidR="00D47A0E" w:rsidRPr="00A92477" w:rsidRDefault="00D47A0E" w:rsidP="00D47A0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eastAsia="pt-BR"/>
        </w:rPr>
        <w:t xml:space="preserve">          O presente Projeto tem o condão de conceder a medalha Manoel </w:t>
      </w:r>
      <w:proofErr w:type="spellStart"/>
      <w:r>
        <w:rPr>
          <w:rFonts w:ascii="Bookman Old Style" w:hAnsi="Bookman Old Style"/>
          <w:sz w:val="24"/>
          <w:szCs w:val="24"/>
          <w:lang w:eastAsia="pt-BR"/>
        </w:rPr>
        <w:t>Beckman</w:t>
      </w:r>
      <w:proofErr w:type="spellEnd"/>
      <w:r>
        <w:rPr>
          <w:rFonts w:ascii="Bookman Old Style" w:hAnsi="Bookman Old Style"/>
          <w:sz w:val="24"/>
          <w:szCs w:val="24"/>
          <w:lang w:eastAsia="pt-BR"/>
        </w:rPr>
        <w:t xml:space="preserve"> ao Senhor Josimar </w:t>
      </w:r>
      <w:r w:rsidRPr="00A92477">
        <w:rPr>
          <w:rFonts w:ascii="Bookman Old Style" w:hAnsi="Bookman Old Style"/>
          <w:sz w:val="24"/>
          <w:szCs w:val="24"/>
        </w:rPr>
        <w:t>Cunha Rodrigues</w:t>
      </w:r>
      <w:r>
        <w:rPr>
          <w:rFonts w:ascii="Bookman Old Style" w:hAnsi="Bookman Old Style"/>
          <w:sz w:val="24"/>
          <w:szCs w:val="24"/>
        </w:rPr>
        <w:t>,</w:t>
      </w:r>
      <w:r w:rsidRPr="00A9247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Administrador, </w:t>
      </w:r>
      <w:r w:rsidRPr="00A92477">
        <w:rPr>
          <w:rFonts w:ascii="Bookman Old Style" w:hAnsi="Bookman Old Style"/>
          <w:sz w:val="24"/>
          <w:szCs w:val="24"/>
        </w:rPr>
        <w:t>natural do município de Várzea Alegre, na Região do Cariri (CE), filho de</w:t>
      </w:r>
      <w:r>
        <w:rPr>
          <w:rFonts w:ascii="Bookman Old Style" w:hAnsi="Bookman Old Style"/>
          <w:sz w:val="24"/>
          <w:szCs w:val="24"/>
        </w:rPr>
        <w:t xml:space="preserve"> um casal de</w:t>
      </w:r>
      <w:r w:rsidRPr="00A92477">
        <w:rPr>
          <w:rFonts w:ascii="Bookman Old Style" w:hAnsi="Bookman Old Style"/>
          <w:sz w:val="24"/>
          <w:szCs w:val="24"/>
        </w:rPr>
        <w:t xml:space="preserve"> lavradores</w:t>
      </w:r>
      <w:r>
        <w:rPr>
          <w:rFonts w:ascii="Bookman Old Style" w:hAnsi="Bookman Old Style"/>
          <w:sz w:val="24"/>
          <w:szCs w:val="24"/>
        </w:rPr>
        <w:t>,</w:t>
      </w:r>
      <w:r w:rsidRPr="00A92477">
        <w:rPr>
          <w:rFonts w:ascii="Bookman Old Style" w:hAnsi="Bookman Old Style"/>
          <w:sz w:val="24"/>
          <w:szCs w:val="24"/>
        </w:rPr>
        <w:t xml:space="preserve"> que soube enfrentar as dificuldades do sertão </w:t>
      </w:r>
      <w:r>
        <w:rPr>
          <w:rFonts w:ascii="Bookman Old Style" w:hAnsi="Bookman Old Style"/>
          <w:sz w:val="24"/>
          <w:szCs w:val="24"/>
        </w:rPr>
        <w:t>C</w:t>
      </w:r>
      <w:r w:rsidRPr="00A92477">
        <w:rPr>
          <w:rFonts w:ascii="Bookman Old Style" w:hAnsi="Bookman Old Style"/>
          <w:sz w:val="24"/>
          <w:szCs w:val="24"/>
        </w:rPr>
        <w:t>earense com muito otimismo e fé. Empresário, foi Prefeito da Cidade de Maranhãozinho (MA), por 2 mandatos consecutivos de 2005 a 20</w:t>
      </w:r>
      <w:r>
        <w:rPr>
          <w:rFonts w:ascii="Bookman Old Style" w:hAnsi="Bookman Old Style"/>
          <w:sz w:val="24"/>
          <w:szCs w:val="24"/>
        </w:rPr>
        <w:t>08 e 2009 a 2012</w:t>
      </w:r>
      <w:r w:rsidRPr="00A92477"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 xml:space="preserve">Josimar Maranhãozinho, nome político, foi </w:t>
      </w:r>
      <w:r w:rsidRPr="00A92477">
        <w:rPr>
          <w:rFonts w:ascii="Bookman Old Style" w:hAnsi="Bookman Old Style"/>
          <w:sz w:val="24"/>
          <w:szCs w:val="24"/>
        </w:rPr>
        <w:t xml:space="preserve">Deputado Estadual, eleito pelo PR (Partido da República), em 2014, </w:t>
      </w:r>
      <w:r>
        <w:rPr>
          <w:rFonts w:ascii="Bookman Old Style" w:hAnsi="Bookman Old Style"/>
          <w:sz w:val="24"/>
          <w:szCs w:val="24"/>
        </w:rPr>
        <w:t xml:space="preserve">para legislatura 2015 a 2019 </w:t>
      </w:r>
      <w:r w:rsidRPr="00A92477">
        <w:rPr>
          <w:rFonts w:ascii="Bookman Old Style" w:hAnsi="Bookman Old Style"/>
          <w:sz w:val="24"/>
          <w:szCs w:val="24"/>
        </w:rPr>
        <w:t>com a expressiva votação de 99.252 votos.</w:t>
      </w:r>
    </w:p>
    <w:p w14:paraId="55DC76B2" w14:textId="77777777" w:rsidR="00D47A0E" w:rsidRPr="00A92477" w:rsidRDefault="00D47A0E" w:rsidP="00D47A0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Josimar Maranhãozinho tem </w:t>
      </w:r>
      <w:r w:rsidRPr="00A92477">
        <w:rPr>
          <w:rFonts w:ascii="Bookman Old Style" w:hAnsi="Bookman Old Style"/>
          <w:sz w:val="24"/>
          <w:szCs w:val="24"/>
        </w:rPr>
        <w:t>ocupado local de destaque n</w:t>
      </w:r>
      <w:r>
        <w:rPr>
          <w:rFonts w:ascii="Bookman Old Style" w:hAnsi="Bookman Old Style"/>
          <w:sz w:val="24"/>
          <w:szCs w:val="24"/>
        </w:rPr>
        <w:t xml:space="preserve">o cenário político do Estado do Maranhão, líder nato, no exercício do mandato de Deputado Estadual na Assembleia </w:t>
      </w:r>
      <w:r w:rsidRPr="00A92477">
        <w:rPr>
          <w:rFonts w:ascii="Bookman Old Style" w:hAnsi="Bookman Old Style"/>
          <w:sz w:val="24"/>
          <w:szCs w:val="24"/>
        </w:rPr>
        <w:t>Legislativa do Maranhão</w:t>
      </w:r>
      <w:r>
        <w:rPr>
          <w:rFonts w:ascii="Bookman Old Style" w:hAnsi="Bookman Old Style"/>
          <w:sz w:val="24"/>
          <w:szCs w:val="24"/>
        </w:rPr>
        <w:t>, demonstrou responsabilidade compartilhada, por esse espírito d</w:t>
      </w:r>
      <w:r w:rsidRPr="00A92477">
        <w:rPr>
          <w:rFonts w:ascii="Bookman Old Style" w:hAnsi="Bookman Old Style"/>
          <w:sz w:val="24"/>
          <w:szCs w:val="24"/>
        </w:rPr>
        <w:t xml:space="preserve">e liderança, foi guindado ao posto de </w:t>
      </w:r>
      <w:r>
        <w:rPr>
          <w:rFonts w:ascii="Bookman Old Style" w:hAnsi="Bookman Old Style"/>
          <w:sz w:val="24"/>
          <w:szCs w:val="24"/>
        </w:rPr>
        <w:t>L</w:t>
      </w:r>
      <w:r w:rsidRPr="00A92477">
        <w:rPr>
          <w:rFonts w:ascii="Bookman Old Style" w:hAnsi="Bookman Old Style"/>
          <w:sz w:val="24"/>
          <w:szCs w:val="24"/>
        </w:rPr>
        <w:t>íder do Bloco União Parlamentar (BUP), cujas votações, no Parlamento Estadual, foram importantes na aprovação de projetes em prol da sociedade maranhense.</w:t>
      </w:r>
    </w:p>
    <w:p w14:paraId="05C25CB7" w14:textId="77777777" w:rsidR="00D47A0E" w:rsidRPr="00A92477" w:rsidRDefault="00D47A0E" w:rsidP="00D47A0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Pr="00A92477">
        <w:rPr>
          <w:rFonts w:ascii="Bookman Old Style" w:hAnsi="Bookman Old Style"/>
          <w:sz w:val="24"/>
          <w:szCs w:val="24"/>
        </w:rPr>
        <w:t>Foi membro titular da Comissão de Administração Pública Seguridade Social e Relações de Trabalho (2015-2016), membro titular da Comissão de Saúde (2015), membro suplente da Comissão de Educação, Cultura Desporto, Ciência e Tecnologia (2015), membro suplente da Comissão de Segurança Pública (2015-2016), membro suplente da Comissão de Saúde (2016), membro suplente da Comissão de Defesa dos Direitos Humanos e das Minorias (2016), membro suplente da Comissão de Assuntos Econômicos (2016) e, membro titular da Comissão de Ética (2016)</w:t>
      </w:r>
    </w:p>
    <w:p w14:paraId="0C6B87FD" w14:textId="77777777" w:rsidR="00D47A0E" w:rsidRPr="00A92477" w:rsidRDefault="00D47A0E" w:rsidP="00D47A0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</w:t>
      </w:r>
      <w:r w:rsidRPr="00A92477">
        <w:rPr>
          <w:rFonts w:ascii="Bookman Old Style" w:hAnsi="Bookman Old Style"/>
          <w:sz w:val="24"/>
          <w:szCs w:val="24"/>
        </w:rPr>
        <w:t>Em 2017 foi eleito 3º Vice-Presidente da Assembleia Legislativa do Estado do Maranhão para o biênio 2017-2018, mais tarde confirmado no cargo de 2º Vice-Presidente.</w:t>
      </w:r>
    </w:p>
    <w:p w14:paraId="144CAE88" w14:textId="77777777" w:rsidR="00D47A0E" w:rsidRDefault="00D47A0E" w:rsidP="00D47A0E">
      <w:pPr>
        <w:tabs>
          <w:tab w:val="left" w:pos="851"/>
          <w:tab w:val="left" w:pos="993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Pr="00A92477">
        <w:rPr>
          <w:rFonts w:ascii="Bookman Old Style" w:hAnsi="Bookman Old Style"/>
          <w:sz w:val="24"/>
          <w:szCs w:val="24"/>
        </w:rPr>
        <w:t>Movido pelo senso de responsabilidade com o municipalismo e com o povo que o elegeu, as ações do Deputado Josimar Maranhãozinho, foram essencialmente voltadas para a melhoria da qualidade de vida dos Maranhenses.</w:t>
      </w:r>
    </w:p>
    <w:p w14:paraId="1B448E2A" w14:textId="078C5F60" w:rsidR="00D47A0E" w:rsidRPr="00732497" w:rsidRDefault="00D47A0E" w:rsidP="00C93E1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732497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32497">
        <w:rPr>
          <w:rFonts w:ascii="Bookman Old Style" w:hAnsi="Bookman Old Style"/>
          <w:sz w:val="24"/>
          <w:szCs w:val="24"/>
        </w:rPr>
        <w:t xml:space="preserve">   Atualmente, Josimar Maranhãozinho, exerce o mandato de Deputado Federal</w:t>
      </w:r>
      <w:r>
        <w:rPr>
          <w:rFonts w:ascii="Bookman Old Style" w:hAnsi="Bookman Old Style"/>
          <w:sz w:val="24"/>
          <w:szCs w:val="24"/>
        </w:rPr>
        <w:t xml:space="preserve"> reeleito</w:t>
      </w:r>
      <w:r w:rsidRPr="00732497">
        <w:rPr>
          <w:rFonts w:ascii="Bookman Old Style" w:hAnsi="Bookman Old Style"/>
          <w:sz w:val="24"/>
          <w:szCs w:val="24"/>
        </w:rPr>
        <w:t xml:space="preserve"> pelo Partido Liberal – PL. Um político de forte densidade eleitoral, obteve no sufrágio das eleições do ano de 20</w:t>
      </w:r>
      <w:r>
        <w:rPr>
          <w:rFonts w:ascii="Bookman Old Style" w:hAnsi="Bookman Old Style"/>
          <w:sz w:val="24"/>
          <w:szCs w:val="24"/>
        </w:rPr>
        <w:t>22</w:t>
      </w:r>
      <w:r w:rsidRPr="00732497">
        <w:rPr>
          <w:rFonts w:ascii="Bookman Old Style" w:hAnsi="Bookman Old Style"/>
          <w:sz w:val="24"/>
          <w:szCs w:val="24"/>
        </w:rPr>
        <w:t>, para legislatura 20</w:t>
      </w:r>
      <w:r>
        <w:rPr>
          <w:rFonts w:ascii="Bookman Old Style" w:hAnsi="Bookman Old Style"/>
          <w:sz w:val="24"/>
          <w:szCs w:val="24"/>
        </w:rPr>
        <w:t>23</w:t>
      </w:r>
      <w:r w:rsidRPr="00732497">
        <w:rPr>
          <w:rFonts w:ascii="Bookman Old Style" w:hAnsi="Bookman Old Style"/>
          <w:sz w:val="24"/>
          <w:szCs w:val="24"/>
        </w:rPr>
        <w:t xml:space="preserve"> a 202</w:t>
      </w:r>
      <w:r w:rsidR="00C93E1F">
        <w:rPr>
          <w:rFonts w:ascii="Bookman Old Style" w:hAnsi="Bookman Old Style"/>
          <w:sz w:val="24"/>
          <w:szCs w:val="24"/>
        </w:rPr>
        <w:t>7</w:t>
      </w:r>
      <w:r w:rsidRPr="00732497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com expressiva votação obtendo 158.360</w:t>
      </w:r>
      <w:r w:rsidRPr="00732497">
        <w:rPr>
          <w:rFonts w:ascii="Bookman Old Style" w:hAnsi="Bookman Old Style"/>
          <w:sz w:val="24"/>
          <w:szCs w:val="24"/>
        </w:rPr>
        <w:t>.</w:t>
      </w:r>
    </w:p>
    <w:p w14:paraId="300E98C8" w14:textId="77777777" w:rsidR="00D47A0E" w:rsidRPr="00732497" w:rsidRDefault="00D47A0E" w:rsidP="00D47A0E">
      <w:pPr>
        <w:pStyle w:val="SemEspaamento"/>
        <w:jc w:val="both"/>
        <w:rPr>
          <w:rFonts w:ascii="Bookman Old Style" w:hAnsi="Bookman Old Style" w:cs="Times New Roman"/>
          <w:b/>
          <w:sz w:val="24"/>
          <w:szCs w:val="24"/>
          <w:lang w:eastAsia="pt-BR"/>
        </w:rPr>
      </w:pPr>
      <w:r w:rsidRPr="00732497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732497">
        <w:rPr>
          <w:rFonts w:ascii="Bookman Old Style" w:hAnsi="Bookman Old Style" w:cs="Times New Roman"/>
          <w:b/>
          <w:sz w:val="24"/>
          <w:szCs w:val="24"/>
          <w:lang w:eastAsia="pt-BR"/>
        </w:rPr>
        <w:t>Haickel</w:t>
      </w:r>
      <w:proofErr w:type="spellEnd"/>
      <w:r w:rsidRPr="00732497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” do Palácio “Manoel Bequimão”, em São Luís, </w:t>
      </w:r>
      <w:r>
        <w:rPr>
          <w:rFonts w:ascii="Bookman Old Style" w:hAnsi="Bookman Old Style" w:cs="Times New Roman"/>
          <w:b/>
          <w:sz w:val="24"/>
          <w:szCs w:val="24"/>
          <w:lang w:eastAsia="pt-BR"/>
        </w:rPr>
        <w:t>09</w:t>
      </w:r>
      <w:r w:rsidRPr="00732497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de</w:t>
      </w:r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  <w:lang w:eastAsia="pt-BR"/>
        </w:rPr>
        <w:t>setembo</w:t>
      </w:r>
      <w:proofErr w:type="spellEnd"/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de 2024</w:t>
      </w:r>
      <w:r w:rsidRPr="00732497">
        <w:rPr>
          <w:rFonts w:ascii="Bookman Old Style" w:hAnsi="Bookman Old Style" w:cs="Times New Roman"/>
          <w:b/>
          <w:sz w:val="24"/>
          <w:szCs w:val="24"/>
          <w:lang w:eastAsia="pt-BR"/>
        </w:rPr>
        <w:t>.</w:t>
      </w:r>
    </w:p>
    <w:p w14:paraId="3B07FAFC" w14:textId="77777777" w:rsidR="00D47A0E" w:rsidRDefault="00D47A0E" w:rsidP="00D47A0E">
      <w:pPr>
        <w:pStyle w:val="SemEspaamen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3C347694" w14:textId="77777777" w:rsidR="00D47A0E" w:rsidRPr="00732497" w:rsidRDefault="00D47A0E" w:rsidP="00D47A0E">
      <w:pPr>
        <w:pStyle w:val="SemEspaamen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43B5EE39" w14:textId="77777777" w:rsidR="00D47A0E" w:rsidRPr="00732497" w:rsidRDefault="00D47A0E" w:rsidP="00D47A0E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14:paraId="3580CE1C" w14:textId="77777777" w:rsidR="00D47A0E" w:rsidRPr="00732497" w:rsidRDefault="00D47A0E" w:rsidP="00D47A0E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VINICIUS LOURO</w:t>
      </w:r>
    </w:p>
    <w:p w14:paraId="296FD400" w14:textId="77777777" w:rsidR="00D47A0E" w:rsidRPr="00155DB2" w:rsidRDefault="00D47A0E" w:rsidP="00D47A0E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55DB2">
        <w:rPr>
          <w:rFonts w:ascii="Bookman Old Style" w:hAnsi="Bookman Old Style" w:cs="Times New Roman"/>
          <w:b/>
          <w:sz w:val="24"/>
          <w:szCs w:val="24"/>
        </w:rPr>
        <w:t>DEP. ESTADUAL – PL</w:t>
      </w:r>
    </w:p>
    <w:p w14:paraId="4224D6F2" w14:textId="77777777" w:rsidR="00D47A0E" w:rsidRPr="00155DB2" w:rsidRDefault="00D47A0E" w:rsidP="00D47A0E">
      <w:pPr>
        <w:jc w:val="center"/>
        <w:rPr>
          <w:rFonts w:ascii="Bookman Old Style" w:hAnsi="Bookman Old Style"/>
          <w:sz w:val="24"/>
          <w:szCs w:val="24"/>
        </w:rPr>
      </w:pPr>
    </w:p>
    <w:p w14:paraId="1A56DEAE" w14:textId="77777777" w:rsidR="00D47A0E" w:rsidRDefault="00D47A0E" w:rsidP="00D47A0E">
      <w:pPr>
        <w:rPr>
          <w:rFonts w:ascii="Bookman Old Style" w:hAnsi="Bookman Old Style"/>
          <w:sz w:val="24"/>
          <w:szCs w:val="24"/>
        </w:rPr>
      </w:pPr>
    </w:p>
    <w:p w14:paraId="498E4E38" w14:textId="77777777" w:rsidR="00A16E22" w:rsidRDefault="00A16E22"/>
    <w:sectPr w:rsidR="00A16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0E"/>
    <w:rsid w:val="0055320B"/>
    <w:rsid w:val="00780219"/>
    <w:rsid w:val="009C7EB2"/>
    <w:rsid w:val="00A16E22"/>
    <w:rsid w:val="00BE563E"/>
    <w:rsid w:val="00C93E1F"/>
    <w:rsid w:val="00D47A0E"/>
    <w:rsid w:val="00E1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314E"/>
  <w15:chartTrackingRefBased/>
  <w15:docId w15:val="{E6B8B186-5242-4869-87E1-025744F5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0E"/>
    <w:pPr>
      <w:spacing w:after="200" w:line="27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47A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7A0E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SemEspaamento">
    <w:name w:val="No Spacing"/>
    <w:uiPriority w:val="1"/>
    <w:qFormat/>
    <w:rsid w:val="00D47A0E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Maria Laranjeira</dc:creator>
  <cp:keywords/>
  <dc:description/>
  <cp:lastModifiedBy>Estefânia Maria Laranjeira</cp:lastModifiedBy>
  <cp:revision>4</cp:revision>
  <cp:lastPrinted>2024-09-10T12:38:00Z</cp:lastPrinted>
  <dcterms:created xsi:type="dcterms:W3CDTF">2024-09-09T16:41:00Z</dcterms:created>
  <dcterms:modified xsi:type="dcterms:W3CDTF">2024-09-10T12:38:00Z</dcterms:modified>
</cp:coreProperties>
</file>