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6739" w14:textId="77777777" w:rsidR="007E310F" w:rsidRDefault="007E310F" w:rsidP="007E310F">
      <w:pPr>
        <w:rPr>
          <w:rFonts w:cs="Arial"/>
          <w:b/>
        </w:rPr>
      </w:pPr>
    </w:p>
    <w:p w14:paraId="6918B817" w14:textId="77777777" w:rsidR="007E310F" w:rsidRDefault="007E310F" w:rsidP="007E310F">
      <w:pPr>
        <w:rPr>
          <w:rFonts w:cs="Arial"/>
          <w:b/>
        </w:rPr>
      </w:pPr>
    </w:p>
    <w:p w14:paraId="745B4802" w14:textId="626AA872" w:rsidR="007E310F" w:rsidRDefault="007E310F" w:rsidP="007E310F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REQUERIMENTO N⁰. </w:t>
      </w:r>
      <w:r>
        <w:rPr>
          <w:rFonts w:cs="Arial"/>
          <w:b/>
        </w:rPr>
        <w:t xml:space="preserve">    </w:t>
      </w:r>
      <w:r>
        <w:rPr>
          <w:rFonts w:cs="Arial"/>
          <w:b/>
        </w:rPr>
        <w:t>/2024</w:t>
      </w:r>
    </w:p>
    <w:p w14:paraId="6CE66604" w14:textId="77777777" w:rsidR="007E310F" w:rsidRDefault="007E310F" w:rsidP="007E310F">
      <w:pPr>
        <w:rPr>
          <w:rFonts w:cs="Arial"/>
          <w:b/>
        </w:rPr>
      </w:pPr>
    </w:p>
    <w:p w14:paraId="5DE499DE" w14:textId="77777777" w:rsidR="007E310F" w:rsidRDefault="007E310F" w:rsidP="007E310F">
      <w:pPr>
        <w:rPr>
          <w:rFonts w:cs="Arial"/>
          <w:b/>
        </w:rPr>
      </w:pPr>
    </w:p>
    <w:p w14:paraId="25EFC193" w14:textId="77777777" w:rsidR="007E310F" w:rsidRPr="000B2F50" w:rsidRDefault="007E310F" w:rsidP="007E310F">
      <w:pPr>
        <w:rPr>
          <w:rFonts w:cs="Arial"/>
          <w:b/>
        </w:rPr>
      </w:pPr>
    </w:p>
    <w:p w14:paraId="79E1FBC4" w14:textId="77777777" w:rsidR="007E310F" w:rsidRDefault="007E310F" w:rsidP="007E310F">
      <w:pPr>
        <w:spacing w:line="360" w:lineRule="auto"/>
        <w:ind w:left="720" w:hanging="720"/>
        <w:rPr>
          <w:rFonts w:cs="Arial"/>
          <w:bCs/>
        </w:rPr>
      </w:pPr>
    </w:p>
    <w:p w14:paraId="6D848676" w14:textId="77777777" w:rsidR="007E310F" w:rsidRDefault="007E310F" w:rsidP="007E310F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10274B3D" w14:textId="77777777" w:rsidR="007E310F" w:rsidRDefault="007E310F" w:rsidP="007E310F">
      <w:pPr>
        <w:spacing w:line="360" w:lineRule="auto"/>
        <w:rPr>
          <w:rFonts w:cs="Arial"/>
          <w:bCs/>
        </w:rPr>
      </w:pPr>
    </w:p>
    <w:p w14:paraId="4E7E2C11" w14:textId="77777777" w:rsidR="007E310F" w:rsidRPr="000B2F50" w:rsidRDefault="007E310F" w:rsidP="007E310F">
      <w:pPr>
        <w:spacing w:line="360" w:lineRule="auto"/>
        <w:rPr>
          <w:rFonts w:cs="Arial"/>
          <w:bCs/>
        </w:rPr>
      </w:pPr>
    </w:p>
    <w:p w14:paraId="596D57E6" w14:textId="77777777" w:rsidR="007E310F" w:rsidRPr="000B2F50" w:rsidRDefault="007E310F" w:rsidP="007E310F">
      <w:pPr>
        <w:spacing w:line="360" w:lineRule="auto"/>
        <w:rPr>
          <w:rFonts w:cs="Arial"/>
          <w:bCs/>
        </w:rPr>
      </w:pPr>
    </w:p>
    <w:p w14:paraId="02CA06AF" w14:textId="6C7E1C26" w:rsidR="007E310F" w:rsidRDefault="007E310F" w:rsidP="007E310F">
      <w:pPr>
        <w:spacing w:line="360" w:lineRule="auto"/>
        <w:rPr>
          <w:rFonts w:cs="Arial"/>
          <w:bCs/>
        </w:rPr>
      </w:pPr>
      <w:r w:rsidRPr="000B2F50">
        <w:rPr>
          <w:rFonts w:cs="Arial"/>
          <w:bCs/>
        </w:rPr>
        <w:t xml:space="preserve"> </w:t>
      </w:r>
      <w:r w:rsidRPr="000B2F50">
        <w:rPr>
          <w:rFonts w:cs="Arial"/>
          <w:bCs/>
        </w:rPr>
        <w:tab/>
      </w:r>
      <w:r w:rsidRPr="000B2F50">
        <w:rPr>
          <w:rFonts w:cs="Arial"/>
          <w:bCs/>
        </w:rPr>
        <w:tab/>
      </w:r>
      <w:r w:rsidRPr="007E310F">
        <w:rPr>
          <w:rFonts w:cs="Arial"/>
          <w:bCs/>
        </w:rPr>
        <w:t xml:space="preserve"> Nos termos do art. 182, $ 4°, requeiro a Vossa Excelência, que após ouvida a Mesa, seja submetido a deliberação do Plenário o Parecer n° </w:t>
      </w:r>
      <w:r>
        <w:rPr>
          <w:rFonts w:cs="Arial"/>
          <w:bCs/>
        </w:rPr>
        <w:t>829</w:t>
      </w:r>
      <w:r w:rsidRPr="007E310F">
        <w:rPr>
          <w:rFonts w:cs="Arial"/>
          <w:bCs/>
        </w:rPr>
        <w:t>/2024</w:t>
      </w:r>
      <w:r w:rsidR="00372854">
        <w:rPr>
          <w:rFonts w:cs="Arial"/>
          <w:bCs/>
        </w:rPr>
        <w:t xml:space="preserve"> (em anexo)</w:t>
      </w:r>
      <w:r w:rsidRPr="007E310F">
        <w:rPr>
          <w:rFonts w:cs="Arial"/>
          <w:bCs/>
        </w:rPr>
        <w:t xml:space="preserve">, referente ao Projeto de Lei Ordinária n° </w:t>
      </w:r>
      <w:r>
        <w:rPr>
          <w:rFonts w:cs="Arial"/>
          <w:bCs/>
        </w:rPr>
        <w:t>432</w:t>
      </w:r>
      <w:r w:rsidRPr="007E310F">
        <w:rPr>
          <w:rFonts w:cs="Arial"/>
          <w:bCs/>
        </w:rPr>
        <w:t>/2024, oriundo da Comissão de Constituição, Justiça e Cidadania, que rejeita a referida Proposição de Lei.</w:t>
      </w:r>
    </w:p>
    <w:p w14:paraId="52D1F695" w14:textId="26BDE8FB" w:rsidR="007E310F" w:rsidRDefault="007E310F" w:rsidP="007E310F">
      <w:pPr>
        <w:spacing w:line="360" w:lineRule="auto"/>
        <w:rPr>
          <w:rFonts w:cs="Arial"/>
          <w:bCs/>
        </w:rPr>
      </w:pPr>
    </w:p>
    <w:p w14:paraId="5BED9EC6" w14:textId="77777777" w:rsidR="007E310F" w:rsidRDefault="007E310F" w:rsidP="007E310F">
      <w:pPr>
        <w:spacing w:line="360" w:lineRule="auto"/>
        <w:rPr>
          <w:rFonts w:cs="Arial"/>
          <w:bCs/>
        </w:rPr>
      </w:pPr>
    </w:p>
    <w:p w14:paraId="45F0FA4E" w14:textId="0EF30C0A" w:rsidR="007E310F" w:rsidRPr="000B2F50" w:rsidRDefault="007E310F" w:rsidP="007E310F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>, em -</w:t>
      </w:r>
      <w:r>
        <w:rPr>
          <w:rFonts w:cs="Arial"/>
          <w:bCs/>
        </w:rPr>
        <w:t>11</w:t>
      </w:r>
      <w:r>
        <w:rPr>
          <w:rFonts w:cs="Arial"/>
          <w:bCs/>
        </w:rPr>
        <w:t xml:space="preserve"> de </w:t>
      </w:r>
      <w:r>
        <w:rPr>
          <w:rFonts w:cs="Arial"/>
          <w:bCs/>
        </w:rPr>
        <w:t>dezembro</w:t>
      </w:r>
      <w:r>
        <w:rPr>
          <w:rFonts w:cs="Arial"/>
          <w:bCs/>
        </w:rPr>
        <w:t xml:space="preserve"> de 2024.  </w:t>
      </w:r>
    </w:p>
    <w:p w14:paraId="48BF5D26" w14:textId="77777777" w:rsidR="007E310F" w:rsidRPr="000B2F50" w:rsidRDefault="007E310F" w:rsidP="007E310F">
      <w:pPr>
        <w:spacing w:line="360" w:lineRule="auto"/>
        <w:jc w:val="center"/>
        <w:rPr>
          <w:rFonts w:cs="Arial"/>
          <w:bCs/>
        </w:rPr>
      </w:pPr>
    </w:p>
    <w:p w14:paraId="70655A56" w14:textId="77777777" w:rsidR="007E310F" w:rsidRDefault="007E310F" w:rsidP="007E310F">
      <w:pPr>
        <w:spacing w:line="360" w:lineRule="auto"/>
        <w:rPr>
          <w:rFonts w:cs="Arial"/>
          <w:bCs/>
        </w:rPr>
      </w:pPr>
    </w:p>
    <w:p w14:paraId="7B4785C8" w14:textId="77777777" w:rsidR="007E310F" w:rsidRDefault="007E310F" w:rsidP="007E310F">
      <w:pPr>
        <w:spacing w:line="360" w:lineRule="auto"/>
        <w:rPr>
          <w:rFonts w:cs="Arial"/>
          <w:bCs/>
        </w:rPr>
      </w:pPr>
    </w:p>
    <w:p w14:paraId="01E44345" w14:textId="77777777" w:rsidR="007E310F" w:rsidRDefault="007E310F" w:rsidP="007E310F">
      <w:pPr>
        <w:spacing w:line="360" w:lineRule="auto"/>
        <w:rPr>
          <w:rFonts w:cs="Arial"/>
          <w:bCs/>
        </w:rPr>
      </w:pPr>
    </w:p>
    <w:p w14:paraId="2CF55A0D" w14:textId="77777777" w:rsidR="007E310F" w:rsidRPr="000B2F50" w:rsidRDefault="007E310F" w:rsidP="007E310F">
      <w:pPr>
        <w:spacing w:line="360" w:lineRule="auto"/>
        <w:rPr>
          <w:rFonts w:cs="Arial"/>
          <w:bCs/>
        </w:rPr>
      </w:pPr>
    </w:p>
    <w:p w14:paraId="5B8C701A" w14:textId="77777777" w:rsidR="007E310F" w:rsidRPr="000B2F50" w:rsidRDefault="007E310F" w:rsidP="007E310F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35B57BF3" w14:textId="77008B5F" w:rsidR="007E310F" w:rsidRPr="000B2F50" w:rsidRDefault="007E310F" w:rsidP="007E310F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0E60DF57" w14:textId="77777777" w:rsidR="007E310F" w:rsidRDefault="007E310F" w:rsidP="007E310F"/>
    <w:p w14:paraId="79481F4F" w14:textId="77777777" w:rsidR="00F95DE8" w:rsidRDefault="00F95DE8"/>
    <w:p w14:paraId="65586005" w14:textId="77777777" w:rsidR="00372854" w:rsidRDefault="00372854"/>
    <w:p w14:paraId="6876EC84" w14:textId="77777777" w:rsidR="00372854" w:rsidRDefault="00372854"/>
    <w:p w14:paraId="360DC952" w14:textId="77777777" w:rsidR="00372854" w:rsidRDefault="00372854"/>
    <w:p w14:paraId="42A52630" w14:textId="77777777" w:rsidR="00372854" w:rsidRDefault="00372854"/>
    <w:p w14:paraId="059AABE4" w14:textId="77777777" w:rsidR="00372854" w:rsidRDefault="00372854"/>
    <w:p w14:paraId="067E019C" w14:textId="77777777" w:rsidR="00372854" w:rsidRPr="00464CBF" w:rsidRDefault="00372854" w:rsidP="00372854">
      <w:pPr>
        <w:spacing w:line="360" w:lineRule="auto"/>
        <w:rPr>
          <w:b/>
        </w:rPr>
      </w:pPr>
      <w:r w:rsidRPr="00464CBF">
        <w:rPr>
          <w:b/>
        </w:rPr>
        <w:t>PLO 432/2024 – Projeto de Lei Ordinária</w:t>
      </w:r>
    </w:p>
    <w:p w14:paraId="2B105FC4" w14:textId="77777777" w:rsidR="00372854" w:rsidRPr="00464CBF" w:rsidRDefault="00372854" w:rsidP="00372854">
      <w:pPr>
        <w:spacing w:line="360" w:lineRule="auto"/>
        <w:rPr>
          <w:b/>
        </w:rPr>
      </w:pPr>
      <w:r w:rsidRPr="00464CBF">
        <w:rPr>
          <w:b/>
        </w:rPr>
        <w:t>RECURSO CONTRA O PARECER Nº 829/2024</w:t>
      </w:r>
    </w:p>
    <w:p w14:paraId="2E36AE7B" w14:textId="77777777" w:rsidR="00372854" w:rsidRPr="00464CBF" w:rsidRDefault="00372854" w:rsidP="00372854">
      <w:pPr>
        <w:spacing w:line="360" w:lineRule="auto"/>
        <w:rPr>
          <w:b/>
        </w:rPr>
      </w:pPr>
    </w:p>
    <w:p w14:paraId="2C43CB1E" w14:textId="77777777" w:rsidR="00372854" w:rsidRPr="00464CBF" w:rsidRDefault="00372854" w:rsidP="00372854">
      <w:pPr>
        <w:spacing w:line="360" w:lineRule="auto"/>
        <w:ind w:firstLine="1701"/>
        <w:rPr>
          <w:b/>
        </w:rPr>
      </w:pPr>
    </w:p>
    <w:p w14:paraId="3FD411E5" w14:textId="77777777" w:rsidR="00372854" w:rsidRDefault="00372854" w:rsidP="00372854">
      <w:pPr>
        <w:spacing w:line="360" w:lineRule="auto"/>
        <w:ind w:firstLine="1701"/>
      </w:pPr>
      <w:r w:rsidRPr="00464CBF">
        <w:rPr>
          <w:b/>
        </w:rPr>
        <w:t>AUGUSTO INÁCIO PINHEIRO JUNIOR (JUNIOR CASCARIA)</w:t>
      </w:r>
      <w:r w:rsidRPr="00464CBF">
        <w:t>, brasileiro, casado, deputado estadual eleito para a legislatura 2023/2026, inscrito no CPF nº 361.835.473-87, vem, respeitosamente, interpor RECURSO contra decisão do COMISSÃO DE CONSTITUIÇÃO E JUSTIÇA, que aprovou o Parecer nº 829/2024 emitido ao Projeto de Lei nº 432/2024, de autoria do Senhor Deputado Júnior Cascaria, e decidiu pela sua rejeição em razão de inconstitucionalidade, pelos fundamentos que passa a expor:</w:t>
      </w:r>
    </w:p>
    <w:p w14:paraId="45BF496B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recorrente, Deputado Junior Cascaria, nos uso de suas atribuições como parlamentar, propôs o </w:t>
      </w:r>
      <w:r w:rsidRPr="00464CBF">
        <w:rPr>
          <w:rFonts w:ascii="Times New Roman" w:hAnsi="Times New Roman"/>
          <w:sz w:val="24"/>
          <w:szCs w:val="24"/>
        </w:rPr>
        <w:t xml:space="preserve">Projeto de Lei nº 432/2024, de autoria do Senhor Deputado Júnior Cascaria, que Institui o “Passe Livre Atleta” para atletas de todas as modalidades esportivas devidamente registrados em suas respectivas federações no transporte coletivo interestadual no âmbito do Estado do Maranhão. </w:t>
      </w:r>
    </w:p>
    <w:p w14:paraId="567075CC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regular tramitação o referido Projeto de Lei foi arquivado ao argumento de que padecia de inconstitucionalidade em razão pois se trata de</w:t>
      </w:r>
      <w:r w:rsidRPr="00C34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C343CD">
        <w:rPr>
          <w:rFonts w:ascii="Times New Roman" w:hAnsi="Times New Roman"/>
          <w:sz w:val="24"/>
          <w:szCs w:val="24"/>
        </w:rPr>
        <w:t>matéria orçamentária e equilíbrio financeiro-econômico 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43CD">
        <w:rPr>
          <w:rFonts w:ascii="Times New Roman" w:hAnsi="Times New Roman"/>
          <w:sz w:val="24"/>
          <w:szCs w:val="24"/>
        </w:rPr>
        <w:t>contratos de concessão e permissão de serviços públicos (art. 175, III,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43CD">
        <w:rPr>
          <w:rFonts w:ascii="Times New Roman" w:hAnsi="Times New Roman"/>
          <w:sz w:val="24"/>
          <w:szCs w:val="24"/>
        </w:rPr>
        <w:t>da CF/88), viola o princípio da separação dos poderes invadindo matéria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43CD">
        <w:rPr>
          <w:rFonts w:ascii="Times New Roman" w:hAnsi="Times New Roman"/>
          <w:sz w:val="24"/>
          <w:szCs w:val="24"/>
        </w:rPr>
        <w:t>de competência exclusiva do Chefe do Poder Executivo Estadual.</w:t>
      </w:r>
      <w:r>
        <w:rPr>
          <w:rFonts w:ascii="Times New Roman" w:hAnsi="Times New Roman"/>
          <w:sz w:val="24"/>
          <w:szCs w:val="24"/>
        </w:rPr>
        <w:t>”</w:t>
      </w:r>
    </w:p>
    <w:p w14:paraId="3363EA7A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C343CD">
        <w:rPr>
          <w:rFonts w:ascii="Times New Roman" w:hAnsi="Times New Roman"/>
          <w:sz w:val="24"/>
          <w:szCs w:val="24"/>
        </w:rPr>
        <w:t xml:space="preserve">Diante do resumo dos fatos acima narrados, é que se interpõe o recurso </w:t>
      </w:r>
      <w:r>
        <w:rPr>
          <w:rFonts w:ascii="Times New Roman" w:hAnsi="Times New Roman"/>
          <w:sz w:val="24"/>
          <w:szCs w:val="24"/>
        </w:rPr>
        <w:t>consoante os fundamentos abaixo.</w:t>
      </w:r>
    </w:p>
    <w:p w14:paraId="1B271C38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C343CD">
        <w:rPr>
          <w:rFonts w:ascii="Times New Roman" w:hAnsi="Times New Roman"/>
          <w:sz w:val="24"/>
          <w:szCs w:val="24"/>
        </w:rPr>
        <w:t xml:space="preserve">Em que pese os argumentos expostos no Parecer nº 829/2024, </w:t>
      </w:r>
      <w:r>
        <w:rPr>
          <w:rFonts w:ascii="Times New Roman" w:hAnsi="Times New Roman"/>
          <w:sz w:val="24"/>
          <w:szCs w:val="24"/>
        </w:rPr>
        <w:t>vale de plano, afirmar a constitucionalidade do Projeto de Lei 432/2024, pois o</w:t>
      </w:r>
      <w:r w:rsidRPr="004457B8">
        <w:rPr>
          <w:rFonts w:ascii="Times New Roman" w:hAnsi="Times New Roman"/>
          <w:sz w:val="24"/>
          <w:szCs w:val="24"/>
        </w:rPr>
        <w:t xml:space="preserve"> Estado do </w:t>
      </w:r>
      <w:r>
        <w:rPr>
          <w:rFonts w:ascii="Times New Roman" w:hAnsi="Times New Roman"/>
          <w:sz w:val="24"/>
          <w:szCs w:val="24"/>
        </w:rPr>
        <w:t>Maranhão</w:t>
      </w:r>
      <w:r w:rsidRPr="004457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mesmo que por iniciativa parlamentar,</w:t>
      </w:r>
      <w:r w:rsidRPr="004457B8">
        <w:rPr>
          <w:rFonts w:ascii="Times New Roman" w:hAnsi="Times New Roman"/>
          <w:sz w:val="24"/>
          <w:szCs w:val="24"/>
        </w:rPr>
        <w:t xml:space="preserve"> dentro de sua esfera de competência, pode</w:t>
      </w:r>
      <w:r>
        <w:rPr>
          <w:rFonts w:ascii="Times New Roman" w:hAnsi="Times New Roman"/>
          <w:sz w:val="24"/>
          <w:szCs w:val="24"/>
        </w:rPr>
        <w:t xml:space="preserve"> editar</w:t>
      </w:r>
      <w:r w:rsidRPr="004457B8">
        <w:rPr>
          <w:rFonts w:ascii="Times New Roman" w:hAnsi="Times New Roman"/>
          <w:sz w:val="24"/>
          <w:szCs w:val="24"/>
        </w:rPr>
        <w:t xml:space="preserve"> </w:t>
      </w:r>
      <w:r w:rsidRPr="004457B8">
        <w:rPr>
          <w:rFonts w:ascii="Times New Roman" w:hAnsi="Times New Roman"/>
          <w:sz w:val="24"/>
          <w:szCs w:val="24"/>
        </w:rPr>
        <w:lastRenderedPageBreak/>
        <w:t xml:space="preserve">norma prevendo gratuidade </w:t>
      </w:r>
      <w:r>
        <w:rPr>
          <w:rFonts w:ascii="Times New Roman" w:hAnsi="Times New Roman"/>
          <w:sz w:val="24"/>
          <w:szCs w:val="24"/>
        </w:rPr>
        <w:t xml:space="preserve">aos atletas federados </w:t>
      </w:r>
      <w:r w:rsidRPr="004457B8">
        <w:rPr>
          <w:rFonts w:ascii="Times New Roman" w:hAnsi="Times New Roman"/>
          <w:sz w:val="24"/>
          <w:szCs w:val="24"/>
        </w:rPr>
        <w:t>no sistema de transporte coletivo intermunicipal de passage</w:t>
      </w:r>
      <w:r>
        <w:rPr>
          <w:rFonts w:ascii="Times New Roman" w:hAnsi="Times New Roman"/>
          <w:sz w:val="24"/>
          <w:szCs w:val="24"/>
        </w:rPr>
        <w:t>iros.</w:t>
      </w:r>
    </w:p>
    <w:p w14:paraId="46725846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FD6C78">
        <w:rPr>
          <w:rFonts w:ascii="Times New Roman" w:hAnsi="Times New Roman"/>
          <w:sz w:val="24"/>
          <w:szCs w:val="24"/>
        </w:rPr>
        <w:t>Com efeito, o art. 22, IX e XI, confere à União, privativamente, competência para legislar sobre as diretrizes da política nacional de transportes e sobre trânsito e transporte. Além disso, a Constituição Federal, no art. 21, XII, e, afirma competir à União explorar diretamente ou mediante autorização, concessão ou permissão de serviço de transporte rodoviário, interestadual e internacional de passageiros.</w:t>
      </w:r>
    </w:p>
    <w:p w14:paraId="2BB15DA8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FD6C78">
        <w:rPr>
          <w:rFonts w:ascii="Times New Roman" w:hAnsi="Times New Roman"/>
          <w:sz w:val="24"/>
          <w:szCs w:val="24"/>
        </w:rPr>
        <w:t>Ainda, no campo específico do transporte coletivo municipal, o art. 30, V, faz referência expressa à competência municipal para organizar e prestar, diretamente ou sob regime de concessão ou permissão, os serviços públicos de interesse local, incluído o de transporte coletivo, que tem caráter essencial.</w:t>
      </w:r>
    </w:p>
    <w:p w14:paraId="4E62C2E8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FD6C78">
        <w:rPr>
          <w:rFonts w:ascii="Times New Roman" w:hAnsi="Times New Roman"/>
          <w:sz w:val="24"/>
          <w:szCs w:val="24"/>
        </w:rPr>
        <w:t>Consequentemente, se à União caberá a organização das diretrizes básicas sobre a política nacional de transporte (trânsito e transporte) e ao município as regras de interesse local, resta saber a abrangência da competência remanescente dos Estados-membros.</w:t>
      </w:r>
    </w:p>
    <w:p w14:paraId="3DDC260F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mais, temos que </w:t>
      </w:r>
      <w:r w:rsidRPr="00CD25E1">
        <w:rPr>
          <w:rFonts w:ascii="Times New Roman" w:hAnsi="Times New Roman"/>
          <w:sz w:val="24"/>
          <w:szCs w:val="24"/>
        </w:rPr>
        <w:t xml:space="preserve">a norma impugnada prevê a disponibilização, por parte das empresas de ônibus permissionárias de linhas intermunicipais de transporte coletivo de passageiros de passagens por coletivo a </w:t>
      </w:r>
      <w:r>
        <w:rPr>
          <w:rFonts w:ascii="Times New Roman" w:hAnsi="Times New Roman"/>
          <w:sz w:val="24"/>
          <w:szCs w:val="24"/>
        </w:rPr>
        <w:t xml:space="preserve">atletas que atenderem os requisitos legais para o gozo de tal benefício, que será regulamentado pelo Estado do Maranhão no prazo de 90 dias, sem a oneração dos serviços ou aumento de despesas, sendo </w:t>
      </w:r>
      <w:r w:rsidRPr="00CD25E1">
        <w:rPr>
          <w:rFonts w:ascii="Times New Roman" w:hAnsi="Times New Roman"/>
          <w:sz w:val="24"/>
          <w:szCs w:val="24"/>
        </w:rPr>
        <w:t>indiferente para a equação do equilíbrio-financei</w:t>
      </w:r>
      <w:r>
        <w:rPr>
          <w:rFonts w:ascii="Times New Roman" w:hAnsi="Times New Roman"/>
          <w:sz w:val="24"/>
          <w:szCs w:val="24"/>
        </w:rPr>
        <w:t xml:space="preserve">ro do contrato, que permanece </w:t>
      </w:r>
      <w:r w:rsidRPr="00CD25E1">
        <w:rPr>
          <w:rFonts w:ascii="Times New Roman" w:hAnsi="Times New Roman"/>
          <w:sz w:val="24"/>
          <w:szCs w:val="24"/>
        </w:rPr>
        <w:t>inalterada.</w:t>
      </w:r>
    </w:p>
    <w:p w14:paraId="41ACD6E1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CD25E1">
        <w:rPr>
          <w:rFonts w:ascii="Times New Roman" w:hAnsi="Times New Roman"/>
          <w:sz w:val="24"/>
          <w:szCs w:val="24"/>
        </w:rPr>
        <w:t>Nesse contexto, não há falar em violação ao direito de propriedade, tampouco ao equilíbrio econômico-financeiro dos serviços públicos.</w:t>
      </w:r>
    </w:p>
    <w:p w14:paraId="1EBC4FE1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CD25E1">
        <w:rPr>
          <w:rFonts w:ascii="Times New Roman" w:hAnsi="Times New Roman"/>
          <w:sz w:val="24"/>
          <w:szCs w:val="24"/>
        </w:rPr>
        <w:t xml:space="preserve">A concessão de </w:t>
      </w:r>
      <w:r>
        <w:rPr>
          <w:rFonts w:ascii="Times New Roman" w:hAnsi="Times New Roman"/>
          <w:sz w:val="24"/>
          <w:szCs w:val="24"/>
        </w:rPr>
        <w:t>transporte gratuito aos atletas, nas condições estabelecida no Projeto de Lei</w:t>
      </w:r>
      <w:r w:rsidRPr="00CD25E1">
        <w:rPr>
          <w:rFonts w:ascii="Times New Roman" w:hAnsi="Times New Roman"/>
          <w:sz w:val="24"/>
          <w:szCs w:val="24"/>
        </w:rPr>
        <w:t xml:space="preserve"> nos transportes coletivos intermunicipais vai ao encontro da melho</w:t>
      </w:r>
      <w:r>
        <w:rPr>
          <w:rFonts w:ascii="Times New Roman" w:hAnsi="Times New Roman"/>
          <w:sz w:val="24"/>
          <w:szCs w:val="24"/>
        </w:rPr>
        <w:t>ria das condições da prática de esporte, promovendo-o em todas as suas dimensões.</w:t>
      </w:r>
    </w:p>
    <w:p w14:paraId="395131EC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CD25E1">
        <w:rPr>
          <w:rFonts w:ascii="Times New Roman" w:hAnsi="Times New Roman"/>
          <w:sz w:val="24"/>
          <w:szCs w:val="24"/>
        </w:rPr>
        <w:t xml:space="preserve">As razões acima foram expostas </w:t>
      </w:r>
      <w:r>
        <w:rPr>
          <w:rFonts w:ascii="Times New Roman" w:hAnsi="Times New Roman"/>
          <w:sz w:val="24"/>
          <w:szCs w:val="24"/>
        </w:rPr>
        <w:t>na seguinte ementa:</w:t>
      </w:r>
    </w:p>
    <w:p w14:paraId="7AF4F3A3" w14:textId="77777777" w:rsidR="00372854" w:rsidRDefault="00372854" w:rsidP="00372854">
      <w:pPr>
        <w:pStyle w:val="PargrafodaLista"/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“</w:t>
      </w:r>
      <w:r w:rsidRPr="00CD25E1">
        <w:rPr>
          <w:rFonts w:ascii="Times New Roman" w:hAnsi="Times New Roman"/>
          <w:sz w:val="24"/>
          <w:szCs w:val="24"/>
        </w:rPr>
        <w:t xml:space="preserve">DIREITO CONSTITUCIONAL E ADMINISTRATIVO. LEI 9.823/1993 DO ESTADO DO RIO GRANDE DO SUL. COMPETÊNCIA DOS ESTADOS PARA LEGISLAR SOBRE TRANSPORTE INTERMUNICIPAL E SEGURANÇA PÚBLICA. CONSTITUCIONALIDADE DA CESSÃO GRATUITA DE PASSAGENS A POLICIAIS MILITARES NO SISTEMA DE TRANSPORTE COLETIVO INTERMUNICIPAL DE PASSAGEIROS. IMPROCEDÊNCIA. 1. A segurança pública é de competência comum dos Estados-membros </w:t>
      </w:r>
      <w:proofErr w:type="gramStart"/>
      <w:r w:rsidRPr="00CD25E1">
        <w:rPr>
          <w:rFonts w:ascii="Times New Roman" w:hAnsi="Times New Roman"/>
          <w:sz w:val="24"/>
          <w:szCs w:val="24"/>
        </w:rPr>
        <w:t>( CF</w:t>
      </w:r>
      <w:proofErr w:type="gramEnd"/>
      <w:r w:rsidRPr="00CD25E1">
        <w:rPr>
          <w:rFonts w:ascii="Times New Roman" w:hAnsi="Times New Roman"/>
          <w:sz w:val="24"/>
          <w:szCs w:val="24"/>
        </w:rPr>
        <w:t xml:space="preserve">, art. 144), sendo também sua competência remanescente a prerrogativa de legislar sobre transporte intermunicipal ( CF, art. 25, § 1º). 2. A concessão de dois assentos a policiais militares devidamente fardados nos transportes coletivos intermunicipais vai ao encontro da melhoria das condições de segurança pública nesse meio de locomoção, em benefício de toda a Sociedade, questão flagrantemente de competência dos Estados-membros ( CF, art. 144) e afasta qualquer alegação de desrespeito ao princípio da igualdade, uma vez que o </w:t>
      </w:r>
      <w:proofErr w:type="spellStart"/>
      <w:r w:rsidRPr="00CD25E1">
        <w:rPr>
          <w:rFonts w:ascii="Times New Roman" w:hAnsi="Times New Roman"/>
          <w:sz w:val="24"/>
          <w:szCs w:val="24"/>
        </w:rPr>
        <w:t>discrímen</w:t>
      </w:r>
      <w:proofErr w:type="spellEnd"/>
      <w:r w:rsidRPr="00CD25E1">
        <w:rPr>
          <w:rFonts w:ascii="Times New Roman" w:hAnsi="Times New Roman"/>
          <w:sz w:val="24"/>
          <w:szCs w:val="24"/>
        </w:rPr>
        <w:t xml:space="preserve"> adotado é legítimo e razoável, pois destinado àqueles que exercem atividade de polícia ostensiva e visam à preservação da ordem pública. 3. A Lei 9.823/1993 do Estado do Rio Grande do Sul não representa indevida interferência no contrato de concessão firmado com a concessionária, uma vez que não há alteração na equação do equilíbrio financeiro-econômico do contrato administrativo. 4. Ação direta julgada improcedente.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CD25E1">
        <w:rPr>
          <w:rFonts w:ascii="Times New Roman" w:hAnsi="Times New Roman"/>
          <w:sz w:val="24"/>
          <w:szCs w:val="24"/>
        </w:rPr>
        <w:t>(STF - ADI: 1052 RS, Relator: LUIZ FUX, Data de Julgamento: 24/08/2020, Tribunal Pleno, Data de Publicação: 17/09/2020)</w:t>
      </w:r>
    </w:p>
    <w:p w14:paraId="2233AA4E" w14:textId="77777777" w:rsidR="00372854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diante do breve exposto, requer seja recebido o presente recurso e que no mérito lhe seja dado provimento para reconhecer a constitucionalidade do </w:t>
      </w:r>
      <w:r>
        <w:rPr>
          <w:rFonts w:ascii="Times New Roman" w:hAnsi="Times New Roman"/>
          <w:sz w:val="24"/>
          <w:szCs w:val="24"/>
        </w:rPr>
        <w:lastRenderedPageBreak/>
        <w:t xml:space="preserve">Projeto de Lei nº </w:t>
      </w:r>
      <w:r w:rsidRPr="00464CBF">
        <w:rPr>
          <w:rFonts w:ascii="Times New Roman" w:hAnsi="Times New Roman"/>
          <w:sz w:val="24"/>
          <w:szCs w:val="24"/>
        </w:rPr>
        <w:t>432/2024</w:t>
      </w:r>
      <w:r>
        <w:rPr>
          <w:rFonts w:ascii="Times New Roman" w:hAnsi="Times New Roman"/>
          <w:sz w:val="24"/>
          <w:szCs w:val="24"/>
        </w:rPr>
        <w:t xml:space="preserve">, promovendo seu desarquivamento com o prosseguimento do seu trâmite até a final aprovação. </w:t>
      </w:r>
    </w:p>
    <w:p w14:paraId="33193001" w14:textId="77777777" w:rsidR="00372854" w:rsidRPr="00CD25E1" w:rsidRDefault="00372854" w:rsidP="0037285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sz w:val="24"/>
          <w:szCs w:val="24"/>
        </w:rPr>
      </w:pPr>
      <w:r w:rsidRPr="00CD25E1">
        <w:rPr>
          <w:rFonts w:ascii="Times New Roman" w:hAnsi="Times New Roman"/>
          <w:sz w:val="24"/>
          <w:szCs w:val="24"/>
        </w:rPr>
        <w:t>Pede deferimento.</w:t>
      </w:r>
    </w:p>
    <w:p w14:paraId="68535CA5" w14:textId="624FBD5D" w:rsidR="00372854" w:rsidRPr="00CD25E1" w:rsidRDefault="00372854" w:rsidP="00372854">
      <w:pPr>
        <w:spacing w:line="360" w:lineRule="auto"/>
        <w:jc w:val="center"/>
      </w:pPr>
      <w:r>
        <w:t>São Luís (MA), 1</w:t>
      </w:r>
      <w:r>
        <w:t>1</w:t>
      </w:r>
      <w:r>
        <w:t xml:space="preserve"> de dezembro de 2024.</w:t>
      </w:r>
    </w:p>
    <w:p w14:paraId="61160E51" w14:textId="77777777" w:rsidR="00372854" w:rsidRDefault="00372854" w:rsidP="00372854">
      <w:pPr>
        <w:spacing w:line="360" w:lineRule="auto"/>
      </w:pPr>
    </w:p>
    <w:p w14:paraId="05213905" w14:textId="77777777" w:rsidR="00372854" w:rsidRDefault="00372854" w:rsidP="00372854">
      <w:pPr>
        <w:spacing w:line="360" w:lineRule="auto"/>
      </w:pPr>
    </w:p>
    <w:p w14:paraId="5568395C" w14:textId="77777777" w:rsidR="00D4351D" w:rsidRDefault="00D4351D" w:rsidP="00372854">
      <w:pPr>
        <w:spacing w:line="360" w:lineRule="auto"/>
      </w:pPr>
    </w:p>
    <w:p w14:paraId="0057B808" w14:textId="77777777" w:rsidR="00372854" w:rsidRDefault="00372854" w:rsidP="00372854">
      <w:pPr>
        <w:spacing w:line="360" w:lineRule="auto"/>
      </w:pPr>
    </w:p>
    <w:p w14:paraId="2630143E" w14:textId="77777777" w:rsidR="00372854" w:rsidRPr="00CD25E1" w:rsidRDefault="00372854" w:rsidP="00372854">
      <w:pPr>
        <w:spacing w:line="360" w:lineRule="auto"/>
        <w:jc w:val="center"/>
        <w:rPr>
          <w:b/>
        </w:rPr>
      </w:pPr>
      <w:r w:rsidRPr="00CD25E1">
        <w:rPr>
          <w:b/>
        </w:rPr>
        <w:t>Junior Cascaria</w:t>
      </w:r>
    </w:p>
    <w:p w14:paraId="1D8547B2" w14:textId="72D6DE08" w:rsidR="00372854" w:rsidRPr="00CD25E1" w:rsidRDefault="00372854" w:rsidP="00372854">
      <w:pPr>
        <w:spacing w:line="360" w:lineRule="auto"/>
        <w:jc w:val="center"/>
      </w:pPr>
      <w:r>
        <w:t>Deputado Estadual</w:t>
      </w:r>
      <w:r>
        <w:t xml:space="preserve"> - Pode</w:t>
      </w:r>
    </w:p>
    <w:p w14:paraId="1CBC7FC2" w14:textId="77777777" w:rsidR="00372854" w:rsidRDefault="00372854"/>
    <w:sectPr w:rsidR="00372854" w:rsidSect="007E310F">
      <w:headerReference w:type="even" r:id="rId7"/>
      <w:headerReference w:type="default" r:id="rId8"/>
      <w:headerReference w:type="first" r:id="rId9"/>
      <w:pgSz w:w="12240" w:h="15840"/>
      <w:pgMar w:top="1560" w:right="1701" w:bottom="1418" w:left="170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725F" w14:textId="77777777" w:rsidR="00FF477E" w:rsidRDefault="00FF477E" w:rsidP="00D4351D">
      <w:r>
        <w:separator/>
      </w:r>
    </w:p>
  </w:endnote>
  <w:endnote w:type="continuationSeparator" w:id="0">
    <w:p w14:paraId="69004278" w14:textId="77777777" w:rsidR="00FF477E" w:rsidRDefault="00FF477E" w:rsidP="00D4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B18B3" w14:textId="77777777" w:rsidR="00FF477E" w:rsidRDefault="00FF477E" w:rsidP="00D4351D">
      <w:r>
        <w:separator/>
      </w:r>
    </w:p>
  </w:footnote>
  <w:footnote w:type="continuationSeparator" w:id="0">
    <w:p w14:paraId="0C8BEF30" w14:textId="77777777" w:rsidR="00FF477E" w:rsidRDefault="00FF477E" w:rsidP="00D4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8B5A8" w14:textId="77777777" w:rsidR="00000000" w:rsidRDefault="00000000">
    <w:pPr>
      <w:pStyle w:val="Cabealho"/>
    </w:pPr>
    <w:r>
      <w:rPr>
        <w:noProof/>
      </w:rPr>
      <w:pict w14:anchorId="3564B9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9" o:spid="_x0000_s1026" type="#_x0000_t136" style="position:absolute;left:0;text-align:left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107B" w14:textId="77777777" w:rsidR="00000000" w:rsidRDefault="00000000" w:rsidP="00CA3F0B">
    <w:pPr>
      <w:pStyle w:val="Cabealho"/>
      <w:rPr>
        <w:rFonts w:cs="Arial"/>
      </w:rPr>
    </w:pPr>
    <w:r>
      <w:rPr>
        <w:noProof/>
        <w:sz w:val="22"/>
      </w:rPr>
      <w:drawing>
        <wp:anchor distT="0" distB="0" distL="114300" distR="114300" simplePos="0" relativeHeight="251661312" behindDoc="0" locked="0" layoutInCell="1" allowOverlap="1" wp14:anchorId="3B57FB1E" wp14:editId="39498929">
          <wp:simplePos x="0" y="0"/>
          <wp:positionH relativeFrom="column">
            <wp:posOffset>2286000</wp:posOffset>
          </wp:positionH>
          <wp:positionV relativeFrom="paragraph">
            <wp:posOffset>-635</wp:posOffset>
          </wp:positionV>
          <wp:extent cx="812800" cy="914400"/>
          <wp:effectExtent l="0" t="0" r="6350" b="0"/>
          <wp:wrapSquare wrapText="left"/>
          <wp:docPr id="394592230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2FD67" w14:textId="77777777" w:rsidR="00000000" w:rsidRDefault="00000000" w:rsidP="00CA3F0B">
    <w:pPr>
      <w:pStyle w:val="Cabealho"/>
      <w:rPr>
        <w:rFonts w:cs="Arial"/>
      </w:rPr>
    </w:pPr>
  </w:p>
  <w:p w14:paraId="67C00D2A" w14:textId="77777777" w:rsidR="00000000" w:rsidRDefault="00000000" w:rsidP="00CA3F0B">
    <w:pPr>
      <w:pStyle w:val="Cabealho"/>
      <w:rPr>
        <w:rFonts w:cs="Arial"/>
      </w:rPr>
    </w:pPr>
  </w:p>
  <w:p w14:paraId="4DC5FFAA" w14:textId="77777777" w:rsidR="00000000" w:rsidRDefault="00000000" w:rsidP="00CA3F0B">
    <w:pPr>
      <w:pStyle w:val="Cabealho"/>
      <w:rPr>
        <w:rFonts w:cs="Arial"/>
      </w:rPr>
    </w:pPr>
  </w:p>
  <w:p w14:paraId="3FEDFCD1" w14:textId="77777777" w:rsidR="00000000" w:rsidRDefault="00000000" w:rsidP="00CA3F0B">
    <w:pPr>
      <w:pStyle w:val="Cabealho"/>
      <w:rPr>
        <w:rFonts w:cs="Arial"/>
      </w:rPr>
    </w:pPr>
  </w:p>
  <w:p w14:paraId="2808B286" w14:textId="77777777" w:rsidR="00000000" w:rsidRDefault="00000000" w:rsidP="00CA3F0B">
    <w:pPr>
      <w:pStyle w:val="Cabealho"/>
      <w:jc w:val="center"/>
      <w:rPr>
        <w:rFonts w:cs="Arial"/>
      </w:rPr>
    </w:pPr>
  </w:p>
  <w:p w14:paraId="70B574ED" w14:textId="77777777" w:rsidR="00000000" w:rsidRDefault="00000000" w:rsidP="00CA3F0B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7C53956A" w14:textId="3486D9BA" w:rsidR="00000000" w:rsidRDefault="00000000" w:rsidP="00CA3F0B">
    <w:pPr>
      <w:pStyle w:val="Cabealho"/>
      <w:jc w:val="center"/>
      <w:rPr>
        <w:rFonts w:cs="Arial"/>
      </w:rPr>
    </w:pPr>
    <w:r>
      <w:rPr>
        <w:rFonts w:cs="Arial"/>
      </w:rPr>
      <w:t>Assembl</w:t>
    </w:r>
    <w:r w:rsidR="00D4351D">
      <w:rPr>
        <w:rFonts w:cs="Arial"/>
      </w:rPr>
      <w:t>e</w:t>
    </w:r>
    <w:r>
      <w:rPr>
        <w:rFonts w:cs="Arial"/>
      </w:rPr>
      <w:t>ia Legislativa</w:t>
    </w:r>
  </w:p>
  <w:p w14:paraId="2D980450" w14:textId="77777777" w:rsidR="00000000" w:rsidRDefault="00000000" w:rsidP="00CA3F0B">
    <w:pPr>
      <w:pStyle w:val="Cabealho"/>
      <w:jc w:val="center"/>
      <w:rPr>
        <w:rFonts w:cs="Arial"/>
        <w:b/>
        <w:i/>
        <w:sz w:val="22"/>
        <w:szCs w:val="22"/>
      </w:rPr>
    </w:pPr>
    <w:r>
      <w:rPr>
        <w:rFonts w:cs="Arial"/>
        <w:b/>
        <w:i/>
        <w:szCs w:val="22"/>
      </w:rPr>
      <w:t>Gabinete Deputado Junior Cascaria</w:t>
    </w:r>
  </w:p>
  <w:p w14:paraId="3BEA2DD4" w14:textId="77777777" w:rsidR="00000000" w:rsidRPr="00CA3F0B" w:rsidRDefault="00000000" w:rsidP="00CA3F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69AC" w14:textId="77777777" w:rsidR="00000000" w:rsidRDefault="00000000">
    <w:pPr>
      <w:pStyle w:val="Cabealho"/>
    </w:pPr>
    <w:r>
      <w:rPr>
        <w:noProof/>
      </w:rPr>
      <w:pict w14:anchorId="743562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8" o:spid="_x0000_s1025" type="#_x0000_t136" style="position:absolute;left:0;text-align:left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323FC"/>
    <w:multiLevelType w:val="hybridMultilevel"/>
    <w:tmpl w:val="6B52BD68"/>
    <w:lvl w:ilvl="0" w:tplc="18C6A8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9834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0F"/>
    <w:rsid w:val="00372854"/>
    <w:rsid w:val="004068BF"/>
    <w:rsid w:val="007E310F"/>
    <w:rsid w:val="00C65676"/>
    <w:rsid w:val="00D4351D"/>
    <w:rsid w:val="00F95DE8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DF757"/>
  <w15:chartTrackingRefBased/>
  <w15:docId w15:val="{103E91A0-D5B5-4CC9-8E51-A4E70095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0F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7E31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7E310F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728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43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351D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3</cp:revision>
  <cp:lastPrinted>2024-12-11T14:50:00Z</cp:lastPrinted>
  <dcterms:created xsi:type="dcterms:W3CDTF">2024-12-11T14:47:00Z</dcterms:created>
  <dcterms:modified xsi:type="dcterms:W3CDTF">2024-12-11T14:52:00Z</dcterms:modified>
</cp:coreProperties>
</file>