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6534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7DB948D7" w14:textId="333937D3" w:rsidR="002F6F6F" w:rsidRPr="00156D2C" w:rsidRDefault="002F6F6F" w:rsidP="00156D2C">
      <w:pPr>
        <w:spacing w:line="360" w:lineRule="auto"/>
        <w:jc w:val="center"/>
        <w:rPr>
          <w:b/>
          <w:sz w:val="24"/>
          <w:szCs w:val="24"/>
        </w:rPr>
      </w:pPr>
      <w:r w:rsidRPr="00156D2C">
        <w:rPr>
          <w:b/>
          <w:sz w:val="24"/>
          <w:szCs w:val="24"/>
        </w:rPr>
        <w:t xml:space="preserve">PROJETO DE RESOLUÇÃO LEGISLATIVA Nº        </w:t>
      </w:r>
      <w:r w:rsidR="00156D2C" w:rsidRPr="00156D2C">
        <w:rPr>
          <w:b/>
          <w:sz w:val="24"/>
          <w:szCs w:val="24"/>
        </w:rPr>
        <w:t>/</w:t>
      </w:r>
      <w:r w:rsidR="00416E21">
        <w:rPr>
          <w:b/>
          <w:sz w:val="24"/>
          <w:szCs w:val="24"/>
        </w:rPr>
        <w:t xml:space="preserve"> </w:t>
      </w:r>
      <w:r w:rsidR="00156D2C" w:rsidRPr="00156D2C">
        <w:rPr>
          <w:b/>
          <w:sz w:val="24"/>
          <w:szCs w:val="24"/>
        </w:rPr>
        <w:t>2025</w:t>
      </w:r>
    </w:p>
    <w:p w14:paraId="482C4ED9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66D9C6A7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4BA6DD1E" w14:textId="3B55D190" w:rsidR="002F6F6F" w:rsidRPr="00156D2C" w:rsidRDefault="002F6F6F" w:rsidP="00156D2C">
      <w:pPr>
        <w:spacing w:line="360" w:lineRule="auto"/>
        <w:ind w:left="4248"/>
        <w:jc w:val="both"/>
        <w:rPr>
          <w:sz w:val="24"/>
          <w:szCs w:val="24"/>
        </w:rPr>
      </w:pPr>
      <w:r w:rsidRPr="00156D2C">
        <w:rPr>
          <w:sz w:val="24"/>
          <w:szCs w:val="24"/>
        </w:rPr>
        <w:t>Concede Medalha do Mérito Legislativo Manuel Beckman a</w:t>
      </w:r>
      <w:r w:rsidR="00416E21">
        <w:rPr>
          <w:sz w:val="24"/>
          <w:szCs w:val="24"/>
        </w:rPr>
        <w:t>o Dr.</w:t>
      </w:r>
      <w:r w:rsidR="00156D2C">
        <w:rPr>
          <w:sz w:val="24"/>
          <w:szCs w:val="24"/>
        </w:rPr>
        <w:t xml:space="preserve"> </w:t>
      </w:r>
      <w:r w:rsidR="00156D2C" w:rsidRPr="00156D2C">
        <w:rPr>
          <w:sz w:val="24"/>
          <w:szCs w:val="24"/>
        </w:rPr>
        <w:t>Bruno Lobo</w:t>
      </w:r>
      <w:r w:rsidRPr="00156D2C">
        <w:rPr>
          <w:sz w:val="24"/>
          <w:szCs w:val="24"/>
        </w:rPr>
        <w:t>.</w:t>
      </w:r>
    </w:p>
    <w:p w14:paraId="5B7DA9AE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7EE3539F" w14:textId="57E8B84E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>Art. 1º - Fica concedid</w:t>
      </w:r>
      <w:r w:rsidR="00416E21">
        <w:rPr>
          <w:sz w:val="24"/>
          <w:szCs w:val="24"/>
        </w:rPr>
        <w:t>a</w:t>
      </w:r>
      <w:r w:rsidRPr="00156D2C">
        <w:rPr>
          <w:sz w:val="24"/>
          <w:szCs w:val="24"/>
        </w:rPr>
        <w:t xml:space="preserve"> a Medalha do Mérito Legislativo Manoel Beckman a</w:t>
      </w:r>
      <w:r w:rsidR="00416E21">
        <w:rPr>
          <w:sz w:val="24"/>
          <w:szCs w:val="24"/>
        </w:rPr>
        <w:t>o</w:t>
      </w:r>
      <w:r w:rsidRPr="00156D2C">
        <w:rPr>
          <w:sz w:val="24"/>
          <w:szCs w:val="24"/>
        </w:rPr>
        <w:t xml:space="preserve"> </w:t>
      </w:r>
      <w:r w:rsidR="00156D2C" w:rsidRPr="00156D2C">
        <w:rPr>
          <w:sz w:val="24"/>
          <w:szCs w:val="24"/>
        </w:rPr>
        <w:t>Bruno Lobo</w:t>
      </w:r>
      <w:r w:rsidRPr="00156D2C">
        <w:rPr>
          <w:sz w:val="24"/>
          <w:szCs w:val="24"/>
        </w:rPr>
        <w:t>, natural da cidade de Sã</w:t>
      </w:r>
      <w:r w:rsidR="00156D2C">
        <w:rPr>
          <w:sz w:val="24"/>
          <w:szCs w:val="24"/>
        </w:rPr>
        <w:t>o Luís, Estado do Maranhão</w:t>
      </w:r>
      <w:r w:rsidRPr="00156D2C">
        <w:rPr>
          <w:sz w:val="24"/>
          <w:szCs w:val="24"/>
        </w:rPr>
        <w:t>.</w:t>
      </w:r>
    </w:p>
    <w:p w14:paraId="720BEBAD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E5D41DC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 xml:space="preserve">Art. 2º - Esta Resolução Legislativa entrará em vigor na data de sua publicação, revogadas as disposições em contrário. </w:t>
      </w:r>
    </w:p>
    <w:p w14:paraId="6AB4720E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3412F524" w14:textId="77777777" w:rsidR="00416E21" w:rsidRDefault="00416E21" w:rsidP="00156D2C">
      <w:pPr>
        <w:spacing w:line="360" w:lineRule="auto"/>
        <w:jc w:val="center"/>
        <w:rPr>
          <w:sz w:val="24"/>
          <w:szCs w:val="24"/>
        </w:rPr>
      </w:pPr>
    </w:p>
    <w:p w14:paraId="27887AD3" w14:textId="15F35BBC" w:rsidR="00156D2C" w:rsidRDefault="00156D2C" w:rsidP="00156D2C">
      <w:pPr>
        <w:spacing w:line="360" w:lineRule="auto"/>
        <w:jc w:val="center"/>
        <w:rPr>
          <w:sz w:val="24"/>
          <w:szCs w:val="24"/>
        </w:rPr>
      </w:pPr>
      <w:r w:rsidRPr="00194B32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13 de janeiro de 2025.</w:t>
      </w:r>
    </w:p>
    <w:p w14:paraId="39DCAE2B" w14:textId="77777777" w:rsidR="00156D2C" w:rsidRDefault="00156D2C" w:rsidP="00156D2C">
      <w:pPr>
        <w:spacing w:line="360" w:lineRule="auto"/>
        <w:jc w:val="center"/>
        <w:rPr>
          <w:b/>
          <w:sz w:val="24"/>
          <w:szCs w:val="24"/>
        </w:rPr>
      </w:pPr>
    </w:p>
    <w:p w14:paraId="54155D0A" w14:textId="77777777" w:rsidR="00416E21" w:rsidRDefault="00416E21" w:rsidP="00156D2C">
      <w:pPr>
        <w:spacing w:line="360" w:lineRule="auto"/>
        <w:jc w:val="center"/>
        <w:rPr>
          <w:b/>
          <w:sz w:val="24"/>
          <w:szCs w:val="24"/>
        </w:rPr>
      </w:pPr>
    </w:p>
    <w:p w14:paraId="41026AB6" w14:textId="77777777" w:rsidR="00416E21" w:rsidRPr="00C470A9" w:rsidRDefault="00416E21" w:rsidP="00156D2C">
      <w:pPr>
        <w:spacing w:line="360" w:lineRule="auto"/>
        <w:jc w:val="center"/>
        <w:rPr>
          <w:b/>
          <w:sz w:val="24"/>
          <w:szCs w:val="24"/>
        </w:rPr>
      </w:pPr>
    </w:p>
    <w:p w14:paraId="62128654" w14:textId="77777777" w:rsidR="00156D2C" w:rsidRPr="00C470A9" w:rsidRDefault="00156D2C" w:rsidP="00156D2C">
      <w:pPr>
        <w:spacing w:line="360" w:lineRule="auto"/>
        <w:jc w:val="center"/>
        <w:rPr>
          <w:b/>
          <w:sz w:val="24"/>
          <w:szCs w:val="24"/>
        </w:rPr>
      </w:pPr>
      <w:r w:rsidRPr="00C470A9">
        <w:rPr>
          <w:b/>
          <w:sz w:val="24"/>
          <w:szCs w:val="24"/>
        </w:rPr>
        <w:t>Júnior Cascaria</w:t>
      </w:r>
    </w:p>
    <w:p w14:paraId="7BB83521" w14:textId="77777777" w:rsidR="00156D2C" w:rsidRPr="009E72F3" w:rsidRDefault="00156D2C" w:rsidP="00156D2C">
      <w:pPr>
        <w:spacing w:line="360" w:lineRule="auto"/>
        <w:jc w:val="center"/>
        <w:rPr>
          <w:sz w:val="24"/>
          <w:szCs w:val="24"/>
        </w:rPr>
      </w:pPr>
      <w:r w:rsidRPr="00C470A9">
        <w:rPr>
          <w:sz w:val="24"/>
          <w:szCs w:val="24"/>
        </w:rPr>
        <w:t>DEPUTADO ESTADUAL</w:t>
      </w:r>
    </w:p>
    <w:p w14:paraId="64DB336A" w14:textId="77777777" w:rsidR="00156D2C" w:rsidRDefault="00156D2C" w:rsidP="00156D2C">
      <w:pPr>
        <w:spacing w:line="360" w:lineRule="auto"/>
      </w:pPr>
    </w:p>
    <w:p w14:paraId="4850503C" w14:textId="77777777" w:rsidR="00156D2C" w:rsidRDefault="00156D2C" w:rsidP="00156D2C">
      <w:pPr>
        <w:widowControl/>
        <w:autoSpaceDE/>
        <w:autoSpaceDN/>
        <w:spacing w:after="160" w:line="360" w:lineRule="auto"/>
      </w:pPr>
      <w:r>
        <w:br w:type="page"/>
      </w:r>
    </w:p>
    <w:p w14:paraId="4C22E8C2" w14:textId="77777777" w:rsidR="00156D2C" w:rsidRDefault="00156D2C" w:rsidP="00156D2C">
      <w:pPr>
        <w:spacing w:line="360" w:lineRule="auto"/>
      </w:pPr>
    </w:p>
    <w:p w14:paraId="724847F2" w14:textId="77777777" w:rsidR="00156D2C" w:rsidRPr="00156D2C" w:rsidRDefault="00156D2C" w:rsidP="00156D2C">
      <w:pPr>
        <w:spacing w:line="360" w:lineRule="auto"/>
        <w:jc w:val="center"/>
        <w:rPr>
          <w:b/>
        </w:rPr>
      </w:pPr>
      <w:r w:rsidRPr="00156D2C">
        <w:rPr>
          <w:b/>
        </w:rPr>
        <w:t>JUSTIFICATIVA</w:t>
      </w:r>
    </w:p>
    <w:p w14:paraId="59FCF737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58A4CCD3" w14:textId="7E40E7EF" w:rsidR="00156D2C" w:rsidRDefault="00156D2C" w:rsidP="00156D2C">
      <w:pPr>
        <w:spacing w:line="360" w:lineRule="auto"/>
        <w:ind w:firstLine="993"/>
        <w:jc w:val="both"/>
        <w:rPr>
          <w:sz w:val="24"/>
          <w:szCs w:val="24"/>
        </w:rPr>
      </w:pPr>
      <w:r w:rsidRPr="00156D2C">
        <w:rPr>
          <w:sz w:val="24"/>
          <w:szCs w:val="24"/>
        </w:rPr>
        <w:t>Bruno Lobo iniciou sua trajetória esportiva na natação desde muito novo</w:t>
      </w:r>
      <w:r w:rsidR="00416E21">
        <w:rPr>
          <w:sz w:val="24"/>
          <w:szCs w:val="24"/>
        </w:rPr>
        <w:t>.</w:t>
      </w:r>
      <w:r w:rsidRPr="00156D2C">
        <w:rPr>
          <w:sz w:val="24"/>
          <w:szCs w:val="24"/>
        </w:rPr>
        <w:t xml:space="preserve"> </w:t>
      </w:r>
      <w:r w:rsidR="00416E21">
        <w:rPr>
          <w:sz w:val="24"/>
          <w:szCs w:val="24"/>
        </w:rPr>
        <w:t>F</w:t>
      </w:r>
      <w:r w:rsidRPr="00156D2C">
        <w:rPr>
          <w:sz w:val="24"/>
          <w:szCs w:val="24"/>
        </w:rPr>
        <w:t>oi diversas vezes campeão maranhense em sua categoria, competindo provas regionais e nacionais</w:t>
      </w:r>
      <w:r w:rsidR="00416E21">
        <w:rPr>
          <w:sz w:val="24"/>
          <w:szCs w:val="24"/>
        </w:rPr>
        <w:t xml:space="preserve"> e</w:t>
      </w:r>
      <w:r w:rsidRPr="00156D2C">
        <w:rPr>
          <w:sz w:val="24"/>
          <w:szCs w:val="24"/>
        </w:rPr>
        <w:t xml:space="preserve"> integrou seleção brasileira de natação. </w:t>
      </w:r>
    </w:p>
    <w:p w14:paraId="45529E4F" w14:textId="2A07CA88" w:rsidR="00156D2C" w:rsidRDefault="00156D2C" w:rsidP="00156D2C">
      <w:pPr>
        <w:spacing w:line="360" w:lineRule="auto"/>
        <w:ind w:firstLine="993"/>
        <w:jc w:val="both"/>
        <w:rPr>
          <w:sz w:val="24"/>
          <w:szCs w:val="24"/>
        </w:rPr>
      </w:pPr>
      <w:r w:rsidRPr="00156D2C">
        <w:rPr>
          <w:sz w:val="24"/>
          <w:szCs w:val="24"/>
        </w:rPr>
        <w:t>Aos 15 anos migrou para o triathlon, no qual foi campeão brasileiro 16-17 anos, 3x campeão maranhense e integrou a seleção brasileira na disputa para vaga nas Olimpíadas das juventude</w:t>
      </w:r>
      <w:r w:rsidR="00416E21">
        <w:rPr>
          <w:sz w:val="24"/>
          <w:szCs w:val="24"/>
        </w:rPr>
        <w:t>.</w:t>
      </w:r>
      <w:r w:rsidRPr="00156D2C">
        <w:rPr>
          <w:sz w:val="24"/>
          <w:szCs w:val="24"/>
        </w:rPr>
        <w:t xml:space="preserve"> </w:t>
      </w:r>
      <w:r w:rsidR="00416E21">
        <w:rPr>
          <w:sz w:val="24"/>
          <w:szCs w:val="24"/>
        </w:rPr>
        <w:t>E</w:t>
      </w:r>
      <w:r w:rsidRPr="00156D2C">
        <w:rPr>
          <w:sz w:val="24"/>
          <w:szCs w:val="24"/>
        </w:rPr>
        <w:t>m meio algumas lesões, ingressou na faculdade de medicina e iniciou no kitesurf em 2010, conciliando os treinamentos com os estudos</w:t>
      </w:r>
      <w:r w:rsidR="00416E21">
        <w:rPr>
          <w:sz w:val="24"/>
          <w:szCs w:val="24"/>
        </w:rPr>
        <w:t>. F</w:t>
      </w:r>
      <w:r w:rsidRPr="00156D2C">
        <w:rPr>
          <w:sz w:val="24"/>
          <w:szCs w:val="24"/>
        </w:rPr>
        <w:t>oi campeão brasileiro de fórmula kite em 2016</w:t>
      </w:r>
      <w:r w:rsidR="00416E21">
        <w:rPr>
          <w:sz w:val="24"/>
          <w:szCs w:val="24"/>
        </w:rPr>
        <w:t xml:space="preserve"> e</w:t>
      </w:r>
      <w:r w:rsidRPr="00156D2C">
        <w:rPr>
          <w:sz w:val="24"/>
          <w:szCs w:val="24"/>
        </w:rPr>
        <w:t xml:space="preserve"> atualmente 5x Campeão Brasileiro. </w:t>
      </w:r>
    </w:p>
    <w:p w14:paraId="0D900682" w14:textId="20211530" w:rsidR="00156D2C" w:rsidRDefault="00156D2C" w:rsidP="00156D2C">
      <w:pPr>
        <w:spacing w:line="360" w:lineRule="auto"/>
        <w:ind w:firstLine="993"/>
        <w:jc w:val="both"/>
        <w:rPr>
          <w:sz w:val="24"/>
          <w:szCs w:val="24"/>
        </w:rPr>
      </w:pPr>
      <w:r w:rsidRPr="00156D2C">
        <w:rPr>
          <w:sz w:val="24"/>
          <w:szCs w:val="24"/>
        </w:rPr>
        <w:t>Em 2017 formou-se em medicina.</w:t>
      </w:r>
      <w:r>
        <w:rPr>
          <w:sz w:val="24"/>
          <w:szCs w:val="24"/>
        </w:rPr>
        <w:t xml:space="preserve"> </w:t>
      </w:r>
      <w:r w:rsidRPr="00156D2C">
        <w:rPr>
          <w:sz w:val="24"/>
          <w:szCs w:val="24"/>
        </w:rPr>
        <w:t>Em 2019, o atleta conquistou a medalha de ouro nos Jogos Pan-Americanos</w:t>
      </w:r>
      <w:r w:rsidR="00416E21">
        <w:rPr>
          <w:sz w:val="24"/>
          <w:szCs w:val="24"/>
        </w:rPr>
        <w:t xml:space="preserve"> de Lima</w:t>
      </w:r>
      <w:r w:rsidRPr="00156D2C">
        <w:rPr>
          <w:sz w:val="24"/>
          <w:szCs w:val="24"/>
        </w:rPr>
        <w:t>, na classe Formula kite. Ele completou a competição com 21 pontos perdidos, após 18 regatas classificatórias e 3 regatas da medalha, tendo vencido um total de 16 regatas.</w:t>
      </w:r>
    </w:p>
    <w:p w14:paraId="6956597A" w14:textId="11DC55CD" w:rsidR="00156D2C" w:rsidRDefault="00156D2C" w:rsidP="00156D2C">
      <w:pPr>
        <w:spacing w:line="360" w:lineRule="auto"/>
        <w:ind w:firstLine="993"/>
        <w:jc w:val="both"/>
        <w:rPr>
          <w:sz w:val="24"/>
          <w:szCs w:val="24"/>
        </w:rPr>
      </w:pPr>
      <w:r w:rsidRPr="00156D2C">
        <w:rPr>
          <w:sz w:val="24"/>
          <w:szCs w:val="24"/>
        </w:rPr>
        <w:t xml:space="preserve">Em 2020 Terminou especialização em ortopedia e traumatologia, aprovado na prova da Sociedade </w:t>
      </w:r>
      <w:r w:rsidR="00416E21" w:rsidRPr="00156D2C">
        <w:rPr>
          <w:sz w:val="24"/>
          <w:szCs w:val="24"/>
        </w:rPr>
        <w:t xml:space="preserve">Brasileira </w:t>
      </w:r>
      <w:r w:rsidRPr="00156D2C">
        <w:rPr>
          <w:sz w:val="24"/>
          <w:szCs w:val="24"/>
        </w:rPr>
        <w:t xml:space="preserve">de </w:t>
      </w:r>
      <w:r w:rsidR="00416E21" w:rsidRPr="00156D2C">
        <w:rPr>
          <w:sz w:val="24"/>
          <w:szCs w:val="24"/>
        </w:rPr>
        <w:t>Ortopedia</w:t>
      </w:r>
      <w:r w:rsidRPr="00156D2C">
        <w:rPr>
          <w:sz w:val="24"/>
          <w:szCs w:val="24"/>
        </w:rPr>
        <w:t xml:space="preserve">. </w:t>
      </w:r>
    </w:p>
    <w:p w14:paraId="30B39CA0" w14:textId="77777777" w:rsidR="00156D2C" w:rsidRDefault="00156D2C" w:rsidP="00156D2C">
      <w:pPr>
        <w:spacing w:line="360" w:lineRule="auto"/>
        <w:ind w:firstLine="993"/>
        <w:jc w:val="both"/>
        <w:rPr>
          <w:sz w:val="24"/>
          <w:szCs w:val="24"/>
        </w:rPr>
      </w:pPr>
      <w:r w:rsidRPr="00156D2C">
        <w:rPr>
          <w:sz w:val="24"/>
          <w:szCs w:val="24"/>
        </w:rPr>
        <w:t>Em 2024, Bruno também disputou as Olimpíadas de Paris, e participou da semifinal protagonizando uma disputa acirrada com o italiano Riccardo Pianosi.</w:t>
      </w:r>
      <w:r>
        <w:rPr>
          <w:sz w:val="24"/>
          <w:szCs w:val="24"/>
        </w:rPr>
        <w:t xml:space="preserve"> </w:t>
      </w:r>
    </w:p>
    <w:p w14:paraId="758C70E7" w14:textId="79C2AA47" w:rsidR="00156D2C" w:rsidRDefault="00156D2C" w:rsidP="00156D2C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Além de toda a carreira esportiva e profissional, Bruno Lobo, realizou ato heróico na cidade de São Luís, em 10 de janeiro de 20</w:t>
      </w:r>
      <w:r w:rsidR="00416E21">
        <w:rPr>
          <w:sz w:val="24"/>
          <w:szCs w:val="24"/>
        </w:rPr>
        <w:t>2</w:t>
      </w:r>
      <w:r>
        <w:rPr>
          <w:sz w:val="24"/>
          <w:szCs w:val="24"/>
        </w:rPr>
        <w:t>5, ao salvar uma menor de 15 (quinze) anos</w:t>
      </w:r>
      <w:r w:rsidR="003C0144">
        <w:rPr>
          <w:sz w:val="24"/>
          <w:szCs w:val="24"/>
        </w:rPr>
        <w:t xml:space="preserve"> que se afogava </w:t>
      </w:r>
      <w:r w:rsidR="003C0144" w:rsidRPr="003C0144">
        <w:rPr>
          <w:sz w:val="24"/>
          <w:szCs w:val="24"/>
        </w:rPr>
        <w:t>praia do Olho d'Água</w:t>
      </w:r>
      <w:r w:rsidR="003C0144">
        <w:rPr>
          <w:sz w:val="24"/>
          <w:szCs w:val="24"/>
        </w:rPr>
        <w:t xml:space="preserve">, mrecendo em vista disso a justa homenagem a </w:t>
      </w:r>
      <w:r w:rsidR="00416E21">
        <w:rPr>
          <w:sz w:val="24"/>
          <w:szCs w:val="24"/>
        </w:rPr>
        <w:t>s</w:t>
      </w:r>
      <w:r w:rsidR="003C0144">
        <w:rPr>
          <w:sz w:val="24"/>
          <w:szCs w:val="24"/>
        </w:rPr>
        <w:t>er concedida por essa casa legislativa, especialmente a Medalha Manuel Beckman, com incentivo a atos como este no âmbito de todo Estado do Maranhão.</w:t>
      </w:r>
    </w:p>
    <w:p w14:paraId="1A2CD237" w14:textId="77777777" w:rsidR="00416E21" w:rsidRDefault="00416E21" w:rsidP="0045014F">
      <w:pPr>
        <w:spacing w:line="360" w:lineRule="auto"/>
        <w:jc w:val="center"/>
        <w:rPr>
          <w:sz w:val="24"/>
          <w:szCs w:val="24"/>
        </w:rPr>
      </w:pPr>
    </w:p>
    <w:p w14:paraId="27D43266" w14:textId="3C0B579C" w:rsidR="0045014F" w:rsidRDefault="0045014F" w:rsidP="0045014F">
      <w:pPr>
        <w:spacing w:line="360" w:lineRule="auto"/>
        <w:jc w:val="center"/>
        <w:rPr>
          <w:sz w:val="24"/>
          <w:szCs w:val="24"/>
        </w:rPr>
      </w:pPr>
      <w:r w:rsidRPr="00194B32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13 de janeiro de 2025.</w:t>
      </w:r>
    </w:p>
    <w:p w14:paraId="129E3CDD" w14:textId="77777777" w:rsidR="0045014F" w:rsidRDefault="0045014F" w:rsidP="0045014F">
      <w:pPr>
        <w:spacing w:line="360" w:lineRule="auto"/>
        <w:jc w:val="center"/>
        <w:rPr>
          <w:b/>
          <w:sz w:val="24"/>
          <w:szCs w:val="24"/>
        </w:rPr>
      </w:pPr>
    </w:p>
    <w:p w14:paraId="644CB48A" w14:textId="77777777" w:rsidR="00416E21" w:rsidRDefault="00416E21" w:rsidP="0045014F">
      <w:pPr>
        <w:spacing w:line="360" w:lineRule="auto"/>
        <w:jc w:val="center"/>
        <w:rPr>
          <w:b/>
          <w:sz w:val="24"/>
          <w:szCs w:val="24"/>
        </w:rPr>
      </w:pPr>
    </w:p>
    <w:p w14:paraId="1F114F6A" w14:textId="77777777" w:rsidR="00416E21" w:rsidRPr="00C470A9" w:rsidRDefault="00416E21" w:rsidP="0045014F">
      <w:pPr>
        <w:spacing w:line="360" w:lineRule="auto"/>
        <w:jc w:val="center"/>
        <w:rPr>
          <w:b/>
          <w:sz w:val="24"/>
          <w:szCs w:val="24"/>
        </w:rPr>
      </w:pPr>
    </w:p>
    <w:p w14:paraId="5B919A8A" w14:textId="77777777" w:rsidR="0045014F" w:rsidRPr="00C470A9" w:rsidRDefault="0045014F" w:rsidP="0045014F">
      <w:pPr>
        <w:spacing w:line="360" w:lineRule="auto"/>
        <w:jc w:val="center"/>
        <w:rPr>
          <w:b/>
          <w:sz w:val="24"/>
          <w:szCs w:val="24"/>
        </w:rPr>
      </w:pPr>
      <w:r w:rsidRPr="00C470A9">
        <w:rPr>
          <w:b/>
          <w:sz w:val="24"/>
          <w:szCs w:val="24"/>
        </w:rPr>
        <w:t>Júnior Cascaria</w:t>
      </w:r>
    </w:p>
    <w:p w14:paraId="7BE27912" w14:textId="77777777" w:rsidR="003C0144" w:rsidRDefault="0045014F" w:rsidP="0045014F">
      <w:pPr>
        <w:spacing w:line="360" w:lineRule="auto"/>
        <w:jc w:val="center"/>
        <w:rPr>
          <w:sz w:val="24"/>
          <w:szCs w:val="24"/>
        </w:rPr>
      </w:pPr>
      <w:r w:rsidRPr="00C470A9">
        <w:rPr>
          <w:sz w:val="24"/>
          <w:szCs w:val="24"/>
        </w:rPr>
        <w:t>DEPUTADO ESTADUAL</w:t>
      </w:r>
    </w:p>
    <w:p w14:paraId="3A4B98AE" w14:textId="77777777" w:rsidR="002F6F6F" w:rsidRPr="003C0144" w:rsidRDefault="002F6F6F" w:rsidP="00156D2C">
      <w:pPr>
        <w:spacing w:line="360" w:lineRule="auto"/>
        <w:jc w:val="both"/>
        <w:rPr>
          <w:sz w:val="24"/>
          <w:szCs w:val="24"/>
          <w:lang w:val="pt-BR"/>
        </w:rPr>
      </w:pPr>
    </w:p>
    <w:p w14:paraId="012D2FD8" w14:textId="77777777" w:rsidR="00624357" w:rsidRPr="00156D2C" w:rsidRDefault="00624357" w:rsidP="00156D2C">
      <w:pPr>
        <w:spacing w:line="360" w:lineRule="auto"/>
        <w:jc w:val="both"/>
      </w:pPr>
    </w:p>
    <w:p w14:paraId="3D9122C6" w14:textId="77777777" w:rsidR="00156D2C" w:rsidRPr="00156D2C" w:rsidRDefault="00156D2C">
      <w:pPr>
        <w:spacing w:line="360" w:lineRule="auto"/>
        <w:jc w:val="both"/>
      </w:pPr>
    </w:p>
    <w:sectPr w:rsidR="00156D2C" w:rsidRPr="00156D2C" w:rsidSect="007274F6">
      <w:headerReference w:type="default" r:id="rId6"/>
      <w:pgSz w:w="11910" w:h="16840"/>
      <w:pgMar w:top="2665" w:right="1420" w:bottom="280" w:left="1843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C686" w14:textId="77777777" w:rsidR="000F24A5" w:rsidRDefault="000F24A5">
      <w:r>
        <w:separator/>
      </w:r>
    </w:p>
  </w:endnote>
  <w:endnote w:type="continuationSeparator" w:id="0">
    <w:p w14:paraId="58504344" w14:textId="77777777" w:rsidR="000F24A5" w:rsidRDefault="000F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AD38" w14:textId="77777777" w:rsidR="000F24A5" w:rsidRDefault="000F24A5">
      <w:r>
        <w:separator/>
      </w:r>
    </w:p>
  </w:footnote>
  <w:footnote w:type="continuationSeparator" w:id="0">
    <w:p w14:paraId="228076EA" w14:textId="77777777" w:rsidR="000F24A5" w:rsidRDefault="000F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69FB" w14:textId="77777777" w:rsidR="00000000" w:rsidRDefault="00000000">
    <w:pPr>
      <w:pStyle w:val="Corpodetexto"/>
      <w:spacing w:line="14" w:lineRule="auto"/>
      <w:rPr>
        <w:sz w:val="20"/>
      </w:rPr>
    </w:pPr>
  </w:p>
  <w:p w14:paraId="1E6BBEDE" w14:textId="77777777" w:rsidR="00000000" w:rsidRDefault="00000000">
    <w:pPr>
      <w:pStyle w:val="Corpodetexto"/>
      <w:spacing w:line="14" w:lineRule="auto"/>
      <w:rPr>
        <w:sz w:val="20"/>
      </w:rPr>
    </w:pPr>
  </w:p>
  <w:p w14:paraId="268607B8" w14:textId="77777777" w:rsidR="00000000" w:rsidRDefault="00FF609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FDC4C41" wp14:editId="216635ED">
          <wp:simplePos x="0" y="0"/>
          <wp:positionH relativeFrom="page">
            <wp:posOffset>3471678</wp:posOffset>
          </wp:positionH>
          <wp:positionV relativeFrom="page">
            <wp:posOffset>489113</wp:posOffset>
          </wp:positionV>
          <wp:extent cx="585972" cy="56689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2" cy="566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2F968B" wp14:editId="61AF3D58">
              <wp:simplePos x="0" y="0"/>
              <wp:positionH relativeFrom="page">
                <wp:posOffset>2515870</wp:posOffset>
              </wp:positionH>
              <wp:positionV relativeFrom="page">
                <wp:posOffset>1145540</wp:posOffset>
              </wp:positionV>
              <wp:extent cx="2526030" cy="416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603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1338F" w14:textId="77777777" w:rsidR="00000000" w:rsidRDefault="00FF6093">
                          <w:pPr>
                            <w:spacing w:before="12" w:line="247" w:lineRule="auto"/>
                            <w:ind w:left="20" w:right="12" w:firstLine="8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DO MARANHÃO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ASSEMBLEIA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MARANHÃO</w:t>
                          </w:r>
                        </w:p>
                        <w:p w14:paraId="66B3BF93" w14:textId="77777777" w:rsidR="00000000" w:rsidRDefault="00FF6093">
                          <w:pPr>
                            <w:spacing w:line="197" w:lineRule="exact"/>
                            <w:ind w:left="60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Gabinete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Deputado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Júnior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Cascaria</w:t>
                          </w:r>
                        </w:p>
                        <w:p w14:paraId="18C9674F" w14:textId="77777777" w:rsidR="00000000" w:rsidRDefault="00000000">
                          <w:pPr>
                            <w:spacing w:line="197" w:lineRule="exact"/>
                            <w:ind w:left="6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F96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8.1pt;margin-top:90.2pt;width:198.9pt;height:32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q21gEAAJEDAAAOAAAAZHJzL2Uyb0RvYy54bWysU9uO0zAQfUfiHyy/06SFrVDUdLXsahHS&#10;AistfIDj2ElE4jEzbpPy9YydpsvlDfFiTWbGx+ecmeyup6EXR4PUgSvlepVLYZyGunNNKb9+uX/1&#10;VgoKytWqB2dKeTIkr/cvX+xGX5gNtNDXBgWDOCpGX8o2BF9kGenWDIpW4I3jogUcVOBPbLIa1cjo&#10;Q59t8nybjYC1R9CGiLN3c1HuE761RofP1pIJoi8lcwvpxHRW8cz2O1U0qHzb6TMN9Q8sBtU5fvQC&#10;daeCEgfs/oIaOo1AYMNKw5CBtZ02SQOrWed/qHlqlTdJC5tD/mIT/T9Y/en45B9RhOkdTDzAJIL8&#10;A+hvJBzctso15gYRxtaomh9eR8uy0VNxvhqtpoIiSDV+hJqHrA4BEtBkcYiusE7B6DyA08V0MwWh&#10;Obm52mzz11zSXHuz3l5t01QyVSy3PVJ4b2AQMSgl8lATujo+UIhsVLG0xMcc3Hd9nwbbu98S3Bgz&#10;iX0kPFMPUzVxd1RRQX1iHQjznvBec9AC/pBi5B0pJX0/KDRS9B8cexEXaglwCaolUE7z1VIGKebw&#10;NsyLd/DYNS0jz247uGG/bJekPLM48+S5J4XnHY2L9et36nr+k/Y/AQAA//8DAFBLAwQUAAYACAAA&#10;ACEALsdr1uAAAAALAQAADwAAAGRycy9kb3ducmV2LnhtbEyPwU7DMBBE70j8g7VI3KhNiEIT4lQV&#10;ghMSIg0Hjk7sJlbjdYjdNvw9y4keV/M0+6bcLG5kJzMH61HC/UoAM9h5bbGX8Nm83q2BhahQq9Gj&#10;kfBjAmyq66tSFdqfsTanXewZlWAolIQhxqngPHSDcSqs/GSQsr2fnYp0zj3XszpTuRt5IkTGnbJI&#10;HwY1mefBdIfd0UnYfmH9Yr/f2496X9umyQW+ZQcpb2+W7ROwaJb4D8OfPqlDRU6tP6IObJTwkGcJ&#10;oRSsRQqMiMc8pXWthCTNBPCq5Jcbql8AAAD//wMAUEsBAi0AFAAGAAgAAAAhALaDOJL+AAAA4QEA&#10;ABMAAAAAAAAAAAAAAAAAAAAAAFtDb250ZW50X1R5cGVzXS54bWxQSwECLQAUAAYACAAAACEAOP0h&#10;/9YAAACUAQAACwAAAAAAAAAAAAAAAAAvAQAAX3JlbHMvLnJlbHNQSwECLQAUAAYACAAAACEANjba&#10;ttYBAACRAwAADgAAAAAAAAAAAAAAAAAuAgAAZHJzL2Uyb0RvYy54bWxQSwECLQAUAAYACAAAACEA&#10;Lsdr1uAAAAALAQAADwAAAAAAAAAAAAAAAAAwBAAAZHJzL2Rvd25yZXYueG1sUEsFBgAAAAAEAAQA&#10;8wAAAD0FAAAAAA==&#10;" filled="f" stroked="f">
              <v:textbox inset="0,0,0,0">
                <w:txbxContent>
                  <w:p w14:paraId="1AD1338F" w14:textId="77777777" w:rsidR="00000000" w:rsidRDefault="00FF6093">
                    <w:pPr>
                      <w:spacing w:before="12" w:line="247" w:lineRule="auto"/>
                      <w:ind w:left="20" w:right="12" w:firstLine="86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DO MARANHÃO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ASSEMBLEIA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LEGISLATIVA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MARANHÃO</w:t>
                    </w:r>
                  </w:p>
                  <w:p w14:paraId="66B3BF93" w14:textId="77777777" w:rsidR="00000000" w:rsidRDefault="00FF6093">
                    <w:pPr>
                      <w:spacing w:line="197" w:lineRule="exact"/>
                      <w:ind w:left="60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Gabinete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Deputado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Júnior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Cascaria</w:t>
                    </w:r>
                  </w:p>
                  <w:p w14:paraId="18C9674F" w14:textId="77777777" w:rsidR="00000000" w:rsidRDefault="00000000">
                    <w:pPr>
                      <w:spacing w:line="197" w:lineRule="exact"/>
                      <w:ind w:left="60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57"/>
    <w:rsid w:val="00043E5D"/>
    <w:rsid w:val="000F24A5"/>
    <w:rsid w:val="00156D2C"/>
    <w:rsid w:val="00194B32"/>
    <w:rsid w:val="001C4375"/>
    <w:rsid w:val="002F6F6F"/>
    <w:rsid w:val="00340F82"/>
    <w:rsid w:val="003718EA"/>
    <w:rsid w:val="003A2637"/>
    <w:rsid w:val="003A7804"/>
    <w:rsid w:val="003C0144"/>
    <w:rsid w:val="00416E21"/>
    <w:rsid w:val="00425C60"/>
    <w:rsid w:val="0045014F"/>
    <w:rsid w:val="00624357"/>
    <w:rsid w:val="00645A73"/>
    <w:rsid w:val="0072083A"/>
    <w:rsid w:val="007274F6"/>
    <w:rsid w:val="007C63D8"/>
    <w:rsid w:val="008730BF"/>
    <w:rsid w:val="00912352"/>
    <w:rsid w:val="00984FE7"/>
    <w:rsid w:val="009E72F3"/>
    <w:rsid w:val="009F5912"/>
    <w:rsid w:val="00B427D5"/>
    <w:rsid w:val="00B74E7C"/>
    <w:rsid w:val="00C95D70"/>
    <w:rsid w:val="00CD23B3"/>
    <w:rsid w:val="00CF169F"/>
    <w:rsid w:val="00E90130"/>
    <w:rsid w:val="00EA702A"/>
    <w:rsid w:val="00EE1D24"/>
    <w:rsid w:val="00F137D9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B81"/>
  <w15:chartTrackingRefBased/>
  <w15:docId w15:val="{23376A15-B0D8-4F66-AD58-F82F701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4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43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43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F609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Jalila Guimarães da Silva Ribeiro Fontenelle</cp:lastModifiedBy>
  <cp:revision>5</cp:revision>
  <dcterms:created xsi:type="dcterms:W3CDTF">2025-01-11T18:04:00Z</dcterms:created>
  <dcterms:modified xsi:type="dcterms:W3CDTF">2025-01-12T14:00:00Z</dcterms:modified>
</cp:coreProperties>
</file>