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1EE7" w14:textId="7F2BCB8D" w:rsidR="00BC0807" w:rsidRDefault="00F50A72" w:rsidP="00771FD9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</w:t>
      </w:r>
      <w:r w:rsidR="00010E91">
        <w:rPr>
          <w:rFonts w:ascii="Times New Roman" w:hAnsi="Times New Roman"/>
          <w:szCs w:val="24"/>
        </w:rPr>
        <w:t>5</w:t>
      </w:r>
    </w:p>
    <w:p w14:paraId="439794F4" w14:textId="77777777" w:rsidR="00EA7862" w:rsidRPr="00EA7862" w:rsidRDefault="00EA7862" w:rsidP="00EA7862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4DC3AC" w14:textId="4C1B5CE5" w:rsidR="00B06F25" w:rsidRDefault="00D76D3D" w:rsidP="00D76D3D">
      <w:pPr>
        <w:tabs>
          <w:tab w:val="left" w:pos="1440"/>
        </w:tabs>
        <w:spacing w:after="0" w:line="240" w:lineRule="auto"/>
        <w:ind w:left="354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6D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Estabelece normas para a contenção de enchentes e destinação de águas pluviais.</w:t>
      </w:r>
    </w:p>
    <w:p w14:paraId="4AAC7E50" w14:textId="77777777" w:rsidR="00D76D3D" w:rsidRPr="004B04A4" w:rsidRDefault="00D76D3D" w:rsidP="00B06F25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02D9D3CC" w14:textId="77777777" w:rsidR="00EA7862" w:rsidRDefault="00EA7862" w:rsidP="00EA7862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90C868" w14:textId="37BED174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3439DE">
        <w:rPr>
          <w:rFonts w:ascii="Times New Roman" w:hAnsi="Times New Roman" w:cs="Times New Roman"/>
          <w:sz w:val="24"/>
          <w:szCs w:val="24"/>
        </w:rPr>
        <w:t>Os novos empreendimentos particulares e públicos que tenham área impermeabilizada superior a quinhentos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metros quadrados devem implantar sistema para a captação e retenção de águas pluviais, coletadas por telhados,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coberturas, terraços e pavimentos descobertos, em lotes, edificados ou não, com os seguintes objetivos:</w:t>
      </w:r>
    </w:p>
    <w:p w14:paraId="4250CB8E" w14:textId="057C5D74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3439DE">
        <w:rPr>
          <w:rFonts w:ascii="Times New Roman" w:hAnsi="Times New Roman" w:cs="Times New Roman"/>
          <w:sz w:val="24"/>
          <w:szCs w:val="24"/>
        </w:rPr>
        <w:t>- reduzir a velocidade de escoamento de águas pluviais para as bacias hidrográficas em áreas urbanas com alto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coeficiente de impermeabilização do solo e dificuldade de drenagem;</w:t>
      </w:r>
    </w:p>
    <w:p w14:paraId="3504F845" w14:textId="5012E526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3439DE">
        <w:rPr>
          <w:rFonts w:ascii="Times New Roman" w:hAnsi="Times New Roman" w:cs="Times New Roman"/>
          <w:sz w:val="24"/>
          <w:szCs w:val="24"/>
        </w:rPr>
        <w:t>- controlar a ocorrência de inundações, amortecer e minimizar os problemas das vazões de cheias 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consequentemente, a extensão dos prejuízos;</w:t>
      </w:r>
    </w:p>
    <w:p w14:paraId="1AB536C6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3439DE">
        <w:rPr>
          <w:rFonts w:ascii="Times New Roman" w:hAnsi="Times New Roman" w:cs="Times New Roman"/>
          <w:sz w:val="24"/>
          <w:szCs w:val="24"/>
        </w:rPr>
        <w:t>- contribuir para a redução do consumo e o uso adequado da água potável tratada.</w:t>
      </w:r>
    </w:p>
    <w:p w14:paraId="7578B153" w14:textId="6A421BB8" w:rsidR="00EA7862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3439DE">
        <w:rPr>
          <w:rFonts w:ascii="Times New Roman" w:hAnsi="Times New Roman" w:cs="Times New Roman"/>
          <w:sz w:val="24"/>
          <w:szCs w:val="24"/>
        </w:rPr>
        <w:t xml:space="preserve">O disposto no </w:t>
      </w:r>
      <w:r w:rsidRPr="003439DE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3439DE">
        <w:rPr>
          <w:rFonts w:ascii="Times New Roman" w:hAnsi="Times New Roman" w:cs="Times New Roman"/>
          <w:sz w:val="24"/>
          <w:szCs w:val="24"/>
        </w:rPr>
        <w:t>é condição para a obtenção das aprovações e licenças de competência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estadual e dos órgãos de gestão metropolitana, para os parcelamentos e desmembramentos do solo urbano,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projetos de habitação, as instalações e outros empreendimentos.</w:t>
      </w:r>
    </w:p>
    <w:p w14:paraId="5FCD5405" w14:textId="77777777" w:rsid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CF0CD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3439DE">
        <w:rPr>
          <w:rFonts w:ascii="Times New Roman" w:hAnsi="Times New Roman" w:cs="Times New Roman"/>
          <w:sz w:val="24"/>
          <w:szCs w:val="24"/>
        </w:rPr>
        <w:t>O sistema de que trata esta lei será composto de:</w:t>
      </w:r>
    </w:p>
    <w:p w14:paraId="407EAA8F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3439DE">
        <w:rPr>
          <w:rFonts w:ascii="Times New Roman" w:hAnsi="Times New Roman" w:cs="Times New Roman"/>
          <w:sz w:val="24"/>
          <w:szCs w:val="24"/>
        </w:rPr>
        <w:t>- reservatório de acumulação com capacidade calculada com base na seguinte equação:</w:t>
      </w:r>
    </w:p>
    <w:p w14:paraId="566211BB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3439DE">
        <w:rPr>
          <w:rFonts w:ascii="Times New Roman" w:hAnsi="Times New Roman" w:cs="Times New Roman"/>
          <w:sz w:val="24"/>
          <w:szCs w:val="24"/>
        </w:rPr>
        <w:t>V = 0,15 x Aix IP x t;</w:t>
      </w:r>
    </w:p>
    <w:p w14:paraId="0B4F0E5A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3439DE">
        <w:rPr>
          <w:rFonts w:ascii="Times New Roman" w:hAnsi="Times New Roman" w:cs="Times New Roman"/>
          <w:sz w:val="24"/>
          <w:szCs w:val="24"/>
        </w:rPr>
        <w:t>V = volume do reservatório em metros cúbicos;</w:t>
      </w:r>
    </w:p>
    <w:p w14:paraId="72E636E2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3439DE">
        <w:rPr>
          <w:rFonts w:ascii="Times New Roman" w:hAnsi="Times New Roman" w:cs="Times New Roman"/>
          <w:sz w:val="24"/>
          <w:szCs w:val="24"/>
        </w:rPr>
        <w:t>Ai = área impermeabilizada em metros quadrados;</w:t>
      </w:r>
    </w:p>
    <w:p w14:paraId="04D4720B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3439DE">
        <w:rPr>
          <w:rFonts w:ascii="Times New Roman" w:hAnsi="Times New Roman" w:cs="Times New Roman"/>
          <w:sz w:val="24"/>
          <w:szCs w:val="24"/>
        </w:rPr>
        <w:t>IP = índice pluviométrico igual a 0,06 m/h;</w:t>
      </w:r>
    </w:p>
    <w:p w14:paraId="6527BFE0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3439DE">
        <w:rPr>
          <w:rFonts w:ascii="Times New Roman" w:hAnsi="Times New Roman" w:cs="Times New Roman"/>
          <w:sz w:val="24"/>
          <w:szCs w:val="24"/>
        </w:rPr>
        <w:t>t = tempo de duração da chuva igual a 1 (uma) hora.</w:t>
      </w:r>
    </w:p>
    <w:p w14:paraId="24708121" w14:textId="365C4338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3439DE">
        <w:rPr>
          <w:rFonts w:ascii="Times New Roman" w:hAnsi="Times New Roman" w:cs="Times New Roman"/>
          <w:sz w:val="24"/>
          <w:szCs w:val="24"/>
        </w:rPr>
        <w:t>- condutores de toda a água captada por telhados, coberturas, terraços e pavimentos descobertos ao reservatório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mencionado no inciso I;</w:t>
      </w:r>
    </w:p>
    <w:p w14:paraId="686AA0C2" w14:textId="0B168B3C" w:rsid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3439DE">
        <w:rPr>
          <w:rFonts w:ascii="Times New Roman" w:hAnsi="Times New Roman" w:cs="Times New Roman"/>
          <w:sz w:val="24"/>
          <w:szCs w:val="24"/>
        </w:rPr>
        <w:t>- condutores de liberação da água acumulada no reservatório para os usos mencionados no artigo 3º desta lei.</w:t>
      </w:r>
    </w:p>
    <w:p w14:paraId="61ECC8F3" w14:textId="56E45680" w:rsid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Parágrafo único. </w:t>
      </w:r>
      <w:r w:rsidRPr="003439DE">
        <w:rPr>
          <w:rFonts w:ascii="Times New Roman" w:hAnsi="Times New Roman" w:cs="Times New Roman"/>
          <w:sz w:val="24"/>
          <w:szCs w:val="24"/>
        </w:rPr>
        <w:t>No caso de estacionamentos e similares, 30% (trinta por cento) da área total ocupada deve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revestida com piso drenante ou reservado como área naturalmente permeável.</w:t>
      </w:r>
    </w:p>
    <w:p w14:paraId="72D03C1E" w14:textId="77777777" w:rsid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7A45D" w14:textId="61264F9B" w:rsid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3439DE">
        <w:rPr>
          <w:rFonts w:ascii="Times New Roman" w:hAnsi="Times New Roman" w:cs="Times New Roman"/>
          <w:sz w:val="24"/>
          <w:szCs w:val="24"/>
        </w:rPr>
        <w:t>A água contida no reservatório, de que trata o inciso I do artigo 2º, deverá:</w:t>
      </w:r>
    </w:p>
    <w:p w14:paraId="345A9D57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3439DE">
        <w:rPr>
          <w:rFonts w:ascii="Times New Roman" w:hAnsi="Times New Roman" w:cs="Times New Roman"/>
          <w:sz w:val="24"/>
          <w:szCs w:val="24"/>
        </w:rPr>
        <w:t>- infiltrar-se no solo, preferencialmente;</w:t>
      </w:r>
    </w:p>
    <w:p w14:paraId="1352DED0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3439DE">
        <w:rPr>
          <w:rFonts w:ascii="Times New Roman" w:hAnsi="Times New Roman" w:cs="Times New Roman"/>
          <w:sz w:val="24"/>
          <w:szCs w:val="24"/>
        </w:rPr>
        <w:t>- ser despejada na rede pública de drenagem, após uma hora de chuva;</w:t>
      </w:r>
    </w:p>
    <w:p w14:paraId="648B25CF" w14:textId="0E02A098" w:rsid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3439DE">
        <w:rPr>
          <w:rFonts w:ascii="Times New Roman" w:hAnsi="Times New Roman" w:cs="Times New Roman"/>
          <w:sz w:val="24"/>
          <w:szCs w:val="24"/>
        </w:rPr>
        <w:t>- ser utilizada em finalidades não potáveis, caso as edificações tenham reservatório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específico para essa finalidade.</w:t>
      </w:r>
    </w:p>
    <w:p w14:paraId="0C08A852" w14:textId="77777777" w:rsid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E8626" w14:textId="1D6B3EA5" w:rsid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3439DE">
        <w:rPr>
          <w:rFonts w:ascii="Times New Roman" w:hAnsi="Times New Roman" w:cs="Times New Roman"/>
          <w:sz w:val="24"/>
          <w:szCs w:val="24"/>
        </w:rPr>
        <w:t>O disposto nesta Lei será implementado no âmbito dos sistemas estaduais de gestão ambiental, metropolitana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e urbana, especialmente com a Lei nº 8.149 de 15 de junho de 2004, que dispõe sobre a Política Estadual de Recursos Hídricos e sobre o Sistema Estadual de Gerenciamento Integrado de Recursos Hídricos</w:t>
      </w:r>
      <w:r w:rsidRPr="003439DE">
        <w:rPr>
          <w:rFonts w:ascii="Times New Roman" w:hAnsi="Times New Roman" w:cs="Times New Roman"/>
          <w:sz w:val="24"/>
          <w:szCs w:val="24"/>
        </w:rPr>
        <w:t>.</w:t>
      </w:r>
    </w:p>
    <w:p w14:paraId="0CA5BB30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2437" w14:textId="77777777" w:rsid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3439DE">
        <w:rPr>
          <w:rFonts w:ascii="Times New Roman" w:hAnsi="Times New Roman" w:cs="Times New Roman"/>
          <w:sz w:val="24"/>
          <w:szCs w:val="24"/>
        </w:rPr>
        <w:t>As despesas decorrentes da execução desta Lei correrão à conta das dotações orçamentárias próprias.</w:t>
      </w:r>
    </w:p>
    <w:p w14:paraId="3442603D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3259A" w14:textId="77777777" w:rsid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3439DE">
        <w:rPr>
          <w:rFonts w:ascii="Times New Roman" w:hAnsi="Times New Roman" w:cs="Times New Roman"/>
          <w:sz w:val="24"/>
          <w:szCs w:val="24"/>
        </w:rPr>
        <w:t>O Poder Executivo regulamentará esta lei no prazo de 90 (noventa) dias, a contar da sua publicação.</w:t>
      </w:r>
    </w:p>
    <w:p w14:paraId="5F930DF9" w14:textId="77777777" w:rsidR="003439DE" w:rsidRP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FBDA6" w14:textId="277653B2" w:rsidR="003439DE" w:rsidRDefault="003439DE" w:rsidP="003439D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b/>
          <w:bCs/>
          <w:sz w:val="24"/>
          <w:szCs w:val="24"/>
        </w:rPr>
        <w:t xml:space="preserve">Art. 7º </w:t>
      </w:r>
      <w:r w:rsidRPr="003439DE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6240194" w14:textId="3B8065F0" w:rsidR="00AE4410" w:rsidRPr="00AE4410" w:rsidRDefault="00AE4410" w:rsidP="00512CED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010E91"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 w:rsidR="00010E91"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 w:rsidR="00010E91">
        <w:rPr>
          <w:rFonts w:ascii="Times New Roman" w:hAnsi="Times New Roman" w:cs="Times New Roman"/>
          <w:sz w:val="24"/>
          <w:szCs w:val="24"/>
        </w:rPr>
        <w:t>5</w:t>
      </w:r>
    </w:p>
    <w:p w14:paraId="79BC1078" w14:textId="77777777" w:rsidR="0092723B" w:rsidRDefault="0092723B" w:rsidP="00AE4410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0457183" w14:textId="77777777" w:rsidR="00EB1F6B" w:rsidRDefault="00EB1F6B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5F4EA8" w14:textId="77777777" w:rsidR="00046B1A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74E6DF" w14:textId="77777777" w:rsidR="00046B1A" w:rsidRPr="00AC583E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67D5CECD" w14:textId="63208A86" w:rsidR="00C40166" w:rsidRDefault="005B42D5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50027B02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C4F38E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A5CBB7" w14:textId="77777777" w:rsidR="003661D4" w:rsidRDefault="003661D4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A83564" w14:textId="77777777" w:rsidR="007954E6" w:rsidRDefault="007954E6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3A59A9" w14:textId="77777777" w:rsidR="007954E6" w:rsidRDefault="007954E6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EB838D" w14:textId="77777777" w:rsidR="00EA7862" w:rsidRDefault="00EA7862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C6F687" w14:textId="7F0BDBBA" w:rsidR="00683314" w:rsidRDefault="00B92174" w:rsidP="00233761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34764623" w14:textId="77777777" w:rsidR="00FF2043" w:rsidRDefault="00FF2043" w:rsidP="00233761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D1B6306" w14:textId="77777777" w:rsidR="008F4C30" w:rsidRDefault="003439DE" w:rsidP="008F4C30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sz w:val="24"/>
          <w:szCs w:val="24"/>
        </w:rPr>
        <w:t>O art. 4º da A Declaração Universal dos Direitos da Água dita um princípio universal, que “o equilíbrio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 xml:space="preserve">e o futuro de nosso planeta dependem da preservação da água e de seus ciclos. Estes devem permanecer intactos </w:t>
      </w:r>
      <w:r w:rsidR="008F4C30" w:rsidRPr="003439DE">
        <w:rPr>
          <w:rFonts w:ascii="Times New Roman" w:hAnsi="Times New Roman" w:cs="Times New Roman"/>
          <w:sz w:val="24"/>
          <w:szCs w:val="24"/>
        </w:rPr>
        <w:t>e</w:t>
      </w:r>
      <w:r w:rsidR="008F4C30">
        <w:rPr>
          <w:rFonts w:ascii="Times New Roman" w:hAnsi="Times New Roman" w:cs="Times New Roman"/>
          <w:sz w:val="24"/>
          <w:szCs w:val="24"/>
        </w:rPr>
        <w:t xml:space="preserve"> funcionando</w:t>
      </w:r>
      <w:r w:rsidRPr="003439DE">
        <w:rPr>
          <w:rFonts w:ascii="Times New Roman" w:hAnsi="Times New Roman" w:cs="Times New Roman"/>
          <w:sz w:val="24"/>
          <w:szCs w:val="24"/>
        </w:rPr>
        <w:t xml:space="preserve"> normalmente para garantir a continuidade da vida sobre a Terra”.</w:t>
      </w:r>
    </w:p>
    <w:p w14:paraId="5954C308" w14:textId="2E5ADA55" w:rsidR="008F4C30" w:rsidRPr="003439DE" w:rsidRDefault="008F4C30" w:rsidP="008F4C30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4C30">
        <w:rPr>
          <w:rFonts w:ascii="Times New Roman" w:hAnsi="Times New Roman" w:cs="Times New Roman"/>
          <w:sz w:val="24"/>
          <w:szCs w:val="24"/>
        </w:rPr>
        <w:t xml:space="preserve">Atualmente, a Lei Estadual </w:t>
      </w:r>
      <w:r w:rsidRPr="003439DE">
        <w:rPr>
          <w:rFonts w:ascii="Times New Roman" w:hAnsi="Times New Roman" w:cs="Times New Roman"/>
          <w:sz w:val="24"/>
          <w:szCs w:val="24"/>
        </w:rPr>
        <w:t>nº 8.149 de 15 de junho de 2004, que dispõe sobre a Política Estadual de Recursos Hídricos e sobre o Sistema Estadual de Gerenciamento Integrado de Recursos Hídricos.</w:t>
      </w:r>
    </w:p>
    <w:p w14:paraId="3DA146C3" w14:textId="6975C7A8" w:rsidR="003439DE" w:rsidRDefault="003439DE" w:rsidP="003439D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sz w:val="24"/>
          <w:szCs w:val="24"/>
        </w:rPr>
        <w:t>Esta proposição é apresentada sob esta linha mestra, em articulação às normas estaduais vigentes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de gestão urbana e ambiental, para instituir a obrigatoriedade de empreendimentos particulares e públicos que tenham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relevante área impermeabilizada implantarem sistema de captação e retenção de águas pluviais, com objetivo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reduzir a velocidade de escoamento de águas pluviais, controlar a ocorrência de inundações e contribuir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redução do consumo e o uso adequado da água potável tratada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FAEF8" w14:textId="599C8BFA" w:rsidR="003439DE" w:rsidRDefault="003439DE" w:rsidP="003439D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39DE">
        <w:rPr>
          <w:rFonts w:ascii="Times New Roman" w:hAnsi="Times New Roman" w:cs="Times New Roman"/>
          <w:sz w:val="24"/>
          <w:szCs w:val="24"/>
        </w:rPr>
        <w:t>A proposição possui respaldo constitucional, diante da competência legislativa concorrente prevista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9DE">
        <w:rPr>
          <w:rFonts w:ascii="Times New Roman" w:hAnsi="Times New Roman" w:cs="Times New Roman"/>
          <w:sz w:val="24"/>
          <w:szCs w:val="24"/>
        </w:rPr>
        <w:t>no art. 24, VII, e §2º da Constituição da República.</w:t>
      </w:r>
    </w:p>
    <w:p w14:paraId="728F14A4" w14:textId="783906CD" w:rsidR="00D27271" w:rsidRDefault="00010E91" w:rsidP="00EA7862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94E218C" w14:textId="77777777" w:rsidR="00D27271" w:rsidRPr="00B92174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F5B3" w14:textId="77777777" w:rsidR="00B7424F" w:rsidRDefault="00B7424F" w:rsidP="00E660E2">
      <w:pPr>
        <w:spacing w:after="0" w:line="240" w:lineRule="auto"/>
      </w:pPr>
      <w:r>
        <w:separator/>
      </w:r>
    </w:p>
  </w:endnote>
  <w:endnote w:type="continuationSeparator" w:id="0">
    <w:p w14:paraId="1C90E0BA" w14:textId="77777777" w:rsidR="00B7424F" w:rsidRDefault="00B7424F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8C0D" w14:textId="77777777" w:rsidR="00B7424F" w:rsidRDefault="00B7424F" w:rsidP="00E660E2">
      <w:pPr>
        <w:spacing w:after="0" w:line="240" w:lineRule="auto"/>
      </w:pPr>
      <w:r>
        <w:separator/>
      </w:r>
    </w:p>
  </w:footnote>
  <w:footnote w:type="continuationSeparator" w:id="0">
    <w:p w14:paraId="00DE86C4" w14:textId="77777777" w:rsidR="00B7424F" w:rsidRDefault="00B7424F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C52F" w14:textId="56141EC0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28EF"/>
    <w:rsid w:val="0000293B"/>
    <w:rsid w:val="000057BA"/>
    <w:rsid w:val="00006690"/>
    <w:rsid w:val="00007945"/>
    <w:rsid w:val="00007D55"/>
    <w:rsid w:val="00010E91"/>
    <w:rsid w:val="000132E4"/>
    <w:rsid w:val="00013A20"/>
    <w:rsid w:val="00023B61"/>
    <w:rsid w:val="00030EED"/>
    <w:rsid w:val="00033BCD"/>
    <w:rsid w:val="0003404B"/>
    <w:rsid w:val="000344A8"/>
    <w:rsid w:val="000347B8"/>
    <w:rsid w:val="00043972"/>
    <w:rsid w:val="000465E7"/>
    <w:rsid w:val="00046B1A"/>
    <w:rsid w:val="00056BF5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4BCB"/>
    <w:rsid w:val="00085063"/>
    <w:rsid w:val="000911C5"/>
    <w:rsid w:val="000943E3"/>
    <w:rsid w:val="000953F9"/>
    <w:rsid w:val="00096498"/>
    <w:rsid w:val="000B375F"/>
    <w:rsid w:val="000B43B7"/>
    <w:rsid w:val="000C297D"/>
    <w:rsid w:val="000C46C0"/>
    <w:rsid w:val="000C7554"/>
    <w:rsid w:val="000D2DC5"/>
    <w:rsid w:val="000D45D8"/>
    <w:rsid w:val="000D56A1"/>
    <w:rsid w:val="000E0BD4"/>
    <w:rsid w:val="000E46A4"/>
    <w:rsid w:val="000E65EB"/>
    <w:rsid w:val="000F2FBA"/>
    <w:rsid w:val="000F33E7"/>
    <w:rsid w:val="000F4009"/>
    <w:rsid w:val="000F62C0"/>
    <w:rsid w:val="000F695E"/>
    <w:rsid w:val="000F6EDF"/>
    <w:rsid w:val="0010572F"/>
    <w:rsid w:val="001134F3"/>
    <w:rsid w:val="00115561"/>
    <w:rsid w:val="0012217E"/>
    <w:rsid w:val="00127306"/>
    <w:rsid w:val="0013575C"/>
    <w:rsid w:val="00135BFA"/>
    <w:rsid w:val="00137D1C"/>
    <w:rsid w:val="001436C4"/>
    <w:rsid w:val="0014575E"/>
    <w:rsid w:val="00146751"/>
    <w:rsid w:val="00154B1A"/>
    <w:rsid w:val="00157EC1"/>
    <w:rsid w:val="00160CB9"/>
    <w:rsid w:val="00165095"/>
    <w:rsid w:val="001651C8"/>
    <w:rsid w:val="001654F0"/>
    <w:rsid w:val="001737AE"/>
    <w:rsid w:val="001744FE"/>
    <w:rsid w:val="00175216"/>
    <w:rsid w:val="00182086"/>
    <w:rsid w:val="00182A68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4027"/>
    <w:rsid w:val="001B6AED"/>
    <w:rsid w:val="001C0B5B"/>
    <w:rsid w:val="001C1C6C"/>
    <w:rsid w:val="001C3072"/>
    <w:rsid w:val="001C7559"/>
    <w:rsid w:val="001D0DCA"/>
    <w:rsid w:val="001D3AFE"/>
    <w:rsid w:val="001D4158"/>
    <w:rsid w:val="001D4C12"/>
    <w:rsid w:val="001D5290"/>
    <w:rsid w:val="001D6B8D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10790"/>
    <w:rsid w:val="00214C24"/>
    <w:rsid w:val="00217BF6"/>
    <w:rsid w:val="00223C52"/>
    <w:rsid w:val="0022581F"/>
    <w:rsid w:val="00230924"/>
    <w:rsid w:val="00232B2B"/>
    <w:rsid w:val="00233761"/>
    <w:rsid w:val="00242223"/>
    <w:rsid w:val="00243AE0"/>
    <w:rsid w:val="00250FB0"/>
    <w:rsid w:val="00251605"/>
    <w:rsid w:val="00254F06"/>
    <w:rsid w:val="00261DF4"/>
    <w:rsid w:val="002631BC"/>
    <w:rsid w:val="00264292"/>
    <w:rsid w:val="002718BD"/>
    <w:rsid w:val="00275C3F"/>
    <w:rsid w:val="0027735C"/>
    <w:rsid w:val="002851A5"/>
    <w:rsid w:val="00285701"/>
    <w:rsid w:val="00287877"/>
    <w:rsid w:val="00292FA3"/>
    <w:rsid w:val="0029397C"/>
    <w:rsid w:val="00294384"/>
    <w:rsid w:val="002A4252"/>
    <w:rsid w:val="002A4906"/>
    <w:rsid w:val="002A5F08"/>
    <w:rsid w:val="002A60FD"/>
    <w:rsid w:val="002B6F88"/>
    <w:rsid w:val="002C1494"/>
    <w:rsid w:val="002C23F7"/>
    <w:rsid w:val="002C63C5"/>
    <w:rsid w:val="002E0E7D"/>
    <w:rsid w:val="002E5EF5"/>
    <w:rsid w:val="002E638F"/>
    <w:rsid w:val="002F1D24"/>
    <w:rsid w:val="002F3BAD"/>
    <w:rsid w:val="002F3D89"/>
    <w:rsid w:val="002F4F01"/>
    <w:rsid w:val="00302677"/>
    <w:rsid w:val="00304759"/>
    <w:rsid w:val="0030605F"/>
    <w:rsid w:val="0031063D"/>
    <w:rsid w:val="00312DC8"/>
    <w:rsid w:val="00316948"/>
    <w:rsid w:val="00316B80"/>
    <w:rsid w:val="00316F7B"/>
    <w:rsid w:val="00325A8B"/>
    <w:rsid w:val="00326BC8"/>
    <w:rsid w:val="00326E1C"/>
    <w:rsid w:val="003275F6"/>
    <w:rsid w:val="00330FF5"/>
    <w:rsid w:val="003310B5"/>
    <w:rsid w:val="003326EF"/>
    <w:rsid w:val="00333764"/>
    <w:rsid w:val="0033394D"/>
    <w:rsid w:val="00337C81"/>
    <w:rsid w:val="00341D8E"/>
    <w:rsid w:val="003439DE"/>
    <w:rsid w:val="00343B0A"/>
    <w:rsid w:val="0035157D"/>
    <w:rsid w:val="00351AB8"/>
    <w:rsid w:val="0035386E"/>
    <w:rsid w:val="0036343F"/>
    <w:rsid w:val="00363C58"/>
    <w:rsid w:val="003661D4"/>
    <w:rsid w:val="00370678"/>
    <w:rsid w:val="00372F16"/>
    <w:rsid w:val="00377C7E"/>
    <w:rsid w:val="00387F25"/>
    <w:rsid w:val="003A0C55"/>
    <w:rsid w:val="003A2D8A"/>
    <w:rsid w:val="003A41F9"/>
    <w:rsid w:val="003A66A9"/>
    <w:rsid w:val="003C7205"/>
    <w:rsid w:val="003D05C1"/>
    <w:rsid w:val="003D1ED6"/>
    <w:rsid w:val="003D22E3"/>
    <w:rsid w:val="003D76D6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4697C"/>
    <w:rsid w:val="0046545C"/>
    <w:rsid w:val="00465854"/>
    <w:rsid w:val="00472138"/>
    <w:rsid w:val="00481A9D"/>
    <w:rsid w:val="004831B6"/>
    <w:rsid w:val="004833EB"/>
    <w:rsid w:val="00485268"/>
    <w:rsid w:val="004958D7"/>
    <w:rsid w:val="0049769B"/>
    <w:rsid w:val="00497E00"/>
    <w:rsid w:val="004A54EE"/>
    <w:rsid w:val="004A60B5"/>
    <w:rsid w:val="004A6AB6"/>
    <w:rsid w:val="004A7E5D"/>
    <w:rsid w:val="004B04A4"/>
    <w:rsid w:val="004B27ED"/>
    <w:rsid w:val="004B3ED2"/>
    <w:rsid w:val="004B4968"/>
    <w:rsid w:val="004B4F54"/>
    <w:rsid w:val="004C0305"/>
    <w:rsid w:val="004C6FDC"/>
    <w:rsid w:val="004D54FA"/>
    <w:rsid w:val="004E3F55"/>
    <w:rsid w:val="004E4A99"/>
    <w:rsid w:val="004E52B8"/>
    <w:rsid w:val="004E6C20"/>
    <w:rsid w:val="004F1245"/>
    <w:rsid w:val="004F3676"/>
    <w:rsid w:val="004F3699"/>
    <w:rsid w:val="00501555"/>
    <w:rsid w:val="0050524C"/>
    <w:rsid w:val="00512CED"/>
    <w:rsid w:val="0052133E"/>
    <w:rsid w:val="00521B35"/>
    <w:rsid w:val="005228CB"/>
    <w:rsid w:val="00523E5D"/>
    <w:rsid w:val="005269E3"/>
    <w:rsid w:val="00530779"/>
    <w:rsid w:val="005315A5"/>
    <w:rsid w:val="00531F99"/>
    <w:rsid w:val="00532B54"/>
    <w:rsid w:val="00533124"/>
    <w:rsid w:val="0054236C"/>
    <w:rsid w:val="00542415"/>
    <w:rsid w:val="00543A92"/>
    <w:rsid w:val="005446EB"/>
    <w:rsid w:val="0054575E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0D8C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082"/>
    <w:rsid w:val="005D0515"/>
    <w:rsid w:val="005D076D"/>
    <w:rsid w:val="005D3529"/>
    <w:rsid w:val="005E0644"/>
    <w:rsid w:val="005E6BC3"/>
    <w:rsid w:val="005E7617"/>
    <w:rsid w:val="005F13A3"/>
    <w:rsid w:val="005F14DF"/>
    <w:rsid w:val="005F2221"/>
    <w:rsid w:val="005F5A0D"/>
    <w:rsid w:val="00604469"/>
    <w:rsid w:val="0060615C"/>
    <w:rsid w:val="00613F96"/>
    <w:rsid w:val="006246C2"/>
    <w:rsid w:val="006251AB"/>
    <w:rsid w:val="00627D68"/>
    <w:rsid w:val="006313F0"/>
    <w:rsid w:val="006314B9"/>
    <w:rsid w:val="00636237"/>
    <w:rsid w:val="0064094E"/>
    <w:rsid w:val="00655192"/>
    <w:rsid w:val="00671B63"/>
    <w:rsid w:val="006762CB"/>
    <w:rsid w:val="00677B9F"/>
    <w:rsid w:val="006806EC"/>
    <w:rsid w:val="00683314"/>
    <w:rsid w:val="006875E4"/>
    <w:rsid w:val="00696FFA"/>
    <w:rsid w:val="00697ACF"/>
    <w:rsid w:val="006A035B"/>
    <w:rsid w:val="006A047D"/>
    <w:rsid w:val="006A3DF9"/>
    <w:rsid w:val="006A6422"/>
    <w:rsid w:val="006A6985"/>
    <w:rsid w:val="006A75FE"/>
    <w:rsid w:val="006B0174"/>
    <w:rsid w:val="006B524B"/>
    <w:rsid w:val="006B7DD0"/>
    <w:rsid w:val="006C2820"/>
    <w:rsid w:val="006D052E"/>
    <w:rsid w:val="006D37E3"/>
    <w:rsid w:val="006D6632"/>
    <w:rsid w:val="006E24EE"/>
    <w:rsid w:val="006E3060"/>
    <w:rsid w:val="006E5842"/>
    <w:rsid w:val="006F52F6"/>
    <w:rsid w:val="006F6590"/>
    <w:rsid w:val="007016F8"/>
    <w:rsid w:val="0070665E"/>
    <w:rsid w:val="00713F20"/>
    <w:rsid w:val="00715880"/>
    <w:rsid w:val="00721A7E"/>
    <w:rsid w:val="00724728"/>
    <w:rsid w:val="00727F0C"/>
    <w:rsid w:val="00730620"/>
    <w:rsid w:val="00733E77"/>
    <w:rsid w:val="0073482B"/>
    <w:rsid w:val="00734C08"/>
    <w:rsid w:val="0074390B"/>
    <w:rsid w:val="00744E81"/>
    <w:rsid w:val="00751104"/>
    <w:rsid w:val="00754ABD"/>
    <w:rsid w:val="00756B7A"/>
    <w:rsid w:val="00762510"/>
    <w:rsid w:val="007679F1"/>
    <w:rsid w:val="00771FD9"/>
    <w:rsid w:val="0077287B"/>
    <w:rsid w:val="00772D82"/>
    <w:rsid w:val="00784A53"/>
    <w:rsid w:val="00790152"/>
    <w:rsid w:val="00791DE6"/>
    <w:rsid w:val="00793F5D"/>
    <w:rsid w:val="007954E6"/>
    <w:rsid w:val="007957F8"/>
    <w:rsid w:val="0079589E"/>
    <w:rsid w:val="00796BFB"/>
    <w:rsid w:val="007972ED"/>
    <w:rsid w:val="007A1E26"/>
    <w:rsid w:val="007A44F6"/>
    <w:rsid w:val="007A6493"/>
    <w:rsid w:val="007B653F"/>
    <w:rsid w:val="007B6DAB"/>
    <w:rsid w:val="007B7139"/>
    <w:rsid w:val="007C4FBB"/>
    <w:rsid w:val="007D07FC"/>
    <w:rsid w:val="007D201D"/>
    <w:rsid w:val="007D3FC6"/>
    <w:rsid w:val="007D40E0"/>
    <w:rsid w:val="007D57AA"/>
    <w:rsid w:val="007D5954"/>
    <w:rsid w:val="007E5F49"/>
    <w:rsid w:val="007E689C"/>
    <w:rsid w:val="007E71EC"/>
    <w:rsid w:val="007F263C"/>
    <w:rsid w:val="007F3F39"/>
    <w:rsid w:val="007F3F8F"/>
    <w:rsid w:val="007F68E3"/>
    <w:rsid w:val="00801F45"/>
    <w:rsid w:val="00803570"/>
    <w:rsid w:val="00804CCD"/>
    <w:rsid w:val="00811047"/>
    <w:rsid w:val="0081388B"/>
    <w:rsid w:val="00814411"/>
    <w:rsid w:val="00815671"/>
    <w:rsid w:val="0082002F"/>
    <w:rsid w:val="00826B62"/>
    <w:rsid w:val="00826F68"/>
    <w:rsid w:val="008277B7"/>
    <w:rsid w:val="0082798A"/>
    <w:rsid w:val="00830FCD"/>
    <w:rsid w:val="00833173"/>
    <w:rsid w:val="008334C4"/>
    <w:rsid w:val="00841EEB"/>
    <w:rsid w:val="0084397C"/>
    <w:rsid w:val="00845011"/>
    <w:rsid w:val="008572AB"/>
    <w:rsid w:val="00857775"/>
    <w:rsid w:val="0086072F"/>
    <w:rsid w:val="008614DA"/>
    <w:rsid w:val="00861A0B"/>
    <w:rsid w:val="00862761"/>
    <w:rsid w:val="00864226"/>
    <w:rsid w:val="008659D1"/>
    <w:rsid w:val="0087722A"/>
    <w:rsid w:val="00880044"/>
    <w:rsid w:val="008806A3"/>
    <w:rsid w:val="00882263"/>
    <w:rsid w:val="008838E2"/>
    <w:rsid w:val="00885EE7"/>
    <w:rsid w:val="00885F09"/>
    <w:rsid w:val="0089235C"/>
    <w:rsid w:val="0089696E"/>
    <w:rsid w:val="008A077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D3CF8"/>
    <w:rsid w:val="008D590E"/>
    <w:rsid w:val="008E093E"/>
    <w:rsid w:val="008E64D0"/>
    <w:rsid w:val="008E6813"/>
    <w:rsid w:val="008F1804"/>
    <w:rsid w:val="008F4C30"/>
    <w:rsid w:val="008F542B"/>
    <w:rsid w:val="008F60F7"/>
    <w:rsid w:val="008F6424"/>
    <w:rsid w:val="00905193"/>
    <w:rsid w:val="00906EFF"/>
    <w:rsid w:val="00910021"/>
    <w:rsid w:val="009153CB"/>
    <w:rsid w:val="009163ED"/>
    <w:rsid w:val="009219EE"/>
    <w:rsid w:val="0092723B"/>
    <w:rsid w:val="009343BB"/>
    <w:rsid w:val="00934C8C"/>
    <w:rsid w:val="00936226"/>
    <w:rsid w:val="00940003"/>
    <w:rsid w:val="0094443B"/>
    <w:rsid w:val="00946548"/>
    <w:rsid w:val="00950AD7"/>
    <w:rsid w:val="00953776"/>
    <w:rsid w:val="009552A7"/>
    <w:rsid w:val="00956B36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86604"/>
    <w:rsid w:val="009871AE"/>
    <w:rsid w:val="00991740"/>
    <w:rsid w:val="009A110A"/>
    <w:rsid w:val="009A35BB"/>
    <w:rsid w:val="009A4627"/>
    <w:rsid w:val="009A51E9"/>
    <w:rsid w:val="009B2060"/>
    <w:rsid w:val="009B21C2"/>
    <w:rsid w:val="009B66CA"/>
    <w:rsid w:val="009C4C89"/>
    <w:rsid w:val="009C7533"/>
    <w:rsid w:val="009D3148"/>
    <w:rsid w:val="009D595D"/>
    <w:rsid w:val="009F5104"/>
    <w:rsid w:val="00A00FC9"/>
    <w:rsid w:val="00A0334B"/>
    <w:rsid w:val="00A0471D"/>
    <w:rsid w:val="00A0728D"/>
    <w:rsid w:val="00A10AE1"/>
    <w:rsid w:val="00A12B3C"/>
    <w:rsid w:val="00A158DA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1A94"/>
    <w:rsid w:val="00A765DF"/>
    <w:rsid w:val="00A76D84"/>
    <w:rsid w:val="00A806E1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29E9"/>
    <w:rsid w:val="00AD31C9"/>
    <w:rsid w:val="00AD4A99"/>
    <w:rsid w:val="00AD5518"/>
    <w:rsid w:val="00AE4410"/>
    <w:rsid w:val="00AF2039"/>
    <w:rsid w:val="00AF314C"/>
    <w:rsid w:val="00AF38C2"/>
    <w:rsid w:val="00AF6661"/>
    <w:rsid w:val="00B03E2D"/>
    <w:rsid w:val="00B03E6E"/>
    <w:rsid w:val="00B03EDA"/>
    <w:rsid w:val="00B06F25"/>
    <w:rsid w:val="00B104F7"/>
    <w:rsid w:val="00B1311B"/>
    <w:rsid w:val="00B14544"/>
    <w:rsid w:val="00B17C75"/>
    <w:rsid w:val="00B2030B"/>
    <w:rsid w:val="00B246C3"/>
    <w:rsid w:val="00B3136F"/>
    <w:rsid w:val="00B357F8"/>
    <w:rsid w:val="00B419D7"/>
    <w:rsid w:val="00B42291"/>
    <w:rsid w:val="00B53920"/>
    <w:rsid w:val="00B567E1"/>
    <w:rsid w:val="00B63CD6"/>
    <w:rsid w:val="00B73E13"/>
    <w:rsid w:val="00B7424F"/>
    <w:rsid w:val="00B75C12"/>
    <w:rsid w:val="00B86FDD"/>
    <w:rsid w:val="00B91244"/>
    <w:rsid w:val="00B92174"/>
    <w:rsid w:val="00B93731"/>
    <w:rsid w:val="00B950B7"/>
    <w:rsid w:val="00B95E15"/>
    <w:rsid w:val="00BA01A0"/>
    <w:rsid w:val="00BA1B36"/>
    <w:rsid w:val="00BA2E07"/>
    <w:rsid w:val="00BA4B0B"/>
    <w:rsid w:val="00BA5722"/>
    <w:rsid w:val="00BA7A96"/>
    <w:rsid w:val="00BB2028"/>
    <w:rsid w:val="00BB555C"/>
    <w:rsid w:val="00BB5608"/>
    <w:rsid w:val="00BC0166"/>
    <w:rsid w:val="00BC0807"/>
    <w:rsid w:val="00BC1CE4"/>
    <w:rsid w:val="00BC4B5E"/>
    <w:rsid w:val="00BC5BA3"/>
    <w:rsid w:val="00BD0E1C"/>
    <w:rsid w:val="00BD20C0"/>
    <w:rsid w:val="00BD6DEB"/>
    <w:rsid w:val="00BD7C88"/>
    <w:rsid w:val="00BD7DAB"/>
    <w:rsid w:val="00BE05CF"/>
    <w:rsid w:val="00BE40E4"/>
    <w:rsid w:val="00BE4673"/>
    <w:rsid w:val="00BE4A56"/>
    <w:rsid w:val="00BE705A"/>
    <w:rsid w:val="00BF68E4"/>
    <w:rsid w:val="00C00AEA"/>
    <w:rsid w:val="00C015B5"/>
    <w:rsid w:val="00C02487"/>
    <w:rsid w:val="00C02B40"/>
    <w:rsid w:val="00C05B8E"/>
    <w:rsid w:val="00C13DEB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40166"/>
    <w:rsid w:val="00C614CE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070F"/>
    <w:rsid w:val="00C83A43"/>
    <w:rsid w:val="00C83A7F"/>
    <w:rsid w:val="00C844E8"/>
    <w:rsid w:val="00C8591A"/>
    <w:rsid w:val="00C863EA"/>
    <w:rsid w:val="00C91956"/>
    <w:rsid w:val="00C93203"/>
    <w:rsid w:val="00C933B7"/>
    <w:rsid w:val="00CA303E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019A2"/>
    <w:rsid w:val="00D0246D"/>
    <w:rsid w:val="00D02E43"/>
    <w:rsid w:val="00D13618"/>
    <w:rsid w:val="00D23D3D"/>
    <w:rsid w:val="00D27271"/>
    <w:rsid w:val="00D341F7"/>
    <w:rsid w:val="00D34785"/>
    <w:rsid w:val="00D40451"/>
    <w:rsid w:val="00D40476"/>
    <w:rsid w:val="00D46D23"/>
    <w:rsid w:val="00D50E84"/>
    <w:rsid w:val="00D5142A"/>
    <w:rsid w:val="00D51EC7"/>
    <w:rsid w:val="00D52B69"/>
    <w:rsid w:val="00D5535A"/>
    <w:rsid w:val="00D57E42"/>
    <w:rsid w:val="00D61739"/>
    <w:rsid w:val="00D65AC6"/>
    <w:rsid w:val="00D732AA"/>
    <w:rsid w:val="00D73DE4"/>
    <w:rsid w:val="00D76D3D"/>
    <w:rsid w:val="00D776BE"/>
    <w:rsid w:val="00D84453"/>
    <w:rsid w:val="00D86439"/>
    <w:rsid w:val="00D86C0B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383A"/>
    <w:rsid w:val="00DB5559"/>
    <w:rsid w:val="00DB79B3"/>
    <w:rsid w:val="00DB7B9E"/>
    <w:rsid w:val="00DC0993"/>
    <w:rsid w:val="00DC54FF"/>
    <w:rsid w:val="00DE0A98"/>
    <w:rsid w:val="00DE20C5"/>
    <w:rsid w:val="00DE4E67"/>
    <w:rsid w:val="00DF5CB2"/>
    <w:rsid w:val="00DF68A1"/>
    <w:rsid w:val="00E000F4"/>
    <w:rsid w:val="00E04C17"/>
    <w:rsid w:val="00E130B8"/>
    <w:rsid w:val="00E13F9C"/>
    <w:rsid w:val="00E166A7"/>
    <w:rsid w:val="00E16F8E"/>
    <w:rsid w:val="00E179FD"/>
    <w:rsid w:val="00E2286C"/>
    <w:rsid w:val="00E265F7"/>
    <w:rsid w:val="00E316FB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7299A"/>
    <w:rsid w:val="00E737EB"/>
    <w:rsid w:val="00E763A7"/>
    <w:rsid w:val="00E83D0B"/>
    <w:rsid w:val="00E84F65"/>
    <w:rsid w:val="00E85861"/>
    <w:rsid w:val="00E85E8D"/>
    <w:rsid w:val="00E869B8"/>
    <w:rsid w:val="00E92E59"/>
    <w:rsid w:val="00E95F7C"/>
    <w:rsid w:val="00E9691B"/>
    <w:rsid w:val="00E97DB9"/>
    <w:rsid w:val="00EA1E9F"/>
    <w:rsid w:val="00EA394C"/>
    <w:rsid w:val="00EA63FF"/>
    <w:rsid w:val="00EA7862"/>
    <w:rsid w:val="00EB1F6B"/>
    <w:rsid w:val="00EB6674"/>
    <w:rsid w:val="00EB7E3B"/>
    <w:rsid w:val="00EC1651"/>
    <w:rsid w:val="00EC4BA1"/>
    <w:rsid w:val="00ED36CA"/>
    <w:rsid w:val="00EE04CD"/>
    <w:rsid w:val="00EE07DA"/>
    <w:rsid w:val="00EE2948"/>
    <w:rsid w:val="00EE43DD"/>
    <w:rsid w:val="00EF159B"/>
    <w:rsid w:val="00F00B77"/>
    <w:rsid w:val="00F00C88"/>
    <w:rsid w:val="00F0718B"/>
    <w:rsid w:val="00F07487"/>
    <w:rsid w:val="00F075C2"/>
    <w:rsid w:val="00F07A75"/>
    <w:rsid w:val="00F1484E"/>
    <w:rsid w:val="00F201B3"/>
    <w:rsid w:val="00F222E2"/>
    <w:rsid w:val="00F24C1B"/>
    <w:rsid w:val="00F27D93"/>
    <w:rsid w:val="00F31C35"/>
    <w:rsid w:val="00F340EC"/>
    <w:rsid w:val="00F35678"/>
    <w:rsid w:val="00F4243A"/>
    <w:rsid w:val="00F44930"/>
    <w:rsid w:val="00F50A72"/>
    <w:rsid w:val="00F50F29"/>
    <w:rsid w:val="00F54767"/>
    <w:rsid w:val="00F6046A"/>
    <w:rsid w:val="00F612CF"/>
    <w:rsid w:val="00F61C75"/>
    <w:rsid w:val="00F644F0"/>
    <w:rsid w:val="00F64E01"/>
    <w:rsid w:val="00F6716C"/>
    <w:rsid w:val="00F72ECF"/>
    <w:rsid w:val="00F77694"/>
    <w:rsid w:val="00F80C93"/>
    <w:rsid w:val="00F83C65"/>
    <w:rsid w:val="00F919B5"/>
    <w:rsid w:val="00F951DD"/>
    <w:rsid w:val="00FA3DCC"/>
    <w:rsid w:val="00FA4436"/>
    <w:rsid w:val="00FA667C"/>
    <w:rsid w:val="00FB0BCC"/>
    <w:rsid w:val="00FB1A9F"/>
    <w:rsid w:val="00FB3FAD"/>
    <w:rsid w:val="00FB660F"/>
    <w:rsid w:val="00FC082F"/>
    <w:rsid w:val="00FC332B"/>
    <w:rsid w:val="00FC75CF"/>
    <w:rsid w:val="00FD63B7"/>
    <w:rsid w:val="00FE10B9"/>
    <w:rsid w:val="00FE2AE5"/>
    <w:rsid w:val="00FF04DE"/>
    <w:rsid w:val="00FF13AD"/>
    <w:rsid w:val="00FF2043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character" w:customStyle="1" w:styleId="Ttulo2Char">
    <w:name w:val="Título 2 Char"/>
    <w:basedOn w:val="Fontepargpadro"/>
    <w:link w:val="Ttulo2"/>
    <w:uiPriority w:val="9"/>
    <w:semiHidden/>
    <w:rsid w:val="00D86C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2024-12-09T19:27:00Z</cp:lastPrinted>
  <dcterms:created xsi:type="dcterms:W3CDTF">2025-01-16T14:31:00Z</dcterms:created>
  <dcterms:modified xsi:type="dcterms:W3CDTF">2025-01-16T14:39:00Z</dcterms:modified>
</cp:coreProperties>
</file>