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EE7" w14:textId="7F2BCB8D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</w:t>
      </w:r>
      <w:r w:rsidR="00010E91">
        <w:rPr>
          <w:rFonts w:ascii="Times New Roman" w:hAnsi="Times New Roman"/>
          <w:szCs w:val="24"/>
        </w:rPr>
        <w:t>5</w:t>
      </w:r>
    </w:p>
    <w:p w14:paraId="266F4055" w14:textId="25287B8C" w:rsidR="004240A0" w:rsidRPr="004240A0" w:rsidRDefault="004240A0" w:rsidP="00BF57F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FD2E25" w14:textId="266E5915" w:rsidR="002B1B4F" w:rsidRPr="002B1B4F" w:rsidRDefault="002B1B4F" w:rsidP="002B1B4F">
      <w:pPr>
        <w:pStyle w:val="Ementa"/>
        <w:tabs>
          <w:tab w:val="left" w:pos="141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C0945D6" w14:textId="59D6C023" w:rsidR="004C62E3" w:rsidRDefault="002B1B4F" w:rsidP="002B1B4F">
      <w:pPr>
        <w:pStyle w:val="Ementa"/>
        <w:tabs>
          <w:tab w:val="left" w:pos="1418"/>
        </w:tabs>
        <w:ind w:left="411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B1B4F">
        <w:rPr>
          <w:rFonts w:ascii="Times New Roman" w:hAnsi="Times New Roman" w:cs="Times New Roman"/>
          <w:b/>
          <w:bCs/>
          <w:iCs/>
          <w:sz w:val="24"/>
          <w:szCs w:val="24"/>
        </w:rPr>
        <w:t>Institui, a Política de Atenção à Saúde Reprodutiva da Mulher Soropositiva e Prevenção da Transmissão Vertical do HIV 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b/>
          <w:bCs/>
          <w:iCs/>
          <w:sz w:val="24"/>
          <w:szCs w:val="24"/>
        </w:rPr>
        <w:t>dá outras providências.</w:t>
      </w:r>
    </w:p>
    <w:p w14:paraId="23984F57" w14:textId="77777777" w:rsidR="00BF57F7" w:rsidRPr="0028200A" w:rsidRDefault="00BF57F7" w:rsidP="00BF57F7">
      <w:pPr>
        <w:pStyle w:val="Ementa"/>
        <w:tabs>
          <w:tab w:val="left" w:pos="1418"/>
        </w:tabs>
        <w:ind w:left="411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972575" w14:textId="2AC8DB5A" w:rsidR="00D40D5B" w:rsidRPr="004C62E3" w:rsidRDefault="00F50A72" w:rsidP="004C62E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49C216BB" w14:textId="5B1AFC7B" w:rsidR="002B1B4F" w:rsidRPr="002B1B4F" w:rsidRDefault="00BF57F7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EE651" w14:textId="671A6EEF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Art. 1º Fica instituída a Política de Atenção à Saúde Reprodutiva da Mulher Soropositiva e Prevenção da Transmissão Vertical do HIV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2B1B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677DC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Art. 2º São objetivos da Política de Atenção à Saúde Reprodutiva da Mulher Soropositiva: </w:t>
      </w:r>
    </w:p>
    <w:p w14:paraId="783102DE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o acesso integral, gratuito e de qualidade aos serviços de saúde para mulheres soropositivas, especialmente no que tange à saúde reprodutiva; </w:t>
      </w:r>
    </w:p>
    <w:p w14:paraId="0B47F796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ações educativas para a prevenção da transmissão do HIV de mãe para filho; </w:t>
      </w:r>
    </w:p>
    <w:p w14:paraId="62F1EF8F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III - assegurar acompanhamento e suporte psicológico para mulheres soropositivas, em especial durante o pré-natal, parto e pós-parto; </w:t>
      </w:r>
    </w:p>
    <w:p w14:paraId="76803862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fomentar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pesquisas e estudos sobre saúde reprodutiva de mulheres soropositivas e prevenção da transmissão vertical do HIV; </w:t>
      </w:r>
    </w:p>
    <w:p w14:paraId="2FFFF5F9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estabelecer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medidas de suporte e acompanhamento para mulheres soropositivas em situação de vulnerabilidade, incluindo a população carcerária; </w:t>
      </w:r>
    </w:p>
    <w:p w14:paraId="098C1A5E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reduzir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a taxa de transmissão vertical do HIV e de outras infecções sexualmente transmissíveis; </w:t>
      </w:r>
    </w:p>
    <w:p w14:paraId="5EDC3182" w14:textId="7C1EA648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>VII - assegurar que mulheres soropositivas possam exercer plenamente seu direito à saúde reprodutiva, incluindo o direito de decidir livre e responsavelmente sobre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 xml:space="preserve">número de filhos e o intervalo entre os nascimentos; </w:t>
      </w:r>
    </w:p>
    <w:p w14:paraId="40642C42" w14:textId="3EDE01BB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>VIII - promover a igualdade de acesso aos serviços de saúde para mulheres soropositivas, com atenção especial àquelas em situação de vulnerabilidade, incluindo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 xml:space="preserve">população carcerária feminina; e </w:t>
      </w:r>
    </w:p>
    <w:p w14:paraId="5E02A642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implementar e fortalecer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redes de apoio para mulheres soropositivas, promovendo a inclusão social e o combate ao estigma e à discriminação. </w:t>
      </w:r>
    </w:p>
    <w:p w14:paraId="26B11A5B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Art. 3º Para o cumprimento dos objetivos desta Lei, serão implementados os seguintes instrumentos de ação: </w:t>
      </w:r>
    </w:p>
    <w:p w14:paraId="734CC981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campanhas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de informação e educação para a saúde reprodutiva, dirigidas às mulheres soropositivas e seus parceiros; </w:t>
      </w:r>
    </w:p>
    <w:p w14:paraId="63DB5FC2" w14:textId="65F53A39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treinamento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e capacitação contínua dos profissionais de saúde para atendimento especializado às mulheres soropositivas, com ênfase na saúde reprodutiva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 xml:space="preserve">prevenção da transmissão vertical; </w:t>
      </w:r>
    </w:p>
    <w:p w14:paraId="71F58617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III - criação de serviços especializados para o atendimento integral à saúde da mulher soropositiva, incluindo consultas de pré-natal, parto e pós-parto especializados; </w:t>
      </w:r>
    </w:p>
    <w:p w14:paraId="732620C8" w14:textId="77777777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desenvolvimento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de programas de apoio psicossocial para mulheres soropositivas e suas famílias; e </w:t>
      </w:r>
    </w:p>
    <w:p w14:paraId="4455F4B5" w14:textId="779CE208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B1B4F">
        <w:rPr>
          <w:rFonts w:ascii="Times New Roman" w:hAnsi="Times New Roman" w:cs="Times New Roman"/>
          <w:sz w:val="24"/>
          <w:szCs w:val="24"/>
        </w:rPr>
        <w:t>estabelecimento</w:t>
      </w:r>
      <w:proofErr w:type="gramEnd"/>
      <w:r w:rsidRPr="002B1B4F">
        <w:rPr>
          <w:rFonts w:ascii="Times New Roman" w:hAnsi="Times New Roman" w:cs="Times New Roman"/>
          <w:sz w:val="24"/>
          <w:szCs w:val="24"/>
        </w:rPr>
        <w:t xml:space="preserve"> de parcerias com organizações da sociedade civil para o suporte e acompanhamento das mulheres soropositivas.</w:t>
      </w:r>
    </w:p>
    <w:p w14:paraId="5EFCF1FF" w14:textId="53A9E11C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>Art. 4º A atenção à saúde reprodutiva da mulher soropositiva e a prevenção da transmissão vertical serão integradas aos programas gerais de saúde, observando-se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>diretrizes de confidencialidade, abordagem baseada em direitos, atenção especial a mulheres em situação de vulnerabilidade e promoção de um ambiente de cuidado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>acolhedor e livre de preconceitos.</w:t>
      </w:r>
    </w:p>
    <w:p w14:paraId="2AA8373C" w14:textId="3A249BB2" w:rsidR="002B1B4F" w:rsidRPr="002B1B4F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>Art. 5º Serão realizadas ações específicas de atenção à saúde reprodutiva de mulheres soropositivas em situação de vulnerabilidade, incluindo programas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>prevenção e atendimento em unidades prisionais femininas, medidas de apoio à reinserção social de mulheres soropositivas egressas do sistema prisional, e estratégias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B4F">
        <w:rPr>
          <w:rFonts w:ascii="Times New Roman" w:hAnsi="Times New Roman" w:cs="Times New Roman"/>
          <w:sz w:val="24"/>
          <w:szCs w:val="24"/>
        </w:rPr>
        <w:t>de alcance e atendimento a mulheres em situação de rua ou outras condições de vulnerabilidade social.</w:t>
      </w:r>
    </w:p>
    <w:p w14:paraId="6EA2D39B" w14:textId="2975C53F" w:rsidR="002B1B4F" w:rsidRPr="00BF57F7" w:rsidRDefault="002B1B4F" w:rsidP="002B1B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4F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1B4F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46240194" w14:textId="45D6F19F" w:rsidR="00AE4410" w:rsidRPr="00AE4410" w:rsidRDefault="00AE4410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E441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E4410">
        <w:rPr>
          <w:rFonts w:ascii="Times New Roman" w:hAnsi="Times New Roman" w:cs="Times New Roman"/>
          <w:sz w:val="24"/>
          <w:szCs w:val="24"/>
        </w:rPr>
        <w:t xml:space="preserve">, em </w:t>
      </w:r>
      <w:r w:rsidR="00010E91"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 w:rsidR="00010E91"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 w:rsidR="00010E91">
        <w:rPr>
          <w:rFonts w:ascii="Times New Roman" w:hAnsi="Times New Roman" w:cs="Times New Roman"/>
          <w:sz w:val="24"/>
          <w:szCs w:val="24"/>
        </w:rPr>
        <w:t>5</w:t>
      </w:r>
    </w:p>
    <w:p w14:paraId="79BC1078" w14:textId="77777777" w:rsidR="0092723B" w:rsidRDefault="0092723B" w:rsidP="00AE441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0457183" w14:textId="77777777" w:rsidR="00EB1F6B" w:rsidRDefault="00EB1F6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Pr="00AC583E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8529CA8" w14:textId="6BA3EFA5" w:rsidR="00FA7C45" w:rsidRDefault="005B42D5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3888A9E3" w14:textId="77777777" w:rsidR="002B1B4F" w:rsidRDefault="002B1B4F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CB7F4F1" w14:textId="77777777" w:rsidR="002B1B4F" w:rsidRDefault="002B1B4F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419011" w14:textId="77777777" w:rsidR="002B1B4F" w:rsidRDefault="002B1B4F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FDB8D5" w14:textId="77777777" w:rsidR="002B1B4F" w:rsidRDefault="002B1B4F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7F633B" w14:textId="77777777" w:rsidR="002B1B4F" w:rsidRDefault="002B1B4F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DAB9EB" w14:textId="77777777" w:rsidR="0078361A" w:rsidRDefault="0078361A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A832C2" w14:textId="39B2499E" w:rsidR="00C53C20" w:rsidRDefault="00B92174" w:rsidP="008912AA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8EBDED2" w14:textId="77777777" w:rsidR="008912AA" w:rsidRPr="00C53C20" w:rsidRDefault="008912AA" w:rsidP="008912AA"/>
    <w:p w14:paraId="41B00E86" w14:textId="167EEC76" w:rsidR="00C53C20" w:rsidRPr="00C53C20" w:rsidRDefault="00C53C20" w:rsidP="00C53C2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3C20">
        <w:rPr>
          <w:rFonts w:ascii="Times New Roman" w:hAnsi="Times New Roman" w:cs="Times New Roman"/>
          <w:sz w:val="24"/>
          <w:szCs w:val="24"/>
        </w:rPr>
        <w:t>Nossa proposição tem como principal objetivo instituir a Política de Atenção à Saúde Reprodutiva da Mulher Soropositiva e Prevenção da Transmissão Vertical do HIV,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 xml:space="preserve">um marco importante no compromisso do Estado </w:t>
      </w:r>
      <w:r w:rsidR="008912AA">
        <w:rPr>
          <w:rFonts w:ascii="Times New Roman" w:hAnsi="Times New Roman" w:cs="Times New Roman"/>
          <w:sz w:val="24"/>
          <w:szCs w:val="24"/>
        </w:rPr>
        <w:t>do Maranhão</w:t>
      </w:r>
      <w:r w:rsidRPr="00C53C20">
        <w:rPr>
          <w:rFonts w:ascii="Times New Roman" w:hAnsi="Times New Roman" w:cs="Times New Roman"/>
          <w:sz w:val="24"/>
          <w:szCs w:val="24"/>
        </w:rPr>
        <w:t xml:space="preserve"> com a saúde pública e os direitos das mulheres. Reconhecendo a vulnerabilidade específica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>mulheres soropositivas, especialmente aquelas em situação de vulnerabilidade e privadas de liberdade, esta lei busca garantir o acesso integral, gratuito e de qualidade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 xml:space="preserve">aos serviços de saúde, com um enfoque especial na saúde reprodutiva. </w:t>
      </w:r>
    </w:p>
    <w:p w14:paraId="1A2A008D" w14:textId="526759A8" w:rsidR="00C53C20" w:rsidRPr="00C53C20" w:rsidRDefault="00C53C20" w:rsidP="00C53C2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3C20">
        <w:rPr>
          <w:rFonts w:ascii="Times New Roman" w:hAnsi="Times New Roman" w:cs="Times New Roman"/>
          <w:sz w:val="24"/>
          <w:szCs w:val="24"/>
        </w:rPr>
        <w:t>A transmissão vertical do HIV, de mãe para filho, representa uma das formas de propagação do vírus que pode ser eficazmente prevenida através de medidas de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>pública adequadas e um acompanhamento médico cuidadoso durante o pré-natal, parto e pós-parto. No entanto, para que essas medidas sejam efetivas, é essencial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 xml:space="preserve">que haja uma política específica que não só promova a prevenção dessa transmissão como também garanta o direito à saúde reprodutiva das mulheres soropositivas. </w:t>
      </w:r>
    </w:p>
    <w:p w14:paraId="5863DAD7" w14:textId="6E5EB126" w:rsidR="00C53C20" w:rsidRPr="00C53C20" w:rsidRDefault="00C53C20" w:rsidP="00C53C2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3C20">
        <w:rPr>
          <w:rFonts w:ascii="Times New Roman" w:hAnsi="Times New Roman" w:cs="Times New Roman"/>
          <w:sz w:val="24"/>
          <w:szCs w:val="24"/>
        </w:rPr>
        <w:t>Além de focar na prevenção da transmissão vertical do HIV, a política proposta neste projeto de lei visa apoiar psicologicamente as mulheres soropositivas, garantindo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>que elas tenham acesso a um suporte adequado durante todas as fases da maternidade. Também se busca, por meio desta lei, combater o estigma e a discriminação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 xml:space="preserve">associados ao HIV/AIDS, criando um ambiente mais acolhedor e seguro nos serviços de saúde. </w:t>
      </w:r>
    </w:p>
    <w:p w14:paraId="09CF5E19" w14:textId="7AC3F1A5" w:rsidR="00C53C20" w:rsidRPr="00C53C20" w:rsidRDefault="00C53C20" w:rsidP="00C53C2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3C20">
        <w:rPr>
          <w:rFonts w:ascii="Times New Roman" w:hAnsi="Times New Roman" w:cs="Times New Roman"/>
          <w:sz w:val="24"/>
          <w:szCs w:val="24"/>
        </w:rPr>
        <w:t>A inclusão de mulheres soropositivas em situação de vulnerabilidade, como as que estão privadas de liberdade ou em situação de rua, é uma parte crucial desta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>política. Estas mulheres enfrentam barreiras adicionais no acesso a serviços de saúde, o que exige uma atenção especial para garantir que também se beneficiem desta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 xml:space="preserve">política. </w:t>
      </w:r>
    </w:p>
    <w:p w14:paraId="1D457C67" w14:textId="5A6F7E0E" w:rsidR="00C53C20" w:rsidRDefault="00C53C20" w:rsidP="00C53C20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3C20">
        <w:rPr>
          <w:rFonts w:ascii="Times New Roman" w:hAnsi="Times New Roman" w:cs="Times New Roman"/>
          <w:sz w:val="24"/>
          <w:szCs w:val="24"/>
        </w:rPr>
        <w:t>Em face do exposto, solicita-se a colaboração de todos os membros desta nobre Casa para aprovação da presente proposição legislativa, dada a sua relevância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C20">
        <w:rPr>
          <w:rFonts w:ascii="Times New Roman" w:hAnsi="Times New Roman" w:cs="Times New Roman"/>
          <w:sz w:val="24"/>
          <w:szCs w:val="24"/>
        </w:rPr>
        <w:t>interesse público.</w:t>
      </w:r>
    </w:p>
    <w:p w14:paraId="094E218C" w14:textId="7A1C5950" w:rsidR="00D27271" w:rsidRDefault="00010E91" w:rsidP="00C53C2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AE4410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AE4410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B528101" w14:textId="77777777" w:rsidR="00C40444" w:rsidRDefault="00C4044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96B57" w14:textId="77777777" w:rsidR="008C4DD0" w:rsidRPr="00B92174" w:rsidRDefault="008C4DD0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AE02" w14:textId="77777777" w:rsidR="00983AFF" w:rsidRDefault="00983AFF" w:rsidP="00E660E2">
      <w:pPr>
        <w:spacing w:after="0" w:line="240" w:lineRule="auto"/>
      </w:pPr>
      <w:r>
        <w:separator/>
      </w:r>
    </w:p>
  </w:endnote>
  <w:endnote w:type="continuationSeparator" w:id="0">
    <w:p w14:paraId="48D1517E" w14:textId="77777777" w:rsidR="00983AFF" w:rsidRDefault="00983AFF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E5FE" w14:textId="77777777" w:rsidR="00983AFF" w:rsidRDefault="00983AFF" w:rsidP="00E660E2">
      <w:pPr>
        <w:spacing w:after="0" w:line="240" w:lineRule="auto"/>
      </w:pPr>
      <w:r>
        <w:separator/>
      </w:r>
    </w:p>
  </w:footnote>
  <w:footnote w:type="continuationSeparator" w:id="0">
    <w:p w14:paraId="09DAF124" w14:textId="77777777" w:rsidR="00983AFF" w:rsidRDefault="00983AFF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C8E"/>
    <w:multiLevelType w:val="hybridMultilevel"/>
    <w:tmpl w:val="F69EC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9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6"/>
  </w:num>
  <w:num w:numId="5" w16cid:durableId="1791506850">
    <w:abstractNumId w:val="2"/>
  </w:num>
  <w:num w:numId="6" w16cid:durableId="416948499">
    <w:abstractNumId w:val="8"/>
  </w:num>
  <w:num w:numId="7" w16cid:durableId="1349482016">
    <w:abstractNumId w:val="7"/>
  </w:num>
  <w:num w:numId="8" w16cid:durableId="1490560850">
    <w:abstractNumId w:val="5"/>
  </w:num>
  <w:num w:numId="9" w16cid:durableId="1377658450">
    <w:abstractNumId w:val="3"/>
  </w:num>
  <w:num w:numId="10" w16cid:durableId="150721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0E91"/>
    <w:rsid w:val="000132E4"/>
    <w:rsid w:val="00013A20"/>
    <w:rsid w:val="00023B61"/>
    <w:rsid w:val="00030EED"/>
    <w:rsid w:val="00033BCD"/>
    <w:rsid w:val="0003404B"/>
    <w:rsid w:val="000344A8"/>
    <w:rsid w:val="000345FF"/>
    <w:rsid w:val="000347B8"/>
    <w:rsid w:val="00036D8B"/>
    <w:rsid w:val="00043972"/>
    <w:rsid w:val="000465E7"/>
    <w:rsid w:val="00046B1A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240D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33E7"/>
    <w:rsid w:val="000F4009"/>
    <w:rsid w:val="000F695E"/>
    <w:rsid w:val="000F6EDF"/>
    <w:rsid w:val="0010572F"/>
    <w:rsid w:val="001134F3"/>
    <w:rsid w:val="00115561"/>
    <w:rsid w:val="0012217E"/>
    <w:rsid w:val="00127306"/>
    <w:rsid w:val="00132E08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07C80"/>
    <w:rsid w:val="00210079"/>
    <w:rsid w:val="00210790"/>
    <w:rsid w:val="00214C24"/>
    <w:rsid w:val="00217BF6"/>
    <w:rsid w:val="00223C52"/>
    <w:rsid w:val="0022581F"/>
    <w:rsid w:val="00230924"/>
    <w:rsid w:val="00232B2B"/>
    <w:rsid w:val="00233761"/>
    <w:rsid w:val="00233C8A"/>
    <w:rsid w:val="00242223"/>
    <w:rsid w:val="00243AE0"/>
    <w:rsid w:val="00250FB0"/>
    <w:rsid w:val="00251605"/>
    <w:rsid w:val="00254F06"/>
    <w:rsid w:val="00256D27"/>
    <w:rsid w:val="00261DF4"/>
    <w:rsid w:val="002631BC"/>
    <w:rsid w:val="00264292"/>
    <w:rsid w:val="002718BD"/>
    <w:rsid w:val="00275C3F"/>
    <w:rsid w:val="0027735C"/>
    <w:rsid w:val="0028200A"/>
    <w:rsid w:val="002851A5"/>
    <w:rsid w:val="00285701"/>
    <w:rsid w:val="00287877"/>
    <w:rsid w:val="00292FA3"/>
    <w:rsid w:val="0029397C"/>
    <w:rsid w:val="00294384"/>
    <w:rsid w:val="0029510A"/>
    <w:rsid w:val="00297E3C"/>
    <w:rsid w:val="002A4252"/>
    <w:rsid w:val="002A4906"/>
    <w:rsid w:val="002A5F08"/>
    <w:rsid w:val="002A60FD"/>
    <w:rsid w:val="002B1B4F"/>
    <w:rsid w:val="002B6F88"/>
    <w:rsid w:val="002C1494"/>
    <w:rsid w:val="002C23F7"/>
    <w:rsid w:val="002C63C5"/>
    <w:rsid w:val="002C70EB"/>
    <w:rsid w:val="002E0E7D"/>
    <w:rsid w:val="002E5EF5"/>
    <w:rsid w:val="002E638F"/>
    <w:rsid w:val="002F1D24"/>
    <w:rsid w:val="002F3BAD"/>
    <w:rsid w:val="002F3D89"/>
    <w:rsid w:val="002F4F01"/>
    <w:rsid w:val="003010E8"/>
    <w:rsid w:val="00302677"/>
    <w:rsid w:val="00304759"/>
    <w:rsid w:val="0030605F"/>
    <w:rsid w:val="0031063D"/>
    <w:rsid w:val="00312DC8"/>
    <w:rsid w:val="00314E18"/>
    <w:rsid w:val="00316948"/>
    <w:rsid w:val="00316B80"/>
    <w:rsid w:val="00316F7B"/>
    <w:rsid w:val="00325A8B"/>
    <w:rsid w:val="00326BC8"/>
    <w:rsid w:val="00326E1C"/>
    <w:rsid w:val="003275F6"/>
    <w:rsid w:val="00330FF5"/>
    <w:rsid w:val="003310B5"/>
    <w:rsid w:val="003326EF"/>
    <w:rsid w:val="00333764"/>
    <w:rsid w:val="0033394D"/>
    <w:rsid w:val="00337C81"/>
    <w:rsid w:val="00341875"/>
    <w:rsid w:val="00341D8E"/>
    <w:rsid w:val="00343B0A"/>
    <w:rsid w:val="0035042C"/>
    <w:rsid w:val="0035157D"/>
    <w:rsid w:val="00351AB8"/>
    <w:rsid w:val="0035386E"/>
    <w:rsid w:val="0036343F"/>
    <w:rsid w:val="00363C58"/>
    <w:rsid w:val="003661D4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40A0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0B5"/>
    <w:rsid w:val="004A6AB6"/>
    <w:rsid w:val="004A7E5D"/>
    <w:rsid w:val="004B3ED2"/>
    <w:rsid w:val="004B4968"/>
    <w:rsid w:val="004B6D63"/>
    <w:rsid w:val="004C0305"/>
    <w:rsid w:val="004C62E3"/>
    <w:rsid w:val="004C6FDC"/>
    <w:rsid w:val="004D54FA"/>
    <w:rsid w:val="004E1814"/>
    <w:rsid w:val="004E3F55"/>
    <w:rsid w:val="004E4A99"/>
    <w:rsid w:val="004E52B8"/>
    <w:rsid w:val="004E6C20"/>
    <w:rsid w:val="004F1245"/>
    <w:rsid w:val="004F3676"/>
    <w:rsid w:val="004F3699"/>
    <w:rsid w:val="00501555"/>
    <w:rsid w:val="0050524C"/>
    <w:rsid w:val="0052133E"/>
    <w:rsid w:val="00521B35"/>
    <w:rsid w:val="00523E5D"/>
    <w:rsid w:val="005269E3"/>
    <w:rsid w:val="005315A5"/>
    <w:rsid w:val="005316C3"/>
    <w:rsid w:val="00531F99"/>
    <w:rsid w:val="00532B54"/>
    <w:rsid w:val="00533124"/>
    <w:rsid w:val="00542415"/>
    <w:rsid w:val="00543A92"/>
    <w:rsid w:val="005446EB"/>
    <w:rsid w:val="0054575E"/>
    <w:rsid w:val="00546213"/>
    <w:rsid w:val="00546ABB"/>
    <w:rsid w:val="00553BC5"/>
    <w:rsid w:val="0055470D"/>
    <w:rsid w:val="00560387"/>
    <w:rsid w:val="005669A2"/>
    <w:rsid w:val="00570A10"/>
    <w:rsid w:val="00572049"/>
    <w:rsid w:val="00576B56"/>
    <w:rsid w:val="00576D5B"/>
    <w:rsid w:val="00577B60"/>
    <w:rsid w:val="00580D8C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076"/>
    <w:rsid w:val="005E6BC3"/>
    <w:rsid w:val="005E7617"/>
    <w:rsid w:val="005F13A3"/>
    <w:rsid w:val="005F14DF"/>
    <w:rsid w:val="005F2221"/>
    <w:rsid w:val="005F5A0D"/>
    <w:rsid w:val="00604469"/>
    <w:rsid w:val="0060477A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5634B"/>
    <w:rsid w:val="0066138C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37E3"/>
    <w:rsid w:val="006D6632"/>
    <w:rsid w:val="006E24EE"/>
    <w:rsid w:val="006E3060"/>
    <w:rsid w:val="006E5842"/>
    <w:rsid w:val="006F52F6"/>
    <w:rsid w:val="006F6590"/>
    <w:rsid w:val="007016F8"/>
    <w:rsid w:val="0070665E"/>
    <w:rsid w:val="00713F20"/>
    <w:rsid w:val="00715880"/>
    <w:rsid w:val="00721A7E"/>
    <w:rsid w:val="00722C9F"/>
    <w:rsid w:val="00724728"/>
    <w:rsid w:val="00727F0C"/>
    <w:rsid w:val="00730620"/>
    <w:rsid w:val="007322BB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361A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C4FBB"/>
    <w:rsid w:val="007D07FC"/>
    <w:rsid w:val="007D201D"/>
    <w:rsid w:val="007D40E0"/>
    <w:rsid w:val="007D57AA"/>
    <w:rsid w:val="007D5954"/>
    <w:rsid w:val="007E4A70"/>
    <w:rsid w:val="007E5F49"/>
    <w:rsid w:val="007E689C"/>
    <w:rsid w:val="007E71EC"/>
    <w:rsid w:val="007F14EC"/>
    <w:rsid w:val="007F263C"/>
    <w:rsid w:val="007F3F8F"/>
    <w:rsid w:val="007F68E3"/>
    <w:rsid w:val="00801F45"/>
    <w:rsid w:val="00803570"/>
    <w:rsid w:val="00804CCD"/>
    <w:rsid w:val="00811047"/>
    <w:rsid w:val="008119AB"/>
    <w:rsid w:val="0081388B"/>
    <w:rsid w:val="00814411"/>
    <w:rsid w:val="0082002F"/>
    <w:rsid w:val="00826B62"/>
    <w:rsid w:val="00826F68"/>
    <w:rsid w:val="008277B7"/>
    <w:rsid w:val="0082798A"/>
    <w:rsid w:val="00830FCD"/>
    <w:rsid w:val="00833173"/>
    <w:rsid w:val="008334C4"/>
    <w:rsid w:val="00834D58"/>
    <w:rsid w:val="00841EEB"/>
    <w:rsid w:val="0084397C"/>
    <w:rsid w:val="00845011"/>
    <w:rsid w:val="008572AB"/>
    <w:rsid w:val="00857775"/>
    <w:rsid w:val="0086072F"/>
    <w:rsid w:val="008614DA"/>
    <w:rsid w:val="00861A0B"/>
    <w:rsid w:val="00862761"/>
    <w:rsid w:val="008659D1"/>
    <w:rsid w:val="00867EDE"/>
    <w:rsid w:val="0087722A"/>
    <w:rsid w:val="00880044"/>
    <w:rsid w:val="008806A3"/>
    <w:rsid w:val="00882263"/>
    <w:rsid w:val="00882723"/>
    <w:rsid w:val="008838E2"/>
    <w:rsid w:val="00885EE7"/>
    <w:rsid w:val="00885F09"/>
    <w:rsid w:val="008912AA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C4DD0"/>
    <w:rsid w:val="008D193C"/>
    <w:rsid w:val="008D22C8"/>
    <w:rsid w:val="008D2DAA"/>
    <w:rsid w:val="008D3CF8"/>
    <w:rsid w:val="008D3E0B"/>
    <w:rsid w:val="008D590E"/>
    <w:rsid w:val="008E093E"/>
    <w:rsid w:val="008E1DFA"/>
    <w:rsid w:val="008E44A2"/>
    <w:rsid w:val="008E64D0"/>
    <w:rsid w:val="008E6813"/>
    <w:rsid w:val="008F1804"/>
    <w:rsid w:val="008F542B"/>
    <w:rsid w:val="008F60F7"/>
    <w:rsid w:val="008F6424"/>
    <w:rsid w:val="0090119D"/>
    <w:rsid w:val="00905193"/>
    <w:rsid w:val="00906EFF"/>
    <w:rsid w:val="009106B7"/>
    <w:rsid w:val="009153CB"/>
    <w:rsid w:val="009163ED"/>
    <w:rsid w:val="0091740C"/>
    <w:rsid w:val="009219EE"/>
    <w:rsid w:val="0092723B"/>
    <w:rsid w:val="009343BB"/>
    <w:rsid w:val="00936226"/>
    <w:rsid w:val="00940003"/>
    <w:rsid w:val="0094443B"/>
    <w:rsid w:val="00946548"/>
    <w:rsid w:val="00950AD7"/>
    <w:rsid w:val="00953776"/>
    <w:rsid w:val="009552A7"/>
    <w:rsid w:val="00956B36"/>
    <w:rsid w:val="00963EC0"/>
    <w:rsid w:val="0096549E"/>
    <w:rsid w:val="00965E12"/>
    <w:rsid w:val="00965FA0"/>
    <w:rsid w:val="009671B6"/>
    <w:rsid w:val="00971786"/>
    <w:rsid w:val="00975767"/>
    <w:rsid w:val="00975A5D"/>
    <w:rsid w:val="009811EF"/>
    <w:rsid w:val="00983AFF"/>
    <w:rsid w:val="009848DF"/>
    <w:rsid w:val="00986604"/>
    <w:rsid w:val="009871AE"/>
    <w:rsid w:val="00991740"/>
    <w:rsid w:val="009A110A"/>
    <w:rsid w:val="009A35BB"/>
    <w:rsid w:val="009A4627"/>
    <w:rsid w:val="009A51E9"/>
    <w:rsid w:val="009A5EFE"/>
    <w:rsid w:val="009A7DB1"/>
    <w:rsid w:val="009B2060"/>
    <w:rsid w:val="009B21C2"/>
    <w:rsid w:val="009B66CA"/>
    <w:rsid w:val="009C4C89"/>
    <w:rsid w:val="009C7533"/>
    <w:rsid w:val="009D3148"/>
    <w:rsid w:val="009D595D"/>
    <w:rsid w:val="009E5E64"/>
    <w:rsid w:val="009F5104"/>
    <w:rsid w:val="00A00FC9"/>
    <w:rsid w:val="00A01F90"/>
    <w:rsid w:val="00A0334B"/>
    <w:rsid w:val="00A0471D"/>
    <w:rsid w:val="00A0728D"/>
    <w:rsid w:val="00A10AE1"/>
    <w:rsid w:val="00A12B3C"/>
    <w:rsid w:val="00A158DA"/>
    <w:rsid w:val="00A16E4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6B96"/>
    <w:rsid w:val="00A674E4"/>
    <w:rsid w:val="00A715BA"/>
    <w:rsid w:val="00A71A94"/>
    <w:rsid w:val="00A765DF"/>
    <w:rsid w:val="00A76D84"/>
    <w:rsid w:val="00A80C21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D5518"/>
    <w:rsid w:val="00AE4410"/>
    <w:rsid w:val="00AF2039"/>
    <w:rsid w:val="00AF314C"/>
    <w:rsid w:val="00AF38C2"/>
    <w:rsid w:val="00AF6661"/>
    <w:rsid w:val="00B03E6E"/>
    <w:rsid w:val="00B03EDA"/>
    <w:rsid w:val="00B104F7"/>
    <w:rsid w:val="00B12734"/>
    <w:rsid w:val="00B1311B"/>
    <w:rsid w:val="00B14544"/>
    <w:rsid w:val="00B17C75"/>
    <w:rsid w:val="00B2030B"/>
    <w:rsid w:val="00B246C3"/>
    <w:rsid w:val="00B3136F"/>
    <w:rsid w:val="00B32863"/>
    <w:rsid w:val="00B357F8"/>
    <w:rsid w:val="00B419D7"/>
    <w:rsid w:val="00B42291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4B0B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57F7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40444"/>
    <w:rsid w:val="00C53C20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93203"/>
    <w:rsid w:val="00C933B7"/>
    <w:rsid w:val="00CA303E"/>
    <w:rsid w:val="00CB27B1"/>
    <w:rsid w:val="00CB74D7"/>
    <w:rsid w:val="00CC3BAD"/>
    <w:rsid w:val="00CD1425"/>
    <w:rsid w:val="00CD6882"/>
    <w:rsid w:val="00CE4FC9"/>
    <w:rsid w:val="00CE59B7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0D5B"/>
    <w:rsid w:val="00D46D23"/>
    <w:rsid w:val="00D50E84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D396C"/>
    <w:rsid w:val="00DD6857"/>
    <w:rsid w:val="00DE0A98"/>
    <w:rsid w:val="00DE20C5"/>
    <w:rsid w:val="00DE4E67"/>
    <w:rsid w:val="00DF5CB2"/>
    <w:rsid w:val="00DF68A1"/>
    <w:rsid w:val="00DF755D"/>
    <w:rsid w:val="00E000F4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299A"/>
    <w:rsid w:val="00E737EB"/>
    <w:rsid w:val="00E763A7"/>
    <w:rsid w:val="00E83D0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A7862"/>
    <w:rsid w:val="00EB1F6B"/>
    <w:rsid w:val="00EB6674"/>
    <w:rsid w:val="00EB7E3B"/>
    <w:rsid w:val="00EC1651"/>
    <w:rsid w:val="00EC4BA1"/>
    <w:rsid w:val="00ED0630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01D7"/>
    <w:rsid w:val="00F4243A"/>
    <w:rsid w:val="00F44930"/>
    <w:rsid w:val="00F46AFF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10DB"/>
    <w:rsid w:val="00F72ECF"/>
    <w:rsid w:val="00F77694"/>
    <w:rsid w:val="00F80C93"/>
    <w:rsid w:val="00F83C65"/>
    <w:rsid w:val="00F919B5"/>
    <w:rsid w:val="00F951DD"/>
    <w:rsid w:val="00FA3DCC"/>
    <w:rsid w:val="00FA4436"/>
    <w:rsid w:val="00FA667C"/>
    <w:rsid w:val="00FA7C45"/>
    <w:rsid w:val="00FB0BCC"/>
    <w:rsid w:val="00FB1A9F"/>
    <w:rsid w:val="00FB3FAD"/>
    <w:rsid w:val="00FB660F"/>
    <w:rsid w:val="00FC082F"/>
    <w:rsid w:val="00FC332B"/>
    <w:rsid w:val="00FC75CF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6</cp:revision>
  <cp:lastPrinted>2024-12-09T19:27:00Z</cp:lastPrinted>
  <dcterms:created xsi:type="dcterms:W3CDTF">2025-01-22T12:59:00Z</dcterms:created>
  <dcterms:modified xsi:type="dcterms:W3CDTF">2025-01-22T13:02:00Z</dcterms:modified>
</cp:coreProperties>
</file>