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79DB" w14:textId="0C0B4482" w:rsidR="00943D43" w:rsidRPr="00027D6B" w:rsidRDefault="00943D43" w:rsidP="00943D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027D6B">
        <w:rPr>
          <w:rFonts w:ascii="Times New Roman" w:hAnsi="Times New Roman"/>
          <w:szCs w:val="24"/>
        </w:rPr>
        <w:t>PROJETO DE LEI Nº ____, DE 202</w:t>
      </w:r>
      <w:r w:rsidR="007E2F0E">
        <w:rPr>
          <w:rFonts w:ascii="Times New Roman" w:hAnsi="Times New Roman"/>
          <w:szCs w:val="24"/>
        </w:rPr>
        <w:t>5</w:t>
      </w:r>
    </w:p>
    <w:p w14:paraId="645579DC" w14:textId="77777777" w:rsidR="00160FC8" w:rsidRPr="00A100E8" w:rsidRDefault="00160FC8" w:rsidP="00A46AE3">
      <w:pPr>
        <w:pStyle w:val="Default"/>
        <w:ind w:left="3969"/>
        <w:rPr>
          <w:i/>
        </w:rPr>
      </w:pPr>
    </w:p>
    <w:p w14:paraId="3B500DBD" w14:textId="77777777" w:rsidR="00346D05" w:rsidRDefault="00346D05" w:rsidP="001D3010">
      <w:pPr>
        <w:pStyle w:val="Ementa"/>
        <w:tabs>
          <w:tab w:val="left" w:pos="1418"/>
        </w:tabs>
        <w:spacing w:line="240" w:lineRule="auto"/>
        <w:ind w:left="5245"/>
      </w:pPr>
    </w:p>
    <w:p w14:paraId="7C190CB2" w14:textId="738A3D53" w:rsidR="00600B79" w:rsidRPr="00600B79" w:rsidRDefault="00600B79" w:rsidP="00600B79">
      <w:pPr>
        <w:pStyle w:val="Ementa"/>
        <w:tabs>
          <w:tab w:val="left" w:pos="1418"/>
        </w:tabs>
        <w:spacing w:line="240" w:lineRule="auto"/>
        <w:ind w:left="5245"/>
      </w:pPr>
      <w:r w:rsidRPr="00600B79">
        <w:t xml:space="preserve">Institui a </w:t>
      </w:r>
      <w:r w:rsidRPr="00600B79">
        <w:t>Campanha de Incentivo às Visitas aos Asilos, aos Abrigos e às Instituições de Longa Permanência de Idosos no âmbito do Estado do Maranhão</w:t>
      </w:r>
      <w:r w:rsidRPr="00600B79">
        <w:t>.</w:t>
      </w:r>
    </w:p>
    <w:p w14:paraId="3E83D259" w14:textId="77777777" w:rsidR="00600B79" w:rsidRDefault="00600B79" w:rsidP="00600B79">
      <w:pPr>
        <w:tabs>
          <w:tab w:val="left" w:pos="1418"/>
        </w:tabs>
        <w:rPr>
          <w:b/>
          <w:bCs/>
        </w:rPr>
      </w:pPr>
    </w:p>
    <w:p w14:paraId="5B7C4510" w14:textId="77777777" w:rsidR="007774C7" w:rsidRDefault="007774C7" w:rsidP="00600B79">
      <w:pPr>
        <w:tabs>
          <w:tab w:val="left" w:pos="1418"/>
        </w:tabs>
        <w:rPr>
          <w:b/>
          <w:bCs/>
        </w:rPr>
      </w:pPr>
    </w:p>
    <w:p w14:paraId="772578F1" w14:textId="77777777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Art. 1º</w:t>
      </w:r>
      <w:r w:rsidRPr="00600B79">
        <w:t xml:space="preserve"> Fica instituída a Campanha de Incentivo às Visitas aos Asilos, aos Abrigos e às Instituições de Longa Permanência de Idosos no âmbito do Estado do Maranhão. </w:t>
      </w:r>
    </w:p>
    <w:p w14:paraId="0527354B" w14:textId="77777777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Art. 2º</w:t>
      </w:r>
      <w:r w:rsidRPr="00600B79">
        <w:t xml:space="preserve"> A Campanha de Incentivo às Visitas aos Asilos, aos Abrigos e às Instituições de Longa Permanência de Idosos tem como objetivos: </w:t>
      </w:r>
    </w:p>
    <w:p w14:paraId="0AAC0924" w14:textId="77777777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I –</w:t>
      </w:r>
      <w:r w:rsidRPr="00600B79">
        <w:t xml:space="preserve"> </w:t>
      </w:r>
      <w:proofErr w:type="gramStart"/>
      <w:r w:rsidRPr="00600B79">
        <w:t>conscientizar e informar</w:t>
      </w:r>
      <w:proofErr w:type="gramEnd"/>
      <w:r w:rsidRPr="00600B79">
        <w:t xml:space="preserve"> a sociedade maranhense acerca da importância das visitas às pessoas idosas residentes em asilos, abrigos e instituições de longa permanência; </w:t>
      </w:r>
    </w:p>
    <w:p w14:paraId="39817354" w14:textId="77777777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II –</w:t>
      </w:r>
      <w:r w:rsidRPr="00600B79">
        <w:t xml:space="preserve"> </w:t>
      </w:r>
      <w:proofErr w:type="gramStart"/>
      <w:r w:rsidRPr="00600B79">
        <w:t>promover</w:t>
      </w:r>
      <w:proofErr w:type="gramEnd"/>
      <w:r w:rsidRPr="00600B79">
        <w:t xml:space="preserve"> a visitação como forma de melhoria da saúde e do bem-estar dos idosos residentes nos asilos, abrigos e instituições de longa permanência no Estado do Maranhão; </w:t>
      </w:r>
    </w:p>
    <w:p w14:paraId="4079A49C" w14:textId="77777777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III –</w:t>
      </w:r>
      <w:r w:rsidRPr="00600B79">
        <w:t xml:space="preserve"> apresentar à sociedade os asilos, abrigos e instituições de longa permanência existentes e os trabalhos desenvolvidos no acolhimento de idosos no âmbito do Estado do Maranhão; </w:t>
      </w:r>
    </w:p>
    <w:p w14:paraId="200B59D1" w14:textId="14B86592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IV –</w:t>
      </w:r>
      <w:r w:rsidRPr="00600B79">
        <w:t xml:space="preserve"> </w:t>
      </w:r>
      <w:proofErr w:type="gramStart"/>
      <w:r w:rsidRPr="00600B79">
        <w:t>promover</w:t>
      </w:r>
      <w:proofErr w:type="gramEnd"/>
      <w:r w:rsidRPr="00600B79">
        <w:t xml:space="preserve"> informações e debates a respeito da importância do cuidado com idosos</w:t>
      </w:r>
      <w:r w:rsidR="007774C7">
        <w:t>, incluindo o tema saúde mental</w:t>
      </w:r>
      <w:r w:rsidRPr="00600B79">
        <w:t xml:space="preserve">; </w:t>
      </w:r>
    </w:p>
    <w:p w14:paraId="36E3E48D" w14:textId="15ACC4EC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V –</w:t>
      </w:r>
      <w:r w:rsidRPr="00600B79">
        <w:t xml:space="preserve"> </w:t>
      </w:r>
      <w:proofErr w:type="gramStart"/>
      <w:r w:rsidRPr="00600B79">
        <w:t>incentivar</w:t>
      </w:r>
      <w:proofErr w:type="gramEnd"/>
      <w:r w:rsidRPr="00600B79">
        <w:t xml:space="preserve"> parcerias institucionais e estratégicas com instituições da sociedade civil e órgãos governamentais.</w:t>
      </w:r>
    </w:p>
    <w:p w14:paraId="77B48234" w14:textId="77777777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Art. 3º</w:t>
      </w:r>
      <w:r w:rsidRPr="00600B79">
        <w:t xml:space="preserve"> Durante a Campanha, poderão ser realizadas peças publicitárias, reuniões, palestras, cursos e congressos, além de outras formas de informação sobre a importância dos cuidados com os idosos, saúde, lazer e outras formas de acolhimento, para profissionais que atuem na atenção aos idosos, familiares e sociedade em geral. </w:t>
      </w:r>
    </w:p>
    <w:p w14:paraId="552F6F23" w14:textId="77777777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Parágrafo único.</w:t>
      </w:r>
      <w:r w:rsidRPr="00600B79">
        <w:t xml:space="preserve"> Para a realização dos eventos da Campanha de Incentivo às Visitas aos Asilos, aos Abrigos e às Instituições de Longa Permanência, poderão ser firmadas parcerias ou convênios com instituições públicas, órgãos governamentais, estabelecimentos de ensino, igrejas e outras entidades relacionadas ao tema.</w:t>
      </w:r>
    </w:p>
    <w:p w14:paraId="724AF441" w14:textId="42E7E455" w:rsidR="00600B79" w:rsidRPr="00600B79" w:rsidRDefault="00600B79" w:rsidP="00600B79">
      <w:pPr>
        <w:tabs>
          <w:tab w:val="left" w:pos="1418"/>
        </w:tabs>
      </w:pPr>
      <w:r w:rsidRPr="00600B79">
        <w:rPr>
          <w:b/>
          <w:bCs/>
        </w:rPr>
        <w:t>Art. 4º</w:t>
      </w:r>
      <w:r w:rsidRPr="00600B79">
        <w:t xml:space="preserve"> Esta Lei entra em vigor na data de sua publicação.</w:t>
      </w:r>
    </w:p>
    <w:p w14:paraId="44B6AFCF" w14:textId="77777777" w:rsidR="00600B79" w:rsidRDefault="00600B79" w:rsidP="00195D2E">
      <w:pPr>
        <w:tabs>
          <w:tab w:val="left" w:pos="1418"/>
        </w:tabs>
        <w:jc w:val="center"/>
        <w:rPr>
          <w:b/>
          <w:bCs/>
        </w:rPr>
      </w:pPr>
    </w:p>
    <w:p w14:paraId="5EC3B1EF" w14:textId="77777777" w:rsidR="00600B79" w:rsidRDefault="00600B79" w:rsidP="00195D2E">
      <w:pPr>
        <w:tabs>
          <w:tab w:val="left" w:pos="1418"/>
        </w:tabs>
        <w:jc w:val="center"/>
        <w:rPr>
          <w:b/>
          <w:bCs/>
        </w:rPr>
      </w:pPr>
    </w:p>
    <w:p w14:paraId="64557A0E" w14:textId="6A1034DF" w:rsidR="003A1EE4" w:rsidRPr="001800EC" w:rsidRDefault="00990978" w:rsidP="00195D2E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027D6B">
        <w:rPr>
          <w:rFonts w:cs="Times New Roman"/>
          <w:iCs/>
          <w:szCs w:val="24"/>
        </w:rPr>
        <w:lastRenderedPageBreak/>
        <w:t xml:space="preserve">Plenário Deputado Nagib </w:t>
      </w:r>
      <w:proofErr w:type="spellStart"/>
      <w:r w:rsidRPr="00027D6B">
        <w:rPr>
          <w:rFonts w:cs="Times New Roman"/>
          <w:iCs/>
          <w:szCs w:val="24"/>
        </w:rPr>
        <w:t>Haickel</w:t>
      </w:r>
      <w:proofErr w:type="spellEnd"/>
      <w:r w:rsidRPr="00027D6B">
        <w:rPr>
          <w:rFonts w:cs="Times New Roman"/>
          <w:iCs/>
          <w:szCs w:val="24"/>
        </w:rPr>
        <w:t>, em</w:t>
      </w:r>
      <w:r w:rsidR="00734989">
        <w:rPr>
          <w:rFonts w:cs="Times New Roman"/>
          <w:iCs/>
          <w:szCs w:val="24"/>
        </w:rPr>
        <w:t xml:space="preserve"> </w:t>
      </w:r>
      <w:r w:rsidR="000064B5">
        <w:rPr>
          <w:rFonts w:cs="Times New Roman"/>
          <w:iCs/>
          <w:szCs w:val="24"/>
        </w:rPr>
        <w:t>0</w:t>
      </w:r>
      <w:r w:rsidR="00600B79">
        <w:rPr>
          <w:rFonts w:cs="Times New Roman"/>
          <w:iCs/>
          <w:szCs w:val="24"/>
        </w:rPr>
        <w:t>9</w:t>
      </w:r>
      <w:r w:rsidRPr="00027D6B">
        <w:rPr>
          <w:rFonts w:cs="Times New Roman"/>
          <w:iCs/>
          <w:szCs w:val="24"/>
        </w:rPr>
        <w:t xml:space="preserve"> de </w:t>
      </w:r>
      <w:r w:rsidR="000064B5">
        <w:rPr>
          <w:rFonts w:cs="Times New Roman"/>
          <w:iCs/>
          <w:szCs w:val="24"/>
        </w:rPr>
        <w:t>abril</w:t>
      </w:r>
      <w:r w:rsidR="00512A95">
        <w:rPr>
          <w:rFonts w:cs="Times New Roman"/>
          <w:iCs/>
          <w:szCs w:val="24"/>
        </w:rPr>
        <w:t xml:space="preserve"> de</w:t>
      </w:r>
      <w:r w:rsidRPr="00027D6B">
        <w:rPr>
          <w:rFonts w:cs="Times New Roman"/>
          <w:iCs/>
          <w:szCs w:val="24"/>
        </w:rPr>
        <w:t xml:space="preserve"> 202</w:t>
      </w:r>
      <w:r w:rsidR="00BA77CC">
        <w:rPr>
          <w:rFonts w:cs="Times New Roman"/>
          <w:iCs/>
          <w:szCs w:val="24"/>
        </w:rPr>
        <w:t>5</w:t>
      </w:r>
      <w:r w:rsidR="00CA68C8">
        <w:rPr>
          <w:rFonts w:cs="Times New Roman"/>
          <w:iCs/>
          <w:szCs w:val="24"/>
        </w:rPr>
        <w:t>.</w:t>
      </w:r>
    </w:p>
    <w:p w14:paraId="2C320A6D" w14:textId="77777777" w:rsidR="00615607" w:rsidRDefault="00615607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1C469DEF" w14:textId="77777777" w:rsidR="00922D04" w:rsidRDefault="00922D04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2AF1EEE2" w14:textId="77777777" w:rsidR="00922D04" w:rsidRDefault="00922D04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36FB42F7" w14:textId="77777777" w:rsidR="00512A95" w:rsidRDefault="00512A95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4ECFA150" w14:textId="77777777" w:rsidR="00922D04" w:rsidRDefault="00922D04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64557A0F" w14:textId="06920E0F" w:rsidR="00943D43" w:rsidRPr="00027D6B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027D6B">
        <w:rPr>
          <w:rFonts w:cs="Times New Roman"/>
          <w:b/>
          <w:szCs w:val="24"/>
        </w:rPr>
        <w:t>WELLINGTON DO CURSO</w:t>
      </w:r>
    </w:p>
    <w:p w14:paraId="713CDBAA" w14:textId="4E5FB51C" w:rsidR="00BA77CC" w:rsidRDefault="00943D43" w:rsidP="00304AC6">
      <w:pPr>
        <w:spacing w:line="240" w:lineRule="auto"/>
        <w:jc w:val="center"/>
        <w:rPr>
          <w:rFonts w:cs="Times New Roman"/>
          <w:szCs w:val="24"/>
        </w:rPr>
      </w:pPr>
      <w:r w:rsidRPr="00027D6B">
        <w:rPr>
          <w:rFonts w:cs="Times New Roman"/>
          <w:szCs w:val="24"/>
        </w:rPr>
        <w:t>Deputado Estadual</w:t>
      </w:r>
    </w:p>
    <w:p w14:paraId="0EF1E736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3475E5AD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4DBBFE32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4F10F676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220AF7AB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4777F14D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0B8B24F6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7E087CA3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40B45FA8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72B5C36F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19C36009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20B925E0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584CE0A3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43AC3B5D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397CC675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718D6062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33ADED35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557C2792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023731AD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404130DE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38C4CE22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28BF6CE4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5981C150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33A47E9C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550D0A8A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4FE631A9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6071971F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39F5E6AF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6DF3A287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75226B64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4F827BB4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6C14E117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05054415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5D3375E4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6B220839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573F477F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6620B822" w14:textId="77777777" w:rsidR="007774C7" w:rsidRDefault="007774C7" w:rsidP="00304AC6">
      <w:pPr>
        <w:spacing w:line="240" w:lineRule="auto"/>
        <w:jc w:val="center"/>
        <w:rPr>
          <w:rFonts w:cs="Times New Roman"/>
          <w:szCs w:val="24"/>
        </w:rPr>
      </w:pPr>
    </w:p>
    <w:p w14:paraId="6B5978AE" w14:textId="77777777" w:rsidR="00512A95" w:rsidRDefault="00512A95" w:rsidP="00304AC6">
      <w:pPr>
        <w:spacing w:line="240" w:lineRule="auto"/>
        <w:jc w:val="center"/>
        <w:rPr>
          <w:rFonts w:cs="Times New Roman"/>
          <w:szCs w:val="24"/>
        </w:rPr>
      </w:pPr>
    </w:p>
    <w:p w14:paraId="544522F9" w14:textId="77777777" w:rsidR="00512A95" w:rsidRDefault="00512A95" w:rsidP="0023725A">
      <w:pPr>
        <w:spacing w:line="240" w:lineRule="auto"/>
        <w:rPr>
          <w:rFonts w:cs="Times New Roman"/>
          <w:szCs w:val="24"/>
        </w:rPr>
      </w:pPr>
    </w:p>
    <w:p w14:paraId="3A696328" w14:textId="312A6008" w:rsidR="00AA20EC" w:rsidRPr="00BF5A57" w:rsidRDefault="00943D43" w:rsidP="00BF5A5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jc w:val="center"/>
        <w:rPr>
          <w:rFonts w:cs="Times New Roman"/>
          <w:b/>
          <w:bCs/>
          <w:szCs w:val="24"/>
        </w:rPr>
      </w:pPr>
      <w:r w:rsidRPr="00027D6B">
        <w:rPr>
          <w:rFonts w:cs="Times New Roman"/>
          <w:b/>
          <w:bCs/>
          <w:szCs w:val="24"/>
        </w:rPr>
        <w:t>JUSTIFICATIVA</w:t>
      </w:r>
    </w:p>
    <w:p w14:paraId="5A246B27" w14:textId="77777777" w:rsidR="007774C7" w:rsidRPr="007774C7" w:rsidRDefault="007774C7" w:rsidP="007774C7">
      <w:pPr>
        <w:ind w:firstLine="1134"/>
      </w:pPr>
      <w:r w:rsidRPr="007774C7">
        <w:rPr>
          <w:b/>
          <w:bCs/>
        </w:rPr>
        <w:t>A presente proposta de lei tem por objetivo instituir diretrizes para a criação da Campanha de Incentivo às Visitas aos Asilos, aos Abrigos e às Instituições de Longa Permanência de Idosos no Estado do Maranhão</w:t>
      </w:r>
      <w:r w:rsidRPr="007774C7">
        <w:t>, visando fortalecer o vínculo social e promover o bem-estar da população idosa residente nessas instituições.</w:t>
      </w:r>
    </w:p>
    <w:p w14:paraId="422FAD7B" w14:textId="77777777" w:rsidR="007774C7" w:rsidRPr="007774C7" w:rsidRDefault="007774C7" w:rsidP="007774C7">
      <w:pPr>
        <w:ind w:firstLine="1134"/>
      </w:pPr>
      <w:r w:rsidRPr="007774C7">
        <w:t>O envelhecimento da população é uma realidade que impõe desafios à sociedade, especialmente no que diz respeito ao cuidado e à inclusão social dos idosos. No Maranhão, conforme dados do IBGE, cerca de 10% da população é composta por pessoas acima de 60 anos, muitas das quais enfrentam situações de vulnerabilidade social e abandono. Além disso, a infraestrutura dos asilos e instituições de acolhimento, especialmente nos municípios menores, enfrenta limitações que precisam ser superadas para garantir o bem-estar dessa parcela da população.</w:t>
      </w:r>
    </w:p>
    <w:p w14:paraId="3A1F1A41" w14:textId="77777777" w:rsidR="007774C7" w:rsidRPr="007774C7" w:rsidRDefault="007774C7" w:rsidP="007774C7">
      <w:pPr>
        <w:ind w:firstLine="1134"/>
      </w:pPr>
      <w:r w:rsidRPr="007774C7">
        <w:t xml:space="preserve">A maioria dos idosos residentes em asilos, abrigos e instituições de longa permanência enfrenta situações de abandono ou distanciamento familiar, o que pode acarretar problemas de saúde mental, como depressão e ansiedade, além de agravar o isolamento social. </w:t>
      </w:r>
      <w:r w:rsidRPr="007774C7">
        <w:rPr>
          <w:b/>
          <w:bCs/>
        </w:rPr>
        <w:t>A visitação a essas instituições desempenha um papel fundamental na promoção da saúde e do bem-estar dos idosos</w:t>
      </w:r>
      <w:r w:rsidRPr="007774C7">
        <w:t>, contribuindo para o fortalecimento de laços afetivos e para a melhoria da qualidade de vida dos mesmos. A interação com familiares, amigos e voluntários é uma forma de proporcionar momentos de alegria e integração social, elementos essenciais para a saúde mental e emocional dos idosos.</w:t>
      </w:r>
    </w:p>
    <w:p w14:paraId="563F0FE5" w14:textId="77777777" w:rsidR="007774C7" w:rsidRPr="007774C7" w:rsidRDefault="007774C7" w:rsidP="007774C7">
      <w:pPr>
        <w:ind w:firstLine="1134"/>
      </w:pPr>
      <w:r w:rsidRPr="007774C7">
        <w:t>Além disso, a campanha proposta tem como diretriz conscientizar a sociedade maranhense sobre a importância dessas visitas, sensibilizando-a para a necessidade de cuidar e amparar os idosos. No contexto do Maranhão, onde a cultura regional valoriza tradições como a solidariedade e o acolhimento comunitário, essas iniciativas podem fortalecer práticas de apoio aos idosos. A valorização do idoso como parte ativa da sociedade é fundamental para a construção de uma comunidade mais justa e solidária.</w:t>
      </w:r>
    </w:p>
    <w:p w14:paraId="4C51ADB1" w14:textId="77777777" w:rsidR="007774C7" w:rsidRPr="007774C7" w:rsidRDefault="007774C7" w:rsidP="007774C7">
      <w:pPr>
        <w:ind w:firstLine="1134"/>
      </w:pPr>
      <w:r w:rsidRPr="007774C7">
        <w:t xml:space="preserve">Outro ponto importante da campanha é a promoção de informações e debates acerca do cuidado com os idosos, envolvendo profissionais da saúde, familiares e a sociedade em geral. </w:t>
      </w:r>
      <w:r w:rsidRPr="007774C7">
        <w:rPr>
          <w:b/>
          <w:bCs/>
        </w:rPr>
        <w:t>A formação continuada e a conscientização sobre as necessidades específicas da população idosa</w:t>
      </w:r>
      <w:r w:rsidRPr="007774C7">
        <w:t xml:space="preserve"> são essenciais para garantir atendimento de qualidade e respeitoso. No </w:t>
      </w:r>
      <w:r w:rsidRPr="007774C7">
        <w:lastRenderedPageBreak/>
        <w:t>Maranhão, a parceria com universidades locais pode ser uma estratégia para capacitar profissionais da área e promover o debate sobre o envelhecimento saudável.</w:t>
      </w:r>
    </w:p>
    <w:p w14:paraId="74812F8C" w14:textId="77777777" w:rsidR="007774C7" w:rsidRPr="007774C7" w:rsidRDefault="007774C7" w:rsidP="007774C7">
      <w:pPr>
        <w:ind w:firstLine="1134"/>
      </w:pPr>
      <w:r w:rsidRPr="007774C7">
        <w:t xml:space="preserve">Por fim, a lei propõe a criação de </w:t>
      </w:r>
      <w:r w:rsidRPr="007774C7">
        <w:rPr>
          <w:b/>
          <w:bCs/>
        </w:rPr>
        <w:t>parcerias institucionais com entidades da sociedade civil e órgãos governamentais</w:t>
      </w:r>
      <w:r w:rsidRPr="007774C7">
        <w:t>, com o intuito de fortalecer e ampliar as ações da campanha, garantindo a sua efetividade e alcance. As parcerias possibilitam a realização de eventos, cursos e outras atividades que possam contribuir para a conscientização e a mobilização da sociedade em torno desse tema. Essas ações podem incluir, por exemplo, palestras em feiras populares, campanhas educativas em rádios comunitárias e mobilização de igrejas locais.</w:t>
      </w:r>
    </w:p>
    <w:p w14:paraId="1B09FC4E" w14:textId="77777777" w:rsidR="007774C7" w:rsidRPr="007774C7" w:rsidRDefault="007774C7" w:rsidP="007774C7">
      <w:pPr>
        <w:ind w:firstLine="1134"/>
      </w:pPr>
      <w:r w:rsidRPr="007774C7">
        <w:t xml:space="preserve">Dessa forma, o presente Projeto de Lei visa criar um ambiente mais acolhedor e inclusivo para os idosos do Estado do Maranhão, promovendo sua saúde, bem-estar e qualidade de vida por meio da valorização das visitas às instituições que os acolhem. </w:t>
      </w:r>
      <w:r w:rsidRPr="007774C7">
        <w:rPr>
          <w:b/>
          <w:bCs/>
        </w:rPr>
        <w:t>Trata-se de uma iniciativa que reflete o compromisso do Estado com a dignidade e os direitos dos idosos</w:t>
      </w:r>
      <w:r w:rsidRPr="007774C7">
        <w:t>, promovendo uma sociedade mais humana e solidária.</w:t>
      </w:r>
    </w:p>
    <w:p w14:paraId="69210C48" w14:textId="77777777" w:rsidR="007774C7" w:rsidRPr="007774C7" w:rsidRDefault="007774C7" w:rsidP="007774C7">
      <w:pPr>
        <w:ind w:firstLine="1134"/>
      </w:pPr>
      <w:r w:rsidRPr="007774C7">
        <w:t>Ante o exposto, dada a relevância da matéria proposta, conto com o apoio dos nobres Pares para a sua aprovação.</w:t>
      </w:r>
    </w:p>
    <w:p w14:paraId="24C04F96" w14:textId="77777777" w:rsidR="00BF5A57" w:rsidRPr="00AA20EC" w:rsidRDefault="00BF5A57" w:rsidP="00BF5A57">
      <w:pPr>
        <w:ind w:firstLine="1134"/>
      </w:pPr>
    </w:p>
    <w:p w14:paraId="64557A52" w14:textId="0C8FBE8B" w:rsidR="00BD0DF9" w:rsidRPr="00027D6B" w:rsidRDefault="00BD0DF9" w:rsidP="00694AC0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027D6B">
        <w:rPr>
          <w:rFonts w:cs="Times New Roman"/>
          <w:iCs/>
          <w:szCs w:val="24"/>
        </w:rPr>
        <w:t xml:space="preserve">Plenário Deputado Nagib </w:t>
      </w:r>
      <w:proofErr w:type="spellStart"/>
      <w:r w:rsidRPr="00027D6B">
        <w:rPr>
          <w:rFonts w:cs="Times New Roman"/>
          <w:iCs/>
          <w:szCs w:val="24"/>
        </w:rPr>
        <w:t>Haickel</w:t>
      </w:r>
      <w:proofErr w:type="spellEnd"/>
      <w:r w:rsidRPr="00027D6B">
        <w:rPr>
          <w:rFonts w:cs="Times New Roman"/>
          <w:iCs/>
          <w:szCs w:val="24"/>
        </w:rPr>
        <w:t>, em</w:t>
      </w:r>
      <w:r w:rsidR="003C7BEC">
        <w:rPr>
          <w:rFonts w:cs="Times New Roman"/>
          <w:iCs/>
          <w:szCs w:val="24"/>
        </w:rPr>
        <w:t xml:space="preserve"> </w:t>
      </w:r>
      <w:r w:rsidR="00BF5A57">
        <w:rPr>
          <w:rFonts w:cs="Times New Roman"/>
          <w:iCs/>
          <w:szCs w:val="24"/>
        </w:rPr>
        <w:t>0</w:t>
      </w:r>
      <w:r w:rsidR="007774C7">
        <w:rPr>
          <w:rFonts w:cs="Times New Roman"/>
          <w:iCs/>
          <w:szCs w:val="24"/>
        </w:rPr>
        <w:t>9</w:t>
      </w:r>
      <w:r w:rsidRPr="00027D6B">
        <w:rPr>
          <w:rFonts w:cs="Times New Roman"/>
          <w:iCs/>
          <w:szCs w:val="24"/>
        </w:rPr>
        <w:t xml:space="preserve"> de </w:t>
      </w:r>
      <w:r w:rsidR="00BF5A57">
        <w:rPr>
          <w:rFonts w:cs="Times New Roman"/>
          <w:iCs/>
          <w:szCs w:val="24"/>
        </w:rPr>
        <w:t>abril</w:t>
      </w:r>
      <w:r w:rsidR="00A3194A">
        <w:rPr>
          <w:rFonts w:cs="Times New Roman"/>
          <w:iCs/>
          <w:szCs w:val="24"/>
        </w:rPr>
        <w:t xml:space="preserve"> de</w:t>
      </w:r>
      <w:r w:rsidRPr="00027D6B">
        <w:rPr>
          <w:rFonts w:cs="Times New Roman"/>
          <w:iCs/>
          <w:szCs w:val="24"/>
        </w:rPr>
        <w:t xml:space="preserve"> 202</w:t>
      </w:r>
      <w:r w:rsidR="002C3525">
        <w:rPr>
          <w:rFonts w:cs="Times New Roman"/>
          <w:iCs/>
          <w:szCs w:val="24"/>
        </w:rPr>
        <w:t>5</w:t>
      </w:r>
      <w:r w:rsidR="005B66D4">
        <w:rPr>
          <w:rFonts w:cs="Times New Roman"/>
          <w:iCs/>
          <w:szCs w:val="24"/>
        </w:rPr>
        <w:t>.</w:t>
      </w:r>
    </w:p>
    <w:p w14:paraId="64557A54" w14:textId="77777777" w:rsidR="00BD0DF9" w:rsidRDefault="00BD0DF9" w:rsidP="00943D43">
      <w:pPr>
        <w:spacing w:line="240" w:lineRule="auto"/>
        <w:rPr>
          <w:rFonts w:cs="Times New Roman"/>
          <w:bCs/>
          <w:szCs w:val="24"/>
        </w:rPr>
      </w:pPr>
    </w:p>
    <w:p w14:paraId="337E5F13" w14:textId="77777777" w:rsidR="00BF5A57" w:rsidRDefault="00BF5A57" w:rsidP="00943D43">
      <w:pPr>
        <w:spacing w:line="240" w:lineRule="auto"/>
        <w:rPr>
          <w:rFonts w:cs="Times New Roman"/>
          <w:bCs/>
          <w:szCs w:val="24"/>
        </w:rPr>
      </w:pPr>
    </w:p>
    <w:p w14:paraId="2458E582" w14:textId="77777777" w:rsidR="00977FDC" w:rsidRPr="002956E7" w:rsidRDefault="00977FDC" w:rsidP="00943D43">
      <w:pPr>
        <w:spacing w:line="240" w:lineRule="auto"/>
        <w:rPr>
          <w:rFonts w:cs="Times New Roman"/>
          <w:bCs/>
          <w:szCs w:val="24"/>
        </w:rPr>
      </w:pPr>
    </w:p>
    <w:p w14:paraId="64557A55" w14:textId="77777777" w:rsidR="00943D43" w:rsidRPr="002956E7" w:rsidRDefault="00943D43" w:rsidP="00943D43">
      <w:pPr>
        <w:spacing w:line="240" w:lineRule="auto"/>
        <w:rPr>
          <w:rFonts w:cs="Times New Roman"/>
          <w:bCs/>
          <w:szCs w:val="24"/>
        </w:rPr>
      </w:pPr>
    </w:p>
    <w:p w14:paraId="64557A56" w14:textId="77777777" w:rsidR="00943D43" w:rsidRPr="002956E7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2956E7">
        <w:rPr>
          <w:rFonts w:cs="Times New Roman"/>
          <w:b/>
          <w:szCs w:val="24"/>
        </w:rPr>
        <w:t>WELLINGTON DO CURSO</w:t>
      </w:r>
    </w:p>
    <w:p w14:paraId="64557A58" w14:textId="098AF90F" w:rsidR="0057547E" w:rsidRPr="00AA20EC" w:rsidRDefault="00943D43" w:rsidP="00AA20EC">
      <w:pPr>
        <w:spacing w:line="240" w:lineRule="auto"/>
        <w:jc w:val="center"/>
        <w:rPr>
          <w:rFonts w:cs="Times New Roman"/>
          <w:szCs w:val="24"/>
        </w:rPr>
      </w:pPr>
      <w:r w:rsidRPr="002956E7">
        <w:rPr>
          <w:rFonts w:cs="Times New Roman"/>
          <w:szCs w:val="24"/>
        </w:rPr>
        <w:t>Deputado Estadual</w:t>
      </w:r>
    </w:p>
    <w:sectPr w:rsidR="0057547E" w:rsidRPr="00AA20EC" w:rsidSect="00835D55">
      <w:headerReference w:type="default" r:id="rId7"/>
      <w:pgSz w:w="11906" w:h="16838" w:code="9"/>
      <w:pgMar w:top="1701" w:right="1133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3FEA" w14:textId="77777777" w:rsidR="001152F0" w:rsidRDefault="001152F0">
      <w:pPr>
        <w:spacing w:line="240" w:lineRule="auto"/>
      </w:pPr>
      <w:r>
        <w:separator/>
      </w:r>
    </w:p>
  </w:endnote>
  <w:endnote w:type="continuationSeparator" w:id="0">
    <w:p w14:paraId="0B765A8F" w14:textId="77777777" w:rsidR="001152F0" w:rsidRDefault="001152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7AC9" w14:textId="77777777" w:rsidR="001152F0" w:rsidRDefault="001152F0">
      <w:pPr>
        <w:spacing w:line="240" w:lineRule="auto"/>
      </w:pPr>
      <w:r>
        <w:separator/>
      </w:r>
    </w:p>
  </w:footnote>
  <w:footnote w:type="continuationSeparator" w:id="0">
    <w:p w14:paraId="25028038" w14:textId="77777777" w:rsidR="001152F0" w:rsidRDefault="001152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861A" w14:textId="77777777" w:rsidR="005434AD" w:rsidRDefault="005434AD" w:rsidP="00D63DCA">
    <w:pPr>
      <w:pStyle w:val="Cabealho"/>
      <w:jc w:val="center"/>
      <w:rPr>
        <w:rFonts w:cs="Times New Roman"/>
        <w:noProof/>
        <w:sz w:val="18"/>
        <w:szCs w:val="18"/>
      </w:rPr>
    </w:pPr>
  </w:p>
  <w:p w14:paraId="64557A5D" w14:textId="2EE7B4F2" w:rsidR="00F4017D" w:rsidRDefault="00346D05" w:rsidP="00D63DCA">
    <w:pPr>
      <w:pStyle w:val="Cabealho"/>
      <w:jc w:val="center"/>
      <w:rPr>
        <w:rFonts w:cs="Times New Roman"/>
        <w:noProof/>
        <w:sz w:val="18"/>
        <w:szCs w:val="18"/>
      </w:rPr>
    </w:pPr>
    <w:r>
      <w:rPr>
        <w:rFonts w:cs="Times New Roman"/>
        <w:noProof/>
        <w:sz w:val="18"/>
        <w:szCs w:val="18"/>
      </w:rPr>
      <w:t xml:space="preserve">   </w:t>
    </w:r>
    <w:r w:rsidR="00E6730D">
      <w:rPr>
        <w:noProof/>
        <w:lang w:eastAsia="pt-BR"/>
      </w:rPr>
      <w:drawing>
        <wp:inline distT="0" distB="0" distL="0" distR="0" wp14:anchorId="08F1DEC7" wp14:editId="11EBA19B">
          <wp:extent cx="657225" cy="657860"/>
          <wp:effectExtent l="0" t="0" r="9525" b="8890"/>
          <wp:docPr id="1979552655" name="Imagem 1979552655" descr="Desenho de um map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06882" name="Imagem 1" descr="Desenho de um map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0C35C1" w14:textId="7F8CF3A7" w:rsidR="00346D05" w:rsidRPr="00D63DCA" w:rsidRDefault="00346D05" w:rsidP="00D63DCA">
    <w:pPr>
      <w:pStyle w:val="Cabealho"/>
      <w:jc w:val="center"/>
      <w:rPr>
        <w:rFonts w:cs="Times New Roman"/>
        <w:noProof/>
        <w:sz w:val="18"/>
        <w:szCs w:val="18"/>
      </w:rPr>
    </w:pPr>
  </w:p>
  <w:p w14:paraId="64557A5E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ASSEMBLEIA LEGISLATIVA DO ESTADO DO MARANHÃO</w:t>
    </w:r>
  </w:p>
  <w:p w14:paraId="64557A5F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Gabinete do Deputado Wellington do Curso</w:t>
    </w:r>
  </w:p>
  <w:p w14:paraId="64557A60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Fonts w:cs="Times New Roman"/>
        <w:sz w:val="18"/>
        <w:szCs w:val="18"/>
      </w:rPr>
      <w:t>Avenida Jerônimo, s/n, Sítio Rangedor –</w:t>
    </w:r>
    <w:proofErr w:type="spellStart"/>
    <w:r w:rsidRPr="00D63DCA">
      <w:rPr>
        <w:rFonts w:cs="Times New Roman"/>
        <w:sz w:val="18"/>
        <w:szCs w:val="18"/>
      </w:rPr>
      <w:t>Cohafuma</w:t>
    </w:r>
    <w:proofErr w:type="spellEnd"/>
  </w:p>
  <w:p w14:paraId="64557A61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sz w:val="18"/>
        <w:szCs w:val="18"/>
      </w:rPr>
    </w:pPr>
    <w:r w:rsidRPr="00D63DCA">
      <w:rPr>
        <w:rFonts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sz w:val="18"/>
          <w:szCs w:val="18"/>
        </w:rPr>
        <w:t>dep.wellingtondocurso@al.ma.leg.br</w:t>
      </w:r>
    </w:hyperlink>
  </w:p>
  <w:p w14:paraId="64557A62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Style w:val="Hyperlink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D04"/>
    <w:multiLevelType w:val="hybridMultilevel"/>
    <w:tmpl w:val="3A30937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6296FF2"/>
    <w:multiLevelType w:val="multilevel"/>
    <w:tmpl w:val="839A520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454C9"/>
    <w:multiLevelType w:val="hybridMultilevel"/>
    <w:tmpl w:val="C2024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76C74"/>
    <w:multiLevelType w:val="multilevel"/>
    <w:tmpl w:val="715C3A22"/>
    <w:lvl w:ilvl="0">
      <w:start w:val="1"/>
      <w:numFmt w:val="upperRoman"/>
      <w:lvlText w:val="%1-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30D9F"/>
    <w:multiLevelType w:val="multilevel"/>
    <w:tmpl w:val="33F232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A0281"/>
    <w:multiLevelType w:val="multilevel"/>
    <w:tmpl w:val="A128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415BD"/>
    <w:multiLevelType w:val="multilevel"/>
    <w:tmpl w:val="F69ECA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D26E1"/>
    <w:multiLevelType w:val="multilevel"/>
    <w:tmpl w:val="64DE3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BA2C93"/>
    <w:multiLevelType w:val="multilevel"/>
    <w:tmpl w:val="8864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1E746D"/>
    <w:multiLevelType w:val="multilevel"/>
    <w:tmpl w:val="807A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750B0"/>
    <w:multiLevelType w:val="multilevel"/>
    <w:tmpl w:val="86A85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402818"/>
    <w:multiLevelType w:val="multilevel"/>
    <w:tmpl w:val="4B88F3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573013">
    <w:abstractNumId w:val="2"/>
  </w:num>
  <w:num w:numId="2" w16cid:durableId="13195025">
    <w:abstractNumId w:val="0"/>
  </w:num>
  <w:num w:numId="3" w16cid:durableId="1386023484">
    <w:abstractNumId w:val="8"/>
  </w:num>
  <w:num w:numId="4" w16cid:durableId="380985983">
    <w:abstractNumId w:val="3"/>
  </w:num>
  <w:num w:numId="5" w16cid:durableId="605191468">
    <w:abstractNumId w:val="10"/>
  </w:num>
  <w:num w:numId="6" w16cid:durableId="1654292249">
    <w:abstractNumId w:val="11"/>
  </w:num>
  <w:num w:numId="7" w16cid:durableId="396318842">
    <w:abstractNumId w:val="6"/>
  </w:num>
  <w:num w:numId="8" w16cid:durableId="1244602064">
    <w:abstractNumId w:val="9"/>
  </w:num>
  <w:num w:numId="9" w16cid:durableId="1930121377">
    <w:abstractNumId w:val="7"/>
  </w:num>
  <w:num w:numId="10" w16cid:durableId="1218277340">
    <w:abstractNumId w:val="4"/>
  </w:num>
  <w:num w:numId="11" w16cid:durableId="1687321419">
    <w:abstractNumId w:val="1"/>
  </w:num>
  <w:num w:numId="12" w16cid:durableId="347678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00057"/>
    <w:rsid w:val="0000240F"/>
    <w:rsid w:val="00003E00"/>
    <w:rsid w:val="000064B5"/>
    <w:rsid w:val="00012AD4"/>
    <w:rsid w:val="00013A3B"/>
    <w:rsid w:val="00016F89"/>
    <w:rsid w:val="000238A5"/>
    <w:rsid w:val="00026462"/>
    <w:rsid w:val="000266B6"/>
    <w:rsid w:val="00027D6B"/>
    <w:rsid w:val="00030432"/>
    <w:rsid w:val="00031421"/>
    <w:rsid w:val="00032D55"/>
    <w:rsid w:val="00042C35"/>
    <w:rsid w:val="00045837"/>
    <w:rsid w:val="000526D2"/>
    <w:rsid w:val="000672B9"/>
    <w:rsid w:val="00071943"/>
    <w:rsid w:val="0007490E"/>
    <w:rsid w:val="00075272"/>
    <w:rsid w:val="000920A6"/>
    <w:rsid w:val="0009221B"/>
    <w:rsid w:val="000958FF"/>
    <w:rsid w:val="000A1A48"/>
    <w:rsid w:val="000B3E84"/>
    <w:rsid w:val="000C53D8"/>
    <w:rsid w:val="000D0547"/>
    <w:rsid w:val="000D5315"/>
    <w:rsid w:val="000D5AD0"/>
    <w:rsid w:val="000E2C31"/>
    <w:rsid w:val="000E443F"/>
    <w:rsid w:val="000F3AD4"/>
    <w:rsid w:val="000F6E18"/>
    <w:rsid w:val="000F7E74"/>
    <w:rsid w:val="00103516"/>
    <w:rsid w:val="00104C46"/>
    <w:rsid w:val="001058A2"/>
    <w:rsid w:val="001058CB"/>
    <w:rsid w:val="001122E5"/>
    <w:rsid w:val="001152F0"/>
    <w:rsid w:val="00117EE4"/>
    <w:rsid w:val="00123A05"/>
    <w:rsid w:val="0012485C"/>
    <w:rsid w:val="00126DC4"/>
    <w:rsid w:val="00130FD1"/>
    <w:rsid w:val="00133494"/>
    <w:rsid w:val="00136D39"/>
    <w:rsid w:val="001430AE"/>
    <w:rsid w:val="00144D71"/>
    <w:rsid w:val="00153F08"/>
    <w:rsid w:val="00160FC8"/>
    <w:rsid w:val="00163AF6"/>
    <w:rsid w:val="0016429C"/>
    <w:rsid w:val="0016645A"/>
    <w:rsid w:val="001701A5"/>
    <w:rsid w:val="00176375"/>
    <w:rsid w:val="001800EC"/>
    <w:rsid w:val="00180CD4"/>
    <w:rsid w:val="00181ACD"/>
    <w:rsid w:val="001831CE"/>
    <w:rsid w:val="001855F2"/>
    <w:rsid w:val="00194253"/>
    <w:rsid w:val="00195D2E"/>
    <w:rsid w:val="001A6504"/>
    <w:rsid w:val="001B4EE8"/>
    <w:rsid w:val="001B527B"/>
    <w:rsid w:val="001C0135"/>
    <w:rsid w:val="001C1F8A"/>
    <w:rsid w:val="001C3B43"/>
    <w:rsid w:val="001D2A00"/>
    <w:rsid w:val="001D3010"/>
    <w:rsid w:val="001D4AB9"/>
    <w:rsid w:val="001D63CF"/>
    <w:rsid w:val="001E19F0"/>
    <w:rsid w:val="001E3A84"/>
    <w:rsid w:val="001E3AC0"/>
    <w:rsid w:val="001E7F3D"/>
    <w:rsid w:val="001F2E35"/>
    <w:rsid w:val="001F384C"/>
    <w:rsid w:val="001F4B0B"/>
    <w:rsid w:val="001F7A23"/>
    <w:rsid w:val="00200D57"/>
    <w:rsid w:val="0020158D"/>
    <w:rsid w:val="00212B99"/>
    <w:rsid w:val="00213008"/>
    <w:rsid w:val="00213587"/>
    <w:rsid w:val="00215357"/>
    <w:rsid w:val="00215AA1"/>
    <w:rsid w:val="00220FE3"/>
    <w:rsid w:val="00226AE7"/>
    <w:rsid w:val="0023725A"/>
    <w:rsid w:val="002400C7"/>
    <w:rsid w:val="00241AB2"/>
    <w:rsid w:val="00243606"/>
    <w:rsid w:val="002447FF"/>
    <w:rsid w:val="00246CDE"/>
    <w:rsid w:val="00257739"/>
    <w:rsid w:val="0026272C"/>
    <w:rsid w:val="002630ED"/>
    <w:rsid w:val="002634D5"/>
    <w:rsid w:val="00266F7C"/>
    <w:rsid w:val="0026765D"/>
    <w:rsid w:val="00270529"/>
    <w:rsid w:val="002726EE"/>
    <w:rsid w:val="00273346"/>
    <w:rsid w:val="00281137"/>
    <w:rsid w:val="0028189B"/>
    <w:rsid w:val="00281B96"/>
    <w:rsid w:val="0028301B"/>
    <w:rsid w:val="00290864"/>
    <w:rsid w:val="00291025"/>
    <w:rsid w:val="00291401"/>
    <w:rsid w:val="0029395C"/>
    <w:rsid w:val="002956E7"/>
    <w:rsid w:val="00295E64"/>
    <w:rsid w:val="002A4C16"/>
    <w:rsid w:val="002B2AC8"/>
    <w:rsid w:val="002B61FE"/>
    <w:rsid w:val="002B6FB7"/>
    <w:rsid w:val="002C3525"/>
    <w:rsid w:val="002C70A4"/>
    <w:rsid w:val="002D19EE"/>
    <w:rsid w:val="002D5F23"/>
    <w:rsid w:val="002E48CF"/>
    <w:rsid w:val="002E64E1"/>
    <w:rsid w:val="002E68DA"/>
    <w:rsid w:val="002F0421"/>
    <w:rsid w:val="002F263F"/>
    <w:rsid w:val="002F453D"/>
    <w:rsid w:val="002F57DF"/>
    <w:rsid w:val="003018F7"/>
    <w:rsid w:val="00304AC6"/>
    <w:rsid w:val="0031089C"/>
    <w:rsid w:val="00310B0E"/>
    <w:rsid w:val="00312A52"/>
    <w:rsid w:val="0031475F"/>
    <w:rsid w:val="00314BCE"/>
    <w:rsid w:val="003231BC"/>
    <w:rsid w:val="003261EF"/>
    <w:rsid w:val="003301D8"/>
    <w:rsid w:val="0033048A"/>
    <w:rsid w:val="00331C66"/>
    <w:rsid w:val="0033308A"/>
    <w:rsid w:val="00333EEB"/>
    <w:rsid w:val="003344A0"/>
    <w:rsid w:val="00336E3B"/>
    <w:rsid w:val="00343E51"/>
    <w:rsid w:val="00345219"/>
    <w:rsid w:val="0034530C"/>
    <w:rsid w:val="00346D05"/>
    <w:rsid w:val="00350EBA"/>
    <w:rsid w:val="003557CB"/>
    <w:rsid w:val="0036694D"/>
    <w:rsid w:val="003750B6"/>
    <w:rsid w:val="003843A9"/>
    <w:rsid w:val="00387393"/>
    <w:rsid w:val="003877B6"/>
    <w:rsid w:val="00387D85"/>
    <w:rsid w:val="00393915"/>
    <w:rsid w:val="0039426E"/>
    <w:rsid w:val="003A1EE4"/>
    <w:rsid w:val="003A53D1"/>
    <w:rsid w:val="003A5A69"/>
    <w:rsid w:val="003B0703"/>
    <w:rsid w:val="003B4E1C"/>
    <w:rsid w:val="003C35C3"/>
    <w:rsid w:val="003C753F"/>
    <w:rsid w:val="003C7BEC"/>
    <w:rsid w:val="003D03CD"/>
    <w:rsid w:val="003D492B"/>
    <w:rsid w:val="003D524D"/>
    <w:rsid w:val="003E0193"/>
    <w:rsid w:val="003E01AF"/>
    <w:rsid w:val="003E1882"/>
    <w:rsid w:val="003E22F3"/>
    <w:rsid w:val="003E5492"/>
    <w:rsid w:val="003E7143"/>
    <w:rsid w:val="003E7D45"/>
    <w:rsid w:val="003F314C"/>
    <w:rsid w:val="003F3D61"/>
    <w:rsid w:val="003F43F1"/>
    <w:rsid w:val="004121F2"/>
    <w:rsid w:val="004165CB"/>
    <w:rsid w:val="00422079"/>
    <w:rsid w:val="0042313F"/>
    <w:rsid w:val="00425A28"/>
    <w:rsid w:val="00425B6E"/>
    <w:rsid w:val="00433232"/>
    <w:rsid w:val="00450DFD"/>
    <w:rsid w:val="00451580"/>
    <w:rsid w:val="004524F3"/>
    <w:rsid w:val="0045334D"/>
    <w:rsid w:val="00454717"/>
    <w:rsid w:val="00457EF6"/>
    <w:rsid w:val="0046140C"/>
    <w:rsid w:val="00462383"/>
    <w:rsid w:val="00472DB0"/>
    <w:rsid w:val="00477FD5"/>
    <w:rsid w:val="00494030"/>
    <w:rsid w:val="004B1572"/>
    <w:rsid w:val="004B2AD6"/>
    <w:rsid w:val="004B4677"/>
    <w:rsid w:val="004C2435"/>
    <w:rsid w:val="004C5F23"/>
    <w:rsid w:val="004C6CD5"/>
    <w:rsid w:val="004E1E6B"/>
    <w:rsid w:val="004E2156"/>
    <w:rsid w:val="004E28F1"/>
    <w:rsid w:val="004E5B90"/>
    <w:rsid w:val="004F1FA7"/>
    <w:rsid w:val="004F253C"/>
    <w:rsid w:val="004F6C42"/>
    <w:rsid w:val="00500C48"/>
    <w:rsid w:val="00512A95"/>
    <w:rsid w:val="00515C7D"/>
    <w:rsid w:val="00520149"/>
    <w:rsid w:val="00525DD4"/>
    <w:rsid w:val="0052664D"/>
    <w:rsid w:val="005270D4"/>
    <w:rsid w:val="005305AF"/>
    <w:rsid w:val="005434AD"/>
    <w:rsid w:val="0054380A"/>
    <w:rsid w:val="0055246C"/>
    <w:rsid w:val="0055410E"/>
    <w:rsid w:val="00554C4F"/>
    <w:rsid w:val="005617C6"/>
    <w:rsid w:val="0056582B"/>
    <w:rsid w:val="00565F26"/>
    <w:rsid w:val="0057131F"/>
    <w:rsid w:val="005730D6"/>
    <w:rsid w:val="0057547E"/>
    <w:rsid w:val="00577F94"/>
    <w:rsid w:val="0058013E"/>
    <w:rsid w:val="005863DD"/>
    <w:rsid w:val="00587B27"/>
    <w:rsid w:val="0059597C"/>
    <w:rsid w:val="005A310A"/>
    <w:rsid w:val="005A3AE6"/>
    <w:rsid w:val="005B3204"/>
    <w:rsid w:val="005B5B16"/>
    <w:rsid w:val="005B63D4"/>
    <w:rsid w:val="005B66D4"/>
    <w:rsid w:val="005B6A8C"/>
    <w:rsid w:val="005B6F0A"/>
    <w:rsid w:val="005C213D"/>
    <w:rsid w:val="005C4B45"/>
    <w:rsid w:val="005C688E"/>
    <w:rsid w:val="005D470A"/>
    <w:rsid w:val="005D4CA5"/>
    <w:rsid w:val="005D6921"/>
    <w:rsid w:val="005D69A4"/>
    <w:rsid w:val="005E20AC"/>
    <w:rsid w:val="005E4B58"/>
    <w:rsid w:val="005E64C3"/>
    <w:rsid w:val="005F0803"/>
    <w:rsid w:val="005F46F4"/>
    <w:rsid w:val="005F60AC"/>
    <w:rsid w:val="00600B79"/>
    <w:rsid w:val="00600D38"/>
    <w:rsid w:val="006019D7"/>
    <w:rsid w:val="00604209"/>
    <w:rsid w:val="00606745"/>
    <w:rsid w:val="00615607"/>
    <w:rsid w:val="00617444"/>
    <w:rsid w:val="006205FA"/>
    <w:rsid w:val="00620AE3"/>
    <w:rsid w:val="006254D9"/>
    <w:rsid w:val="006333E0"/>
    <w:rsid w:val="00643A75"/>
    <w:rsid w:val="00644AB3"/>
    <w:rsid w:val="00645F31"/>
    <w:rsid w:val="00647F6A"/>
    <w:rsid w:val="0065316A"/>
    <w:rsid w:val="00653F10"/>
    <w:rsid w:val="00656926"/>
    <w:rsid w:val="00667F27"/>
    <w:rsid w:val="00681B87"/>
    <w:rsid w:val="0068210B"/>
    <w:rsid w:val="00683C5C"/>
    <w:rsid w:val="00685013"/>
    <w:rsid w:val="00686FA8"/>
    <w:rsid w:val="00692045"/>
    <w:rsid w:val="00694AC0"/>
    <w:rsid w:val="00697125"/>
    <w:rsid w:val="006A1A3D"/>
    <w:rsid w:val="006A35C9"/>
    <w:rsid w:val="006A5761"/>
    <w:rsid w:val="006A65E7"/>
    <w:rsid w:val="006B05FE"/>
    <w:rsid w:val="006B255F"/>
    <w:rsid w:val="006B349A"/>
    <w:rsid w:val="006B41F7"/>
    <w:rsid w:val="006B4202"/>
    <w:rsid w:val="006C123D"/>
    <w:rsid w:val="006C25CD"/>
    <w:rsid w:val="006C4A5E"/>
    <w:rsid w:val="006D3ED2"/>
    <w:rsid w:val="006D72B9"/>
    <w:rsid w:val="006D7ED0"/>
    <w:rsid w:val="006E4CE8"/>
    <w:rsid w:val="006E5F25"/>
    <w:rsid w:val="006E709C"/>
    <w:rsid w:val="006E7A82"/>
    <w:rsid w:val="006F10F8"/>
    <w:rsid w:val="006F4BB9"/>
    <w:rsid w:val="006F4D74"/>
    <w:rsid w:val="006F6CB1"/>
    <w:rsid w:val="0070492C"/>
    <w:rsid w:val="00711F35"/>
    <w:rsid w:val="007135DA"/>
    <w:rsid w:val="0071632E"/>
    <w:rsid w:val="00716AAC"/>
    <w:rsid w:val="00722EF8"/>
    <w:rsid w:val="00723D23"/>
    <w:rsid w:val="00724741"/>
    <w:rsid w:val="00727E17"/>
    <w:rsid w:val="0073099C"/>
    <w:rsid w:val="00731DEF"/>
    <w:rsid w:val="00734089"/>
    <w:rsid w:val="0073424B"/>
    <w:rsid w:val="00734989"/>
    <w:rsid w:val="00745179"/>
    <w:rsid w:val="00745729"/>
    <w:rsid w:val="00746212"/>
    <w:rsid w:val="00747FFB"/>
    <w:rsid w:val="00753232"/>
    <w:rsid w:val="00753A4F"/>
    <w:rsid w:val="00753F4B"/>
    <w:rsid w:val="0076194D"/>
    <w:rsid w:val="00762418"/>
    <w:rsid w:val="0077282E"/>
    <w:rsid w:val="007774C7"/>
    <w:rsid w:val="00781B7E"/>
    <w:rsid w:val="0078472F"/>
    <w:rsid w:val="00787732"/>
    <w:rsid w:val="007929F9"/>
    <w:rsid w:val="0079437F"/>
    <w:rsid w:val="007966A5"/>
    <w:rsid w:val="007A494B"/>
    <w:rsid w:val="007A5C37"/>
    <w:rsid w:val="007A7595"/>
    <w:rsid w:val="007A790F"/>
    <w:rsid w:val="007B301A"/>
    <w:rsid w:val="007B5C59"/>
    <w:rsid w:val="007C6BBF"/>
    <w:rsid w:val="007D1F54"/>
    <w:rsid w:val="007E2F0E"/>
    <w:rsid w:val="007E4806"/>
    <w:rsid w:val="007F34A5"/>
    <w:rsid w:val="007F57B8"/>
    <w:rsid w:val="00800489"/>
    <w:rsid w:val="00815717"/>
    <w:rsid w:val="00825D44"/>
    <w:rsid w:val="008324FA"/>
    <w:rsid w:val="00835D55"/>
    <w:rsid w:val="00836DD8"/>
    <w:rsid w:val="008441DD"/>
    <w:rsid w:val="00846364"/>
    <w:rsid w:val="00847C51"/>
    <w:rsid w:val="0085016E"/>
    <w:rsid w:val="008531FD"/>
    <w:rsid w:val="00853380"/>
    <w:rsid w:val="0086196D"/>
    <w:rsid w:val="00871DDB"/>
    <w:rsid w:val="00877CE3"/>
    <w:rsid w:val="00880FF6"/>
    <w:rsid w:val="00887B19"/>
    <w:rsid w:val="00890574"/>
    <w:rsid w:val="00894CBF"/>
    <w:rsid w:val="008A2B26"/>
    <w:rsid w:val="008C371A"/>
    <w:rsid w:val="008D0624"/>
    <w:rsid w:val="008D2272"/>
    <w:rsid w:val="008E0EA4"/>
    <w:rsid w:val="008E457D"/>
    <w:rsid w:val="008E75FF"/>
    <w:rsid w:val="008F029C"/>
    <w:rsid w:val="008F15DB"/>
    <w:rsid w:val="008F22C5"/>
    <w:rsid w:val="009041A2"/>
    <w:rsid w:val="00905A00"/>
    <w:rsid w:val="00910843"/>
    <w:rsid w:val="0091340B"/>
    <w:rsid w:val="00916788"/>
    <w:rsid w:val="00916889"/>
    <w:rsid w:val="00922D04"/>
    <w:rsid w:val="00923A7B"/>
    <w:rsid w:val="00923B7E"/>
    <w:rsid w:val="009251A0"/>
    <w:rsid w:val="00932DD3"/>
    <w:rsid w:val="00936A03"/>
    <w:rsid w:val="00936DC4"/>
    <w:rsid w:val="00943795"/>
    <w:rsid w:val="00943D43"/>
    <w:rsid w:val="009444A4"/>
    <w:rsid w:val="00945B5D"/>
    <w:rsid w:val="009516D3"/>
    <w:rsid w:val="009630DF"/>
    <w:rsid w:val="0096691B"/>
    <w:rsid w:val="009679E3"/>
    <w:rsid w:val="00977FDC"/>
    <w:rsid w:val="00981C00"/>
    <w:rsid w:val="00987176"/>
    <w:rsid w:val="00990978"/>
    <w:rsid w:val="00990E0D"/>
    <w:rsid w:val="009910C3"/>
    <w:rsid w:val="00992B00"/>
    <w:rsid w:val="00992C81"/>
    <w:rsid w:val="00993739"/>
    <w:rsid w:val="009965B1"/>
    <w:rsid w:val="00996908"/>
    <w:rsid w:val="009A099D"/>
    <w:rsid w:val="009A5C2E"/>
    <w:rsid w:val="009B0A94"/>
    <w:rsid w:val="009B32FF"/>
    <w:rsid w:val="009B4ED9"/>
    <w:rsid w:val="009C122E"/>
    <w:rsid w:val="009C2670"/>
    <w:rsid w:val="009C6584"/>
    <w:rsid w:val="009C6C1F"/>
    <w:rsid w:val="009C705B"/>
    <w:rsid w:val="009D0004"/>
    <w:rsid w:val="009D3629"/>
    <w:rsid w:val="009D52E6"/>
    <w:rsid w:val="009D5FB2"/>
    <w:rsid w:val="009E1253"/>
    <w:rsid w:val="009E22E6"/>
    <w:rsid w:val="009E24EC"/>
    <w:rsid w:val="009E3249"/>
    <w:rsid w:val="009E5746"/>
    <w:rsid w:val="009F0BE6"/>
    <w:rsid w:val="009F20BB"/>
    <w:rsid w:val="009F7040"/>
    <w:rsid w:val="00A029C3"/>
    <w:rsid w:val="00A100E8"/>
    <w:rsid w:val="00A16F82"/>
    <w:rsid w:val="00A219FD"/>
    <w:rsid w:val="00A30D41"/>
    <w:rsid w:val="00A3194A"/>
    <w:rsid w:val="00A3429E"/>
    <w:rsid w:val="00A35109"/>
    <w:rsid w:val="00A374B6"/>
    <w:rsid w:val="00A43C6D"/>
    <w:rsid w:val="00A44774"/>
    <w:rsid w:val="00A46AE3"/>
    <w:rsid w:val="00A46FB1"/>
    <w:rsid w:val="00A54C37"/>
    <w:rsid w:val="00A551A8"/>
    <w:rsid w:val="00A57935"/>
    <w:rsid w:val="00A65983"/>
    <w:rsid w:val="00A67EF4"/>
    <w:rsid w:val="00A70044"/>
    <w:rsid w:val="00A70BF7"/>
    <w:rsid w:val="00A7220F"/>
    <w:rsid w:val="00A72BD8"/>
    <w:rsid w:val="00A7433F"/>
    <w:rsid w:val="00A80165"/>
    <w:rsid w:val="00A82823"/>
    <w:rsid w:val="00A831EF"/>
    <w:rsid w:val="00A836E7"/>
    <w:rsid w:val="00A83FFC"/>
    <w:rsid w:val="00A877CA"/>
    <w:rsid w:val="00A87ED4"/>
    <w:rsid w:val="00A905C8"/>
    <w:rsid w:val="00A928D2"/>
    <w:rsid w:val="00A93629"/>
    <w:rsid w:val="00AA20EC"/>
    <w:rsid w:val="00AA2487"/>
    <w:rsid w:val="00AA7FF9"/>
    <w:rsid w:val="00AB0512"/>
    <w:rsid w:val="00AB0A8C"/>
    <w:rsid w:val="00AB3F58"/>
    <w:rsid w:val="00AB6D16"/>
    <w:rsid w:val="00AB7608"/>
    <w:rsid w:val="00AB7FED"/>
    <w:rsid w:val="00AC0A37"/>
    <w:rsid w:val="00AC12CF"/>
    <w:rsid w:val="00AC1C6F"/>
    <w:rsid w:val="00AC5245"/>
    <w:rsid w:val="00AC5A66"/>
    <w:rsid w:val="00AC6740"/>
    <w:rsid w:val="00AC70C3"/>
    <w:rsid w:val="00AD4369"/>
    <w:rsid w:val="00AD60DF"/>
    <w:rsid w:val="00AD7F25"/>
    <w:rsid w:val="00AF24BE"/>
    <w:rsid w:val="00AF2CA3"/>
    <w:rsid w:val="00AF376F"/>
    <w:rsid w:val="00AF6162"/>
    <w:rsid w:val="00AF6B0B"/>
    <w:rsid w:val="00B021E1"/>
    <w:rsid w:val="00B11154"/>
    <w:rsid w:val="00B11C40"/>
    <w:rsid w:val="00B17358"/>
    <w:rsid w:val="00B20F6F"/>
    <w:rsid w:val="00B26A2E"/>
    <w:rsid w:val="00B26CF6"/>
    <w:rsid w:val="00B300C6"/>
    <w:rsid w:val="00B30973"/>
    <w:rsid w:val="00B312CF"/>
    <w:rsid w:val="00B343D1"/>
    <w:rsid w:val="00B347DC"/>
    <w:rsid w:val="00B36985"/>
    <w:rsid w:val="00B40718"/>
    <w:rsid w:val="00B50CB3"/>
    <w:rsid w:val="00B6499C"/>
    <w:rsid w:val="00B70021"/>
    <w:rsid w:val="00B72693"/>
    <w:rsid w:val="00B81A0C"/>
    <w:rsid w:val="00B82CBD"/>
    <w:rsid w:val="00B83AB3"/>
    <w:rsid w:val="00B8498D"/>
    <w:rsid w:val="00B858D2"/>
    <w:rsid w:val="00B8735E"/>
    <w:rsid w:val="00B953D1"/>
    <w:rsid w:val="00B96CA1"/>
    <w:rsid w:val="00B97178"/>
    <w:rsid w:val="00B97D8C"/>
    <w:rsid w:val="00BA0193"/>
    <w:rsid w:val="00BA638E"/>
    <w:rsid w:val="00BA77CC"/>
    <w:rsid w:val="00BB0C1B"/>
    <w:rsid w:val="00BB7C8D"/>
    <w:rsid w:val="00BC1F86"/>
    <w:rsid w:val="00BC290D"/>
    <w:rsid w:val="00BC2F90"/>
    <w:rsid w:val="00BD0DF9"/>
    <w:rsid w:val="00BD10F2"/>
    <w:rsid w:val="00BD166A"/>
    <w:rsid w:val="00BD7C7A"/>
    <w:rsid w:val="00BE63C9"/>
    <w:rsid w:val="00BF1245"/>
    <w:rsid w:val="00BF312C"/>
    <w:rsid w:val="00BF38C8"/>
    <w:rsid w:val="00BF3EB9"/>
    <w:rsid w:val="00BF4F4E"/>
    <w:rsid w:val="00BF5A57"/>
    <w:rsid w:val="00C0156E"/>
    <w:rsid w:val="00C0493C"/>
    <w:rsid w:val="00C051FC"/>
    <w:rsid w:val="00C073B7"/>
    <w:rsid w:val="00C107EC"/>
    <w:rsid w:val="00C11062"/>
    <w:rsid w:val="00C16343"/>
    <w:rsid w:val="00C262EC"/>
    <w:rsid w:val="00C34B9D"/>
    <w:rsid w:val="00C418BD"/>
    <w:rsid w:val="00C4591A"/>
    <w:rsid w:val="00C54382"/>
    <w:rsid w:val="00C557AD"/>
    <w:rsid w:val="00C56779"/>
    <w:rsid w:val="00C568C2"/>
    <w:rsid w:val="00C60F07"/>
    <w:rsid w:val="00C6230E"/>
    <w:rsid w:val="00C65349"/>
    <w:rsid w:val="00C700C0"/>
    <w:rsid w:val="00C73A58"/>
    <w:rsid w:val="00C80A41"/>
    <w:rsid w:val="00C831D0"/>
    <w:rsid w:val="00C85BB5"/>
    <w:rsid w:val="00C8738A"/>
    <w:rsid w:val="00C91325"/>
    <w:rsid w:val="00C93055"/>
    <w:rsid w:val="00C95264"/>
    <w:rsid w:val="00C96590"/>
    <w:rsid w:val="00CA051E"/>
    <w:rsid w:val="00CA109F"/>
    <w:rsid w:val="00CA68C8"/>
    <w:rsid w:val="00CB2FB6"/>
    <w:rsid w:val="00CC033E"/>
    <w:rsid w:val="00CC346B"/>
    <w:rsid w:val="00CD0FC7"/>
    <w:rsid w:val="00CD333E"/>
    <w:rsid w:val="00CD3A9C"/>
    <w:rsid w:val="00CD4C0B"/>
    <w:rsid w:val="00CD6127"/>
    <w:rsid w:val="00CD75D1"/>
    <w:rsid w:val="00CE221D"/>
    <w:rsid w:val="00CE2670"/>
    <w:rsid w:val="00CE2F69"/>
    <w:rsid w:val="00CE7117"/>
    <w:rsid w:val="00CF56F5"/>
    <w:rsid w:val="00CF5808"/>
    <w:rsid w:val="00D01A64"/>
    <w:rsid w:val="00D01F38"/>
    <w:rsid w:val="00D04B68"/>
    <w:rsid w:val="00D04D62"/>
    <w:rsid w:val="00D07018"/>
    <w:rsid w:val="00D115EB"/>
    <w:rsid w:val="00D14AA5"/>
    <w:rsid w:val="00D24F53"/>
    <w:rsid w:val="00D40878"/>
    <w:rsid w:val="00D41E88"/>
    <w:rsid w:val="00D51889"/>
    <w:rsid w:val="00D51C68"/>
    <w:rsid w:val="00D55CF5"/>
    <w:rsid w:val="00D56409"/>
    <w:rsid w:val="00D61CA9"/>
    <w:rsid w:val="00D650EB"/>
    <w:rsid w:val="00D66B17"/>
    <w:rsid w:val="00D715C5"/>
    <w:rsid w:val="00D729B7"/>
    <w:rsid w:val="00D767A2"/>
    <w:rsid w:val="00D91778"/>
    <w:rsid w:val="00D934B0"/>
    <w:rsid w:val="00D93E09"/>
    <w:rsid w:val="00DA0141"/>
    <w:rsid w:val="00DA2874"/>
    <w:rsid w:val="00DA2E68"/>
    <w:rsid w:val="00DB4887"/>
    <w:rsid w:val="00DB63DD"/>
    <w:rsid w:val="00DC13DF"/>
    <w:rsid w:val="00DC25A4"/>
    <w:rsid w:val="00DC3F1C"/>
    <w:rsid w:val="00DC666E"/>
    <w:rsid w:val="00DC7094"/>
    <w:rsid w:val="00DD002F"/>
    <w:rsid w:val="00DD6186"/>
    <w:rsid w:val="00DD6866"/>
    <w:rsid w:val="00DE08EB"/>
    <w:rsid w:val="00DE1E6F"/>
    <w:rsid w:val="00E00982"/>
    <w:rsid w:val="00E02310"/>
    <w:rsid w:val="00E03A2D"/>
    <w:rsid w:val="00E07361"/>
    <w:rsid w:val="00E13F17"/>
    <w:rsid w:val="00E14FD0"/>
    <w:rsid w:val="00E2020E"/>
    <w:rsid w:val="00E23ED6"/>
    <w:rsid w:val="00E24015"/>
    <w:rsid w:val="00E30FD0"/>
    <w:rsid w:val="00E32D09"/>
    <w:rsid w:val="00E3337A"/>
    <w:rsid w:val="00E34C11"/>
    <w:rsid w:val="00E360FB"/>
    <w:rsid w:val="00E44FB4"/>
    <w:rsid w:val="00E46096"/>
    <w:rsid w:val="00E465C2"/>
    <w:rsid w:val="00E5136E"/>
    <w:rsid w:val="00E51FEB"/>
    <w:rsid w:val="00E52CD9"/>
    <w:rsid w:val="00E53D7C"/>
    <w:rsid w:val="00E57323"/>
    <w:rsid w:val="00E61048"/>
    <w:rsid w:val="00E61445"/>
    <w:rsid w:val="00E6288C"/>
    <w:rsid w:val="00E639D8"/>
    <w:rsid w:val="00E6513F"/>
    <w:rsid w:val="00E6730D"/>
    <w:rsid w:val="00E712A3"/>
    <w:rsid w:val="00E8012E"/>
    <w:rsid w:val="00E85D6F"/>
    <w:rsid w:val="00E86CD6"/>
    <w:rsid w:val="00E87DE6"/>
    <w:rsid w:val="00E92786"/>
    <w:rsid w:val="00E94018"/>
    <w:rsid w:val="00E954CD"/>
    <w:rsid w:val="00E95FD9"/>
    <w:rsid w:val="00E972EE"/>
    <w:rsid w:val="00EA0F75"/>
    <w:rsid w:val="00EA38BE"/>
    <w:rsid w:val="00EA3932"/>
    <w:rsid w:val="00EA52D3"/>
    <w:rsid w:val="00EB38DB"/>
    <w:rsid w:val="00EB52C5"/>
    <w:rsid w:val="00EC1B23"/>
    <w:rsid w:val="00EC23F4"/>
    <w:rsid w:val="00EC6E15"/>
    <w:rsid w:val="00EC796C"/>
    <w:rsid w:val="00ED1432"/>
    <w:rsid w:val="00ED6C56"/>
    <w:rsid w:val="00EE0D9B"/>
    <w:rsid w:val="00F00216"/>
    <w:rsid w:val="00F02334"/>
    <w:rsid w:val="00F03EF5"/>
    <w:rsid w:val="00F04AB1"/>
    <w:rsid w:val="00F05D28"/>
    <w:rsid w:val="00F1129F"/>
    <w:rsid w:val="00F12F35"/>
    <w:rsid w:val="00F13F49"/>
    <w:rsid w:val="00F24340"/>
    <w:rsid w:val="00F35989"/>
    <w:rsid w:val="00F3607A"/>
    <w:rsid w:val="00F37ADF"/>
    <w:rsid w:val="00F4017D"/>
    <w:rsid w:val="00F404CA"/>
    <w:rsid w:val="00F416D9"/>
    <w:rsid w:val="00F52836"/>
    <w:rsid w:val="00F52E7B"/>
    <w:rsid w:val="00F550BF"/>
    <w:rsid w:val="00F559FA"/>
    <w:rsid w:val="00F5773A"/>
    <w:rsid w:val="00F651DC"/>
    <w:rsid w:val="00F72296"/>
    <w:rsid w:val="00F7455E"/>
    <w:rsid w:val="00F7574B"/>
    <w:rsid w:val="00F80786"/>
    <w:rsid w:val="00F817FC"/>
    <w:rsid w:val="00F82498"/>
    <w:rsid w:val="00F836CB"/>
    <w:rsid w:val="00F8383B"/>
    <w:rsid w:val="00F85B72"/>
    <w:rsid w:val="00F86518"/>
    <w:rsid w:val="00F91E0F"/>
    <w:rsid w:val="00F93174"/>
    <w:rsid w:val="00F96ECD"/>
    <w:rsid w:val="00FA024C"/>
    <w:rsid w:val="00FA1B35"/>
    <w:rsid w:val="00FA599C"/>
    <w:rsid w:val="00FA77B0"/>
    <w:rsid w:val="00FB2F7C"/>
    <w:rsid w:val="00FB447A"/>
    <w:rsid w:val="00FB473B"/>
    <w:rsid w:val="00FB5847"/>
    <w:rsid w:val="00FC00C3"/>
    <w:rsid w:val="00FC0D29"/>
    <w:rsid w:val="00FC10C5"/>
    <w:rsid w:val="00FC4833"/>
    <w:rsid w:val="00FD6351"/>
    <w:rsid w:val="00FE0495"/>
    <w:rsid w:val="00FE0B8F"/>
    <w:rsid w:val="00FE7905"/>
    <w:rsid w:val="00FF198B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579DB"/>
  <w15:docId w15:val="{10ADA1CA-43FD-4362-87B6-EAF8570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1F"/>
    <w:pPr>
      <w:widowControl w:val="0"/>
      <w:spacing w:after="0" w:line="360" w:lineRule="auto"/>
      <w:mirrorIndents/>
      <w:jc w:val="both"/>
    </w:pPr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line="276" w:lineRule="auto"/>
      <w:outlineLvl w:val="0"/>
    </w:pPr>
    <w:rPr>
      <w:rFonts w:ascii="Arial Narrow" w:eastAsia="Times New Roman" w:hAnsi="Arial Narrow" w:cs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line="276" w:lineRule="auto"/>
      <w:ind w:left="1134"/>
    </w:pPr>
    <w:rPr>
      <w:rFonts w:ascii="Arial Narrow" w:eastAsia="Calibri" w:hAnsi="Arial Narrow" w:cs="Arial"/>
      <w:i/>
    </w:rPr>
  </w:style>
  <w:style w:type="paragraph" w:customStyle="1" w:styleId="Default">
    <w:name w:val="Default"/>
    <w:rsid w:val="0016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5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42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D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7D85"/>
    <w:rPr>
      <w:b/>
      <w:bCs/>
    </w:rPr>
  </w:style>
  <w:style w:type="character" w:customStyle="1" w:styleId="numero">
    <w:name w:val="numero"/>
    <w:basedOn w:val="Fontepargpadro"/>
    <w:rsid w:val="00387D85"/>
  </w:style>
  <w:style w:type="character" w:customStyle="1" w:styleId="texto">
    <w:name w:val="texto"/>
    <w:basedOn w:val="Fontepargpadro"/>
    <w:rsid w:val="00387D85"/>
  </w:style>
  <w:style w:type="character" w:customStyle="1" w:styleId="sufixo">
    <w:name w:val="sufixo"/>
    <w:basedOn w:val="Fontepargpadro"/>
    <w:rsid w:val="00387D85"/>
  </w:style>
  <w:style w:type="character" w:styleId="MenoPendente">
    <w:name w:val="Unresolved Mention"/>
    <w:basedOn w:val="Fontepargpadro"/>
    <w:uiPriority w:val="99"/>
    <w:semiHidden/>
    <w:unhideWhenUsed/>
    <w:rsid w:val="001B527B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D333E"/>
  </w:style>
  <w:style w:type="character" w:customStyle="1" w:styleId="vetado">
    <w:name w:val="vetado"/>
    <w:basedOn w:val="Fontepargpadro"/>
    <w:rsid w:val="00C80A41"/>
  </w:style>
  <w:style w:type="character" w:customStyle="1" w:styleId="Ttulo2Char">
    <w:name w:val="Título 2 Char"/>
    <w:basedOn w:val="Fontepargpadro"/>
    <w:link w:val="Ttulo2"/>
    <w:uiPriority w:val="9"/>
    <w:semiHidden/>
    <w:rsid w:val="009D00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Fontepargpadro"/>
    <w:rsid w:val="00454717"/>
  </w:style>
  <w:style w:type="paragraph" w:styleId="Rodap">
    <w:name w:val="footer"/>
    <w:basedOn w:val="Normal"/>
    <w:link w:val="RodapChar"/>
    <w:uiPriority w:val="99"/>
    <w:unhideWhenUsed/>
    <w:rsid w:val="00346D0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D05"/>
    <w:rPr>
      <w:rFonts w:ascii="Times New Roman" w:hAnsi="Times New Roman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7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1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706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0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1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9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9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999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86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6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50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2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78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94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56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00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91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91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2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60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14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4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5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06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90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47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905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235</dc:creator>
  <cp:lastModifiedBy>Karoline Cristine da Silva Lopes</cp:lastModifiedBy>
  <cp:revision>2</cp:revision>
  <dcterms:created xsi:type="dcterms:W3CDTF">2025-04-09T13:41:00Z</dcterms:created>
  <dcterms:modified xsi:type="dcterms:W3CDTF">2025-04-09T13:41:00Z</dcterms:modified>
</cp:coreProperties>
</file>