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F5ECD" w14:textId="6B80D98D" w:rsidR="007E1FB3" w:rsidRDefault="001641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right" w:pos="9639"/>
        </w:tabs>
        <w:ind w:right="-291"/>
      </w:pPr>
      <w:r>
        <w:t>MENSAGEM Nº</w:t>
      </w:r>
      <w:proofErr w:type="gramStart"/>
      <w:r>
        <w:t xml:space="preserve">  </w:t>
      </w:r>
      <w:proofErr w:type="gramEnd"/>
      <w:r w:rsidR="0060127B">
        <w:t>65/2025</w:t>
      </w:r>
      <w:r w:rsidR="0060127B">
        <w:tab/>
        <w:t>São Luís,  19</w:t>
      </w:r>
      <w:r>
        <w:t xml:space="preserve">  de </w:t>
      </w:r>
      <w:r w:rsidR="0060127B">
        <w:t>agosto</w:t>
      </w:r>
      <w:r>
        <w:t xml:space="preserve"> de 2025.</w:t>
      </w:r>
    </w:p>
    <w:p w14:paraId="2264A655" w14:textId="77777777" w:rsidR="007E1FB3" w:rsidRDefault="007E1FB3">
      <w:pPr>
        <w:tabs>
          <w:tab w:val="right" w:pos="9065"/>
        </w:tabs>
        <w:ind w:right="-291"/>
      </w:pPr>
    </w:p>
    <w:p w14:paraId="0A4DC5C7" w14:textId="77777777" w:rsidR="007E1FB3" w:rsidRDefault="007E1FB3">
      <w:pPr>
        <w:tabs>
          <w:tab w:val="right" w:pos="9065"/>
        </w:tabs>
        <w:ind w:right="-291" w:firstLine="1418"/>
        <w:rPr>
          <w:i/>
        </w:rPr>
      </w:pPr>
    </w:p>
    <w:p w14:paraId="64A90DED" w14:textId="77777777" w:rsidR="007E1FB3" w:rsidRDefault="00164105">
      <w:pPr>
        <w:tabs>
          <w:tab w:val="right" w:pos="9065"/>
        </w:tabs>
        <w:ind w:right="-291" w:firstLine="1418"/>
        <w:rPr>
          <w:i/>
        </w:rPr>
      </w:pPr>
      <w:r>
        <w:rPr>
          <w:i/>
        </w:rPr>
        <w:t>Senhora Presidente,</w:t>
      </w:r>
    </w:p>
    <w:p w14:paraId="44882480" w14:textId="77777777" w:rsidR="007E1FB3" w:rsidRDefault="007E1FB3">
      <w:pPr>
        <w:tabs>
          <w:tab w:val="right" w:pos="9065"/>
        </w:tabs>
        <w:ind w:right="-291"/>
      </w:pPr>
    </w:p>
    <w:p w14:paraId="35ED0F74" w14:textId="56511D28" w:rsidR="007E1FB3" w:rsidRDefault="00164105">
      <w:pPr>
        <w:pBdr>
          <w:top w:val="nil"/>
          <w:left w:val="nil"/>
          <w:bottom w:val="nil"/>
          <w:right w:val="nil"/>
          <w:between w:val="nil"/>
        </w:pBdr>
        <w:tabs>
          <w:tab w:val="right" w:pos="9065"/>
        </w:tabs>
        <w:ind w:right="-291" w:firstLine="1418"/>
        <w:jc w:val="both"/>
        <w:rPr>
          <w:rFonts w:cs="Times New Roman"/>
        </w:rPr>
      </w:pPr>
      <w:r>
        <w:rPr>
          <w:rFonts w:cs="Times New Roman"/>
        </w:rPr>
        <w:t xml:space="preserve">Tenho a honra de submeter à deliberação das Senhoras Deputadas e dos Senhores Deputados </w:t>
      </w:r>
      <w:r w:rsidR="00B81102">
        <w:rPr>
          <w:rFonts w:cs="Times New Roman"/>
        </w:rPr>
        <w:t>a</w:t>
      </w:r>
      <w:r>
        <w:rPr>
          <w:rFonts w:cs="Times New Roman"/>
        </w:rPr>
        <w:t xml:space="preserve"> presente </w:t>
      </w:r>
      <w:r w:rsidR="00B81102">
        <w:rPr>
          <w:rFonts w:cs="Times New Roman"/>
        </w:rPr>
        <w:t xml:space="preserve">Medida Provisória </w:t>
      </w:r>
      <w:r>
        <w:rPr>
          <w:rFonts w:cs="Times New Roman"/>
        </w:rPr>
        <w:t>que dispõe sobre a criação do Programa Tempo de Semear no âmbito do Estado do Maranhão, e dá outras providências.</w:t>
      </w:r>
    </w:p>
    <w:p w14:paraId="62769D85" w14:textId="77777777" w:rsidR="007E1FB3" w:rsidRDefault="007E1FB3">
      <w:pPr>
        <w:pBdr>
          <w:top w:val="nil"/>
          <w:left w:val="nil"/>
          <w:bottom w:val="nil"/>
          <w:right w:val="nil"/>
          <w:between w:val="nil"/>
        </w:pBdr>
        <w:tabs>
          <w:tab w:val="right" w:pos="9065"/>
        </w:tabs>
        <w:ind w:right="-291" w:firstLine="1418"/>
        <w:jc w:val="both"/>
        <w:rPr>
          <w:rFonts w:cs="Times New Roman"/>
        </w:rPr>
      </w:pPr>
    </w:p>
    <w:p w14:paraId="7B85E2FC" w14:textId="77777777" w:rsidR="007E1FB3" w:rsidRDefault="00164105">
      <w:pPr>
        <w:pBdr>
          <w:top w:val="nil"/>
          <w:left w:val="nil"/>
          <w:bottom w:val="nil"/>
          <w:right w:val="nil"/>
          <w:between w:val="nil"/>
        </w:pBdr>
        <w:tabs>
          <w:tab w:val="right" w:pos="9065"/>
        </w:tabs>
        <w:ind w:right="-291" w:firstLine="1418"/>
        <w:jc w:val="both"/>
        <w:rPr>
          <w:rFonts w:cs="Times New Roman"/>
        </w:rPr>
      </w:pPr>
      <w:r>
        <w:rPr>
          <w:rFonts w:cs="Times New Roman"/>
        </w:rPr>
        <w:t>Com efeito, a Constituição Federal, ao estabelecer o rol de competências administrativas comuns aos entes federativos, determina em seu artigo 23, VIII, que é competência comum da União, dos Estados, do Distrito Federal e dos Municípios fomentar a produção agropecuária e organizar o abastecimento alimentar.</w:t>
      </w:r>
    </w:p>
    <w:p w14:paraId="5A61DE6C" w14:textId="77777777" w:rsidR="007E1FB3" w:rsidRDefault="007E1FB3">
      <w:pPr>
        <w:pBdr>
          <w:top w:val="nil"/>
          <w:left w:val="nil"/>
          <w:bottom w:val="nil"/>
          <w:right w:val="nil"/>
          <w:between w:val="nil"/>
        </w:pBdr>
        <w:tabs>
          <w:tab w:val="right" w:pos="9065"/>
        </w:tabs>
        <w:ind w:right="-291" w:firstLine="1418"/>
        <w:jc w:val="both"/>
        <w:rPr>
          <w:rFonts w:cs="Times New Roman"/>
        </w:rPr>
      </w:pPr>
    </w:p>
    <w:p w14:paraId="779EBF41" w14:textId="6627B4AE" w:rsidR="007E1FB3" w:rsidRDefault="00164105">
      <w:pPr>
        <w:pBdr>
          <w:top w:val="nil"/>
          <w:left w:val="nil"/>
          <w:bottom w:val="nil"/>
          <w:right w:val="nil"/>
          <w:between w:val="nil"/>
        </w:pBdr>
        <w:tabs>
          <w:tab w:val="right" w:pos="9065"/>
        </w:tabs>
        <w:ind w:right="-291" w:firstLine="1418"/>
        <w:jc w:val="both"/>
        <w:rPr>
          <w:rFonts w:cs="Times New Roman"/>
        </w:rPr>
      </w:pPr>
      <w:r>
        <w:rPr>
          <w:rFonts w:cs="Times New Roman"/>
        </w:rPr>
        <w:t>Além disso, o art. 25, §1º, da Constituição Federal determina que</w:t>
      </w:r>
      <w:r w:rsidR="00B36E6F">
        <w:rPr>
          <w:rFonts w:cs="Times New Roman"/>
        </w:rPr>
        <w:t xml:space="preserve"> s</w:t>
      </w:r>
      <w:r>
        <w:rPr>
          <w:rFonts w:cs="Times New Roman"/>
        </w:rPr>
        <w:t>ão reservadas aos Estados as competências que não lhes sejam vedadas por esta Constituição.</w:t>
      </w:r>
    </w:p>
    <w:p w14:paraId="201C21A4" w14:textId="77777777" w:rsidR="007E1FB3" w:rsidRDefault="007E1FB3">
      <w:pPr>
        <w:pBdr>
          <w:top w:val="nil"/>
          <w:left w:val="nil"/>
          <w:bottom w:val="nil"/>
          <w:right w:val="nil"/>
          <w:between w:val="nil"/>
        </w:pBdr>
        <w:tabs>
          <w:tab w:val="right" w:pos="9065"/>
        </w:tabs>
        <w:ind w:right="-291" w:firstLine="1418"/>
        <w:jc w:val="both"/>
        <w:rPr>
          <w:rFonts w:cs="Times New Roman"/>
        </w:rPr>
      </w:pPr>
    </w:p>
    <w:p w14:paraId="72436252" w14:textId="77777777" w:rsidR="007E1FB3" w:rsidRDefault="00164105">
      <w:pPr>
        <w:pBdr>
          <w:top w:val="nil"/>
          <w:left w:val="nil"/>
          <w:bottom w:val="nil"/>
          <w:right w:val="nil"/>
          <w:between w:val="nil"/>
        </w:pBdr>
        <w:tabs>
          <w:tab w:val="right" w:pos="9065"/>
        </w:tabs>
        <w:ind w:right="-291" w:firstLine="1418"/>
        <w:jc w:val="both"/>
        <w:rPr>
          <w:rFonts w:cs="Times New Roman"/>
        </w:rPr>
      </w:pPr>
      <w:r>
        <w:rPr>
          <w:rFonts w:cs="Times New Roman"/>
        </w:rPr>
        <w:t>Registra-se que a Lei federal nº 11.326, de 24 de julho de 2006, estabelece as diretrizes para a formulação da Política Nacional da Agricultura Familiar e Empreendimentos Familiares.</w:t>
      </w:r>
    </w:p>
    <w:p w14:paraId="1E1FEA83" w14:textId="77777777" w:rsidR="007E1FB3" w:rsidRDefault="007E1FB3">
      <w:pPr>
        <w:pBdr>
          <w:top w:val="nil"/>
          <w:left w:val="nil"/>
          <w:bottom w:val="nil"/>
          <w:right w:val="nil"/>
          <w:between w:val="nil"/>
        </w:pBdr>
        <w:tabs>
          <w:tab w:val="right" w:pos="9065"/>
        </w:tabs>
        <w:ind w:right="-291" w:firstLine="1418"/>
        <w:jc w:val="both"/>
        <w:rPr>
          <w:rFonts w:cs="Times New Roman"/>
        </w:rPr>
      </w:pPr>
    </w:p>
    <w:p w14:paraId="49746DD8" w14:textId="1F2C27E3" w:rsidR="007E1FB3" w:rsidRDefault="00164105">
      <w:pPr>
        <w:pBdr>
          <w:top w:val="nil"/>
          <w:left w:val="nil"/>
          <w:bottom w:val="nil"/>
          <w:right w:val="nil"/>
          <w:between w:val="nil"/>
        </w:pBdr>
        <w:tabs>
          <w:tab w:val="right" w:pos="9065"/>
        </w:tabs>
        <w:ind w:right="-291" w:firstLine="1418"/>
        <w:jc w:val="both"/>
        <w:rPr>
          <w:rFonts w:cs="Times New Roman"/>
        </w:rPr>
      </w:pPr>
      <w:r>
        <w:rPr>
          <w:rFonts w:cs="Times New Roman"/>
        </w:rPr>
        <w:t>Nessa ordem de ideias, o Programa Tempo de Semear tem por finalidade precípua o aumento e a otimização da produção agrícola no Estado do Maranhão</w:t>
      </w:r>
      <w:r w:rsidR="00B36E6F">
        <w:rPr>
          <w:rFonts w:cs="Times New Roman"/>
        </w:rPr>
        <w:t xml:space="preserve">. Visa, ainda, </w:t>
      </w:r>
      <w:r>
        <w:rPr>
          <w:rFonts w:cs="Times New Roman"/>
        </w:rPr>
        <w:t>o aprimoramento das políticas públicas de subsídio estadual voltadas aos agricultores do Estado</w:t>
      </w:r>
      <w:r w:rsidR="00B36E6F">
        <w:rPr>
          <w:rFonts w:cs="Times New Roman"/>
        </w:rPr>
        <w:t xml:space="preserve"> e </w:t>
      </w:r>
      <w:r>
        <w:rPr>
          <w:rFonts w:cs="Times New Roman"/>
        </w:rPr>
        <w:t>assim desburocratizar o procedimento de aquisição de sementes e insumos e garantir maior eficiência</w:t>
      </w:r>
      <w:r w:rsidR="00B36E6F">
        <w:rPr>
          <w:rFonts w:cs="Times New Roman"/>
        </w:rPr>
        <w:t xml:space="preserve"> </w:t>
      </w:r>
      <w:r>
        <w:rPr>
          <w:rFonts w:cs="Times New Roman"/>
        </w:rPr>
        <w:t>com redução de custos no processo de distribuição e obtenção desses produtos.</w:t>
      </w:r>
    </w:p>
    <w:p w14:paraId="12A6D189" w14:textId="77777777" w:rsidR="007E1FB3" w:rsidRDefault="007E1FB3">
      <w:pPr>
        <w:pBdr>
          <w:top w:val="nil"/>
          <w:left w:val="nil"/>
          <w:bottom w:val="nil"/>
          <w:right w:val="nil"/>
          <w:between w:val="nil"/>
        </w:pBdr>
        <w:tabs>
          <w:tab w:val="right" w:pos="9065"/>
        </w:tabs>
        <w:ind w:right="-291" w:firstLine="1418"/>
        <w:jc w:val="both"/>
        <w:rPr>
          <w:rFonts w:cs="Times New Roman"/>
        </w:rPr>
      </w:pPr>
    </w:p>
    <w:p w14:paraId="24C134FC" w14:textId="77777777" w:rsidR="007E1FB3" w:rsidRDefault="00164105">
      <w:pPr>
        <w:pBdr>
          <w:top w:val="nil"/>
          <w:left w:val="nil"/>
          <w:bottom w:val="nil"/>
          <w:right w:val="nil"/>
          <w:between w:val="nil"/>
        </w:pBdr>
        <w:tabs>
          <w:tab w:val="right" w:pos="9065"/>
        </w:tabs>
        <w:ind w:right="-291" w:firstLine="1418"/>
        <w:jc w:val="both"/>
        <w:rPr>
          <w:rFonts w:cs="Times New Roman"/>
        </w:rPr>
      </w:pPr>
      <w:r>
        <w:rPr>
          <w:rFonts w:cs="Times New Roman"/>
        </w:rPr>
        <w:t>Portanto, a relevância do Programa reside em incentivar e apoiar a manutenção da agricultura, o que exige a constante busca por estratégias produtivas, organizativas e comerciais eficientes, levando-se em consideração que o Estado do Maranhão apresenta boas condições físicas, tal como solos favoráveis e férteis que elevam o índice de produtividade.</w:t>
      </w:r>
    </w:p>
    <w:p w14:paraId="231A7493" w14:textId="77777777" w:rsidR="007E1FB3" w:rsidRDefault="007E1FB3">
      <w:pPr>
        <w:pBdr>
          <w:top w:val="nil"/>
          <w:left w:val="nil"/>
          <w:bottom w:val="nil"/>
          <w:right w:val="nil"/>
          <w:between w:val="nil"/>
        </w:pBdr>
        <w:tabs>
          <w:tab w:val="right" w:pos="9065"/>
        </w:tabs>
        <w:ind w:right="-291" w:firstLine="1418"/>
        <w:jc w:val="both"/>
        <w:rPr>
          <w:rFonts w:cs="Times New Roman"/>
        </w:rPr>
      </w:pPr>
    </w:p>
    <w:p w14:paraId="48F6FAC0" w14:textId="77777777" w:rsidR="007E1FB3" w:rsidRDefault="00164105">
      <w:pPr>
        <w:pBdr>
          <w:top w:val="nil"/>
          <w:left w:val="nil"/>
          <w:bottom w:val="nil"/>
          <w:right w:val="nil"/>
          <w:between w:val="nil"/>
        </w:pBdr>
        <w:tabs>
          <w:tab w:val="right" w:pos="9065"/>
        </w:tabs>
        <w:ind w:right="-291" w:firstLine="1418"/>
        <w:jc w:val="both"/>
        <w:rPr>
          <w:rFonts w:cs="Times New Roman"/>
        </w:rPr>
      </w:pPr>
      <w:r>
        <w:rPr>
          <w:rFonts w:cs="Times New Roman"/>
        </w:rPr>
        <w:t>A criação do Programa também se justifica pela necessidade de racionalizar e otimizar a aplicação dos recursos públicos. Ao transferir o poder de escolha para o agricultor, reduz-se o risco de desperdício de insumos não adequados às necessidades específicas, o que, além de fortalecer a autonomia do produtor, potencializa os resultados das políticas de fomento agrícola.</w:t>
      </w:r>
    </w:p>
    <w:p w14:paraId="45FE7F4D" w14:textId="77777777" w:rsidR="007E1FB3" w:rsidRDefault="007E1FB3">
      <w:pPr>
        <w:tabs>
          <w:tab w:val="left" w:pos="8585"/>
          <w:tab w:val="right" w:pos="9072"/>
        </w:tabs>
        <w:ind w:right="-291"/>
        <w:jc w:val="both"/>
      </w:pPr>
    </w:p>
    <w:p w14:paraId="4F6687DC" w14:textId="77777777" w:rsidR="007E1FB3" w:rsidRDefault="007E1FB3">
      <w:pPr>
        <w:tabs>
          <w:tab w:val="left" w:pos="8585"/>
          <w:tab w:val="right" w:pos="9072"/>
        </w:tabs>
        <w:ind w:right="-291"/>
        <w:jc w:val="both"/>
      </w:pPr>
    </w:p>
    <w:p w14:paraId="2B76E96D" w14:textId="77777777" w:rsidR="007E1FB3" w:rsidRDefault="00164105">
      <w:pPr>
        <w:ind w:right="-291"/>
        <w:jc w:val="both"/>
      </w:pPr>
      <w:r>
        <w:t>A Sua Excelência a Senhora</w:t>
      </w:r>
    </w:p>
    <w:p w14:paraId="0BE5C0A9" w14:textId="77777777" w:rsidR="007E1FB3" w:rsidRDefault="00164105">
      <w:pPr>
        <w:ind w:right="-291"/>
        <w:jc w:val="both"/>
      </w:pPr>
      <w:r>
        <w:t>Deputada Estadual IRACEMA VALE</w:t>
      </w:r>
    </w:p>
    <w:p w14:paraId="081CC081" w14:textId="77777777" w:rsidR="007E1FB3" w:rsidRDefault="00164105">
      <w:pPr>
        <w:ind w:right="-291"/>
        <w:jc w:val="both"/>
      </w:pPr>
      <w:r>
        <w:t>Presidente da Assembleia Legislativa do Estado do Maranhão</w:t>
      </w:r>
    </w:p>
    <w:p w14:paraId="5211D5AD" w14:textId="77777777" w:rsidR="007E1FB3" w:rsidRDefault="00164105">
      <w:pPr>
        <w:ind w:right="-291"/>
        <w:jc w:val="both"/>
      </w:pPr>
      <w:r>
        <w:t>Palácio Manuel Beckman</w:t>
      </w:r>
    </w:p>
    <w:p w14:paraId="113F2C43" w14:textId="77777777" w:rsidR="007E1FB3" w:rsidRDefault="00164105">
      <w:pPr>
        <w:ind w:right="-291"/>
        <w:jc w:val="both"/>
      </w:pPr>
      <w:r>
        <w:t>Local</w:t>
      </w:r>
    </w:p>
    <w:p w14:paraId="3F91B4B9" w14:textId="77777777" w:rsidR="007E1FB3" w:rsidRDefault="007E1FB3">
      <w:pPr>
        <w:tabs>
          <w:tab w:val="left" w:pos="8585"/>
          <w:tab w:val="right" w:pos="9065"/>
        </w:tabs>
        <w:ind w:right="-291"/>
        <w:jc w:val="both"/>
      </w:pPr>
    </w:p>
    <w:p w14:paraId="53CEE164" w14:textId="77777777" w:rsidR="007E1FB3" w:rsidRDefault="007E1FB3">
      <w:pPr>
        <w:tabs>
          <w:tab w:val="left" w:pos="8585"/>
          <w:tab w:val="right" w:pos="9072"/>
        </w:tabs>
        <w:ind w:right="-291"/>
        <w:jc w:val="both"/>
      </w:pPr>
    </w:p>
    <w:p w14:paraId="42A99E68" w14:textId="77777777" w:rsidR="007E1FB3" w:rsidRDefault="007E1FB3">
      <w:pPr>
        <w:tabs>
          <w:tab w:val="left" w:pos="8585"/>
          <w:tab w:val="right" w:pos="9072"/>
        </w:tabs>
        <w:ind w:right="-291"/>
        <w:jc w:val="both"/>
      </w:pPr>
    </w:p>
    <w:p w14:paraId="002ED6E6" w14:textId="77777777" w:rsidR="007E1FB3" w:rsidRDefault="007E1FB3">
      <w:pPr>
        <w:tabs>
          <w:tab w:val="left" w:pos="8585"/>
          <w:tab w:val="right" w:pos="9072"/>
        </w:tabs>
        <w:ind w:right="-291"/>
        <w:jc w:val="both"/>
      </w:pPr>
    </w:p>
    <w:p w14:paraId="1FF6E43D" w14:textId="77777777" w:rsidR="007E1FB3" w:rsidRDefault="007E1FB3">
      <w:pPr>
        <w:tabs>
          <w:tab w:val="left" w:pos="8585"/>
          <w:tab w:val="right" w:pos="9072"/>
        </w:tabs>
        <w:ind w:right="-291" w:firstLine="1418"/>
        <w:jc w:val="both"/>
      </w:pPr>
    </w:p>
    <w:p w14:paraId="25DC1AF1" w14:textId="77777777" w:rsidR="00B81102" w:rsidRPr="00CC0833" w:rsidRDefault="00B81102" w:rsidP="00B81102">
      <w:pPr>
        <w:ind w:firstLine="1418"/>
        <w:jc w:val="both"/>
        <w:rPr>
          <w:rFonts w:eastAsia="Arial Unicode MS"/>
          <w:lang w:val="it-IT"/>
        </w:rPr>
      </w:pPr>
      <w:r w:rsidRPr="00CC0833">
        <w:rPr>
          <w:rFonts w:eastAsia="Arial Unicode MS"/>
          <w:lang w:val="it-IT"/>
        </w:rPr>
        <w:t>Resta, portanto, devidamente demonstrado o preenchimento dos requisitos previstos no artigo 42, §1º, da Constituição Estadual, aptos a legitimar e respaldar juridicamente a edição da Medida Provisória ora proposta.</w:t>
      </w:r>
    </w:p>
    <w:p w14:paraId="080265F2" w14:textId="77777777" w:rsidR="00B81102" w:rsidRPr="00CC0833" w:rsidRDefault="00B81102" w:rsidP="00B81102">
      <w:pPr>
        <w:ind w:firstLine="1418"/>
        <w:jc w:val="both"/>
        <w:rPr>
          <w:rFonts w:eastAsia="Arial Unicode MS"/>
          <w:lang w:val="it-IT"/>
        </w:rPr>
      </w:pPr>
    </w:p>
    <w:p w14:paraId="5F0DB8F3" w14:textId="77777777" w:rsidR="00B81102" w:rsidRPr="00CC0833" w:rsidRDefault="00B81102" w:rsidP="00B81102">
      <w:pPr>
        <w:ind w:firstLine="1418"/>
        <w:jc w:val="both"/>
        <w:rPr>
          <w:rFonts w:eastAsia="Arial Unicode MS"/>
          <w:lang w:val="it-IT"/>
        </w:rPr>
      </w:pPr>
      <w:r w:rsidRPr="00CC0833">
        <w:rPr>
          <w:rFonts w:eastAsia="Arial Unicode MS"/>
          <w:lang w:val="it-IT"/>
        </w:rPr>
        <w:t>Com estes argumentos, que considero suficientes para justificar a importância da presente proposta legislativa, minha expectativa é de que o digno Parlamento Maranhense lhe dê boa acolhida.</w:t>
      </w:r>
    </w:p>
    <w:p w14:paraId="2C7D196C" w14:textId="77777777" w:rsidR="00B81102" w:rsidRPr="00CC0833" w:rsidRDefault="00B81102" w:rsidP="00B81102">
      <w:pPr>
        <w:adjustRightInd w:val="0"/>
        <w:jc w:val="both"/>
      </w:pPr>
    </w:p>
    <w:p w14:paraId="024459A0" w14:textId="77777777" w:rsidR="007E1FB3" w:rsidRDefault="007E1FB3">
      <w:pPr>
        <w:tabs>
          <w:tab w:val="left" w:pos="8585"/>
          <w:tab w:val="right" w:pos="9072"/>
        </w:tabs>
        <w:ind w:right="-291" w:firstLine="1418"/>
        <w:jc w:val="both"/>
      </w:pPr>
    </w:p>
    <w:p w14:paraId="132EFE68" w14:textId="77777777" w:rsidR="007E1FB3" w:rsidRDefault="00164105">
      <w:pPr>
        <w:tabs>
          <w:tab w:val="right" w:pos="9072"/>
        </w:tabs>
        <w:ind w:right="-291" w:firstLine="1418"/>
        <w:jc w:val="both"/>
      </w:pPr>
      <w:r>
        <w:t>Atenciosamente,</w:t>
      </w:r>
    </w:p>
    <w:p w14:paraId="0CE2A6DD" w14:textId="77777777" w:rsidR="007E1FB3" w:rsidRDefault="007E1FB3">
      <w:pPr>
        <w:tabs>
          <w:tab w:val="right" w:pos="9072"/>
        </w:tabs>
        <w:ind w:right="-291"/>
        <w:jc w:val="center"/>
      </w:pPr>
    </w:p>
    <w:p w14:paraId="6E2836E9" w14:textId="77777777" w:rsidR="007E1FB3" w:rsidRDefault="007E1FB3">
      <w:pPr>
        <w:tabs>
          <w:tab w:val="right" w:pos="9072"/>
        </w:tabs>
        <w:ind w:right="-291"/>
        <w:jc w:val="center"/>
      </w:pPr>
    </w:p>
    <w:p w14:paraId="17CF858E" w14:textId="77777777" w:rsidR="007E1FB3" w:rsidRDefault="00164105">
      <w:pPr>
        <w:tabs>
          <w:tab w:val="right" w:pos="9072"/>
        </w:tabs>
        <w:ind w:right="-291"/>
        <w:jc w:val="center"/>
      </w:pPr>
      <w:r>
        <w:t>CARLOS BRANDÃO</w:t>
      </w:r>
    </w:p>
    <w:p w14:paraId="0F434446" w14:textId="77777777" w:rsidR="007E1FB3" w:rsidRDefault="00164105">
      <w:pPr>
        <w:tabs>
          <w:tab w:val="right" w:pos="9072"/>
        </w:tabs>
        <w:ind w:right="-291"/>
        <w:jc w:val="center"/>
      </w:pPr>
      <w:r>
        <w:t>Governador do Estado do Maranhão</w:t>
      </w:r>
    </w:p>
    <w:p w14:paraId="229EE0F0" w14:textId="77777777" w:rsidR="007E1FB3" w:rsidRDefault="007E1FB3">
      <w:pPr>
        <w:ind w:right="-291"/>
        <w:jc w:val="center"/>
        <w:rPr>
          <w:highlight w:val="white"/>
        </w:rPr>
      </w:pPr>
    </w:p>
    <w:p w14:paraId="442810CF" w14:textId="77777777" w:rsidR="007E1FB3" w:rsidRDefault="007E1FB3">
      <w:pPr>
        <w:tabs>
          <w:tab w:val="left" w:pos="8585"/>
          <w:tab w:val="right" w:pos="9065"/>
        </w:tabs>
        <w:ind w:right="-291" w:firstLine="1418"/>
        <w:jc w:val="both"/>
        <w:sectPr w:rsidR="007E1FB3">
          <w:headerReference w:type="default" r:id="rId8"/>
          <w:pgSz w:w="11900" w:h="16840"/>
          <w:pgMar w:top="1701" w:right="1134" w:bottom="1134" w:left="1701" w:header="708" w:footer="708" w:gutter="0"/>
          <w:pgNumType w:start="1"/>
          <w:cols w:space="720"/>
        </w:sectPr>
      </w:pPr>
    </w:p>
    <w:p w14:paraId="5019A2D3" w14:textId="77777777" w:rsidR="007E1FB3" w:rsidRDefault="007E1FB3">
      <w:pPr>
        <w:ind w:right="-291"/>
        <w:rPr>
          <w:sz w:val="28"/>
          <w:szCs w:val="28"/>
        </w:rPr>
      </w:pPr>
    </w:p>
    <w:p w14:paraId="02885964" w14:textId="77777777" w:rsidR="007E1FB3" w:rsidRDefault="007E1FB3">
      <w:pPr>
        <w:ind w:right="-291"/>
        <w:rPr>
          <w:sz w:val="28"/>
          <w:szCs w:val="28"/>
        </w:rPr>
      </w:pPr>
    </w:p>
    <w:p w14:paraId="5F8E219D" w14:textId="47A496C8" w:rsidR="00B81102" w:rsidRPr="00CC0833" w:rsidRDefault="00B81102" w:rsidP="00B81102">
      <w:pPr>
        <w:pStyle w:val="02-TtuloPrincipal-CLG"/>
        <w:tabs>
          <w:tab w:val="right" w:pos="8789"/>
        </w:tabs>
        <w:spacing w:after="0"/>
        <w:ind w:right="-149"/>
        <w:rPr>
          <w:rFonts w:cs="Times New Roman"/>
          <w:sz w:val="24"/>
          <w:szCs w:val="24"/>
        </w:rPr>
      </w:pPr>
      <w:r w:rsidRPr="00CC0833">
        <w:rPr>
          <w:rFonts w:cs="Times New Roman"/>
          <w:sz w:val="24"/>
          <w:szCs w:val="24"/>
        </w:rPr>
        <w:t xml:space="preserve">MEDIDA PROVISÓRIA Nº </w:t>
      </w:r>
      <w:r w:rsidR="0060127B">
        <w:rPr>
          <w:rFonts w:cs="Times New Roman"/>
          <w:sz w:val="24"/>
          <w:szCs w:val="24"/>
        </w:rPr>
        <w:t>499</w:t>
      </w:r>
      <w:r w:rsidRPr="00CC0833">
        <w:rPr>
          <w:rFonts w:cs="Times New Roman"/>
          <w:sz w:val="24"/>
          <w:szCs w:val="24"/>
        </w:rPr>
        <w:t>, DE</w:t>
      </w:r>
      <w:r w:rsidR="0060127B">
        <w:rPr>
          <w:rFonts w:cs="Times New Roman"/>
          <w:sz w:val="24"/>
          <w:szCs w:val="24"/>
        </w:rPr>
        <w:t xml:space="preserve"> 19</w:t>
      </w:r>
      <w:r w:rsidRPr="00CC0833">
        <w:rPr>
          <w:rFonts w:cs="Times New Roman"/>
          <w:sz w:val="24"/>
          <w:szCs w:val="24"/>
        </w:rPr>
        <w:t>, DE</w:t>
      </w:r>
      <w:r w:rsidR="0060127B">
        <w:rPr>
          <w:rFonts w:cs="Times New Roman"/>
          <w:sz w:val="24"/>
          <w:szCs w:val="24"/>
        </w:rPr>
        <w:t xml:space="preserve"> AGOSTO</w:t>
      </w:r>
      <w:r w:rsidRPr="00CC0833">
        <w:rPr>
          <w:rFonts w:cs="Times New Roman"/>
          <w:sz w:val="24"/>
          <w:szCs w:val="24"/>
        </w:rPr>
        <w:t xml:space="preserve"> DE 2025.</w:t>
      </w:r>
    </w:p>
    <w:p w14:paraId="1B1465C0" w14:textId="77777777" w:rsidR="007E1FB3" w:rsidRDefault="007E1FB3">
      <w:pPr>
        <w:ind w:right="-291"/>
        <w:rPr>
          <w:sz w:val="28"/>
          <w:szCs w:val="28"/>
        </w:rPr>
      </w:pPr>
    </w:p>
    <w:p w14:paraId="789031B7" w14:textId="77777777" w:rsidR="007E1FB3" w:rsidRDefault="007E1FB3">
      <w:pPr>
        <w:ind w:right="-291"/>
        <w:rPr>
          <w:sz w:val="28"/>
          <w:szCs w:val="28"/>
        </w:rPr>
      </w:pPr>
    </w:p>
    <w:p w14:paraId="4ED037CF" w14:textId="77777777" w:rsidR="007E1FB3" w:rsidRDefault="007E1FB3">
      <w:pPr>
        <w:ind w:right="-291"/>
        <w:rPr>
          <w:sz w:val="28"/>
          <w:szCs w:val="28"/>
        </w:rPr>
      </w:pPr>
    </w:p>
    <w:p w14:paraId="24F9E3A2" w14:textId="77777777" w:rsidR="007E1FB3" w:rsidRDefault="00164105">
      <w:pPr>
        <w:ind w:left="5670" w:right="-291"/>
        <w:jc w:val="both"/>
      </w:pPr>
      <w:r>
        <w:t>Dispõe sobre a criação do Programa Tempo de Semear no âmbito do Estado do Maranhão, e dá outras providências.</w:t>
      </w:r>
    </w:p>
    <w:p w14:paraId="219E72C1" w14:textId="77777777" w:rsidR="007E1FB3" w:rsidRDefault="007E1FB3">
      <w:pPr>
        <w:spacing w:before="120" w:after="120"/>
        <w:ind w:right="-291" w:firstLine="1418"/>
        <w:jc w:val="both"/>
        <w:rPr>
          <w:b/>
        </w:rPr>
      </w:pPr>
    </w:p>
    <w:p w14:paraId="56A512BB" w14:textId="77777777" w:rsidR="007E1FB3" w:rsidRDefault="007E1FB3">
      <w:pPr>
        <w:spacing w:before="120" w:after="120"/>
        <w:ind w:right="-291" w:firstLine="1418"/>
        <w:jc w:val="both"/>
        <w:rPr>
          <w:b/>
        </w:rPr>
      </w:pPr>
    </w:p>
    <w:p w14:paraId="15CC67C1" w14:textId="0C258D23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 w:rsidRPr="00B36E6F">
        <w:rPr>
          <w:b/>
          <w:bCs/>
        </w:rPr>
        <w:t>Art. 1º</w:t>
      </w:r>
      <w:r>
        <w:t xml:space="preserve"> Fica criado, no âmbito do Estado do Maranhão, o Programa Tempo de Semear, o qual tem por finalidade a concessão de auxílio financeiro aos agricultores que atendam aos requisitos previstos nesta </w:t>
      </w:r>
      <w:r w:rsidR="0060127B">
        <w:t>Medida Provisória</w:t>
      </w:r>
      <w:r>
        <w:t xml:space="preserve">, como </w:t>
      </w:r>
      <w:r w:rsidR="006976D5">
        <w:t>instrumento</w:t>
      </w:r>
      <w:r>
        <w:t xml:space="preserve"> de incentivo à produção agrícola,</w:t>
      </w:r>
      <w:r w:rsidR="006976D5">
        <w:t xml:space="preserve"> de </w:t>
      </w:r>
      <w:r>
        <w:t>fomento ao desenvolvimento econômico e social dos municípios, estímulo à comercialização, geração de renda e melhoria da qualidade de vida dos beneficiários.</w:t>
      </w:r>
    </w:p>
    <w:p w14:paraId="5DB50618" w14:textId="77777777" w:rsidR="007E1FB3" w:rsidRDefault="007E1FB3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04B79C4A" w14:textId="77777777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 w:rsidRPr="00B36E6F">
        <w:rPr>
          <w:b/>
          <w:bCs/>
        </w:rPr>
        <w:t>Art. 2º</w:t>
      </w:r>
      <w:r>
        <w:t xml:space="preserve"> São objetivos do Programa Tempo de Semear:</w:t>
      </w:r>
    </w:p>
    <w:p w14:paraId="10395D3C" w14:textId="77777777" w:rsidR="0060127B" w:rsidRDefault="0060127B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12F386FF" w14:textId="77777777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>
        <w:t>I - proporcionar aos agricultores a aquisição de sementes, auxiliando os processos produtivos e consequente geração de renda e melhoria de vida dos beneficiários;</w:t>
      </w:r>
    </w:p>
    <w:p w14:paraId="4C224438" w14:textId="77777777" w:rsidR="00BD129D" w:rsidRDefault="00BD129D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238E9C63" w14:textId="77777777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>
        <w:t xml:space="preserve">II </w:t>
      </w:r>
      <w:proofErr w:type="gramStart"/>
      <w:r>
        <w:t>-incentivar</w:t>
      </w:r>
      <w:proofErr w:type="gramEnd"/>
      <w:r>
        <w:t xml:space="preserve"> a produção </w:t>
      </w:r>
      <w:r w:rsidR="004E68F7">
        <w:t>agrícola</w:t>
      </w:r>
      <w:r>
        <w:t>, aumentando assim a área plantada e a produtividade dos municípios maranhenses;</w:t>
      </w:r>
    </w:p>
    <w:p w14:paraId="599FF661" w14:textId="77777777" w:rsidR="00BD129D" w:rsidRDefault="00BD129D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31123AD6" w14:textId="77777777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>
        <w:t>III - fomentar a produção e o cultivo nos municípios maranhenses abrangendo áreas que apresentam potencial significativo para o desenvolvimento agrícola, observando-se critérios específicos que visam atender agricultores cadastrados em programas governamentais de relevância para a agricultura, fortalecendo assim, a agricultura e desenvolvimento econômico e social nessas localidades.</w:t>
      </w:r>
    </w:p>
    <w:p w14:paraId="2367F86A" w14:textId="77777777" w:rsidR="007E1FB3" w:rsidRDefault="007E1FB3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66B1B7B9" w14:textId="77777777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 w:rsidRPr="00B36E6F">
        <w:rPr>
          <w:b/>
          <w:bCs/>
        </w:rPr>
        <w:t>Art. 3º</w:t>
      </w:r>
      <w:r w:rsidRPr="00B36E6F">
        <w:t xml:space="preserve"> </w:t>
      </w:r>
      <w:r>
        <w:t>O Programa Tempo de Semear será regido pelas seguintes diretrizes:</w:t>
      </w:r>
    </w:p>
    <w:p w14:paraId="68BBBF80" w14:textId="77777777" w:rsidR="00BD129D" w:rsidRDefault="00BD129D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4AE21D68" w14:textId="7AF1CC37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>
        <w:t xml:space="preserve">I - </w:t>
      </w:r>
      <w:r w:rsidR="00B36E6F">
        <w:t>p</w:t>
      </w:r>
      <w:r>
        <w:t xml:space="preserve">romoção </w:t>
      </w:r>
      <w:proofErr w:type="gramStart"/>
      <w:r>
        <w:t xml:space="preserve">da </w:t>
      </w:r>
      <w:r w:rsidR="00B36E6F">
        <w:t>s</w:t>
      </w:r>
      <w:r>
        <w:t xml:space="preserve">egurança </w:t>
      </w:r>
      <w:r w:rsidR="00B36E6F">
        <w:t>a</w:t>
      </w:r>
      <w:r>
        <w:t>limentar</w:t>
      </w:r>
      <w:proofErr w:type="gramEnd"/>
      <w:r w:rsidR="00B36E6F">
        <w:t>, incentivando</w:t>
      </w:r>
      <w:r>
        <w:t xml:space="preserve"> a produção agrícola local para aumentar a disponibilidade de alimentos saudáveis e acessíveis;</w:t>
      </w:r>
    </w:p>
    <w:p w14:paraId="05AE90A8" w14:textId="77777777" w:rsidR="00BD129D" w:rsidRDefault="00BD129D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5F8EF985" w14:textId="56809C31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>
        <w:t xml:space="preserve">II - </w:t>
      </w:r>
      <w:r w:rsidR="00B36E6F">
        <w:t>d</w:t>
      </w:r>
      <w:r>
        <w:t xml:space="preserve">esenvolvimento </w:t>
      </w:r>
      <w:r w:rsidR="00B36E6F">
        <w:t>s</w:t>
      </w:r>
      <w:r>
        <w:t>ustentável</w:t>
      </w:r>
      <w:r w:rsidR="00B36E6F">
        <w:t>, apoiando</w:t>
      </w:r>
      <w:r>
        <w:t xml:space="preserve"> práticas agrícolas que preservem o meio ambiente, promov</w:t>
      </w:r>
      <w:r w:rsidR="00B36E6F">
        <w:t>endo</w:t>
      </w:r>
      <w:r>
        <w:t xml:space="preserve"> a biodiversidade e utiliz</w:t>
      </w:r>
      <w:r w:rsidR="00B36E6F">
        <w:t>ando</w:t>
      </w:r>
      <w:r>
        <w:t xml:space="preserve"> recursos de forma sustentável;</w:t>
      </w:r>
    </w:p>
    <w:p w14:paraId="14F039E0" w14:textId="77777777" w:rsidR="00BD129D" w:rsidRDefault="00BD129D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0B073BE3" w14:textId="4CEFAEC8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>
        <w:t xml:space="preserve">III - </w:t>
      </w:r>
      <w:r w:rsidR="00B36E6F">
        <w:t>i</w:t>
      </w:r>
      <w:r>
        <w:t xml:space="preserve">nclusão </w:t>
      </w:r>
      <w:r w:rsidR="00B36E6F">
        <w:t>s</w:t>
      </w:r>
      <w:r>
        <w:t>ocial</w:t>
      </w:r>
      <w:r w:rsidR="00B36E6F">
        <w:t xml:space="preserve">, fomentando </w:t>
      </w:r>
      <w:r w:rsidR="004E68F7">
        <w:t>o desenvol</w:t>
      </w:r>
      <w:r w:rsidR="00106F77">
        <w:t>vi</w:t>
      </w:r>
      <w:r w:rsidR="004E68F7">
        <w:t>mento</w:t>
      </w:r>
      <w:r>
        <w:t xml:space="preserve"> de pequenos agricultores, comunidades indígenas, quilom</w:t>
      </w:r>
      <w:r w:rsidR="008F1315">
        <w:t>bolas e agricultores familiare</w:t>
      </w:r>
      <w:r w:rsidR="004E68F7">
        <w:t>s;</w:t>
      </w:r>
    </w:p>
    <w:p w14:paraId="5EE90CBB" w14:textId="77777777" w:rsidR="00BD129D" w:rsidRDefault="00BD129D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63802669" w14:textId="47AF3074" w:rsidR="00106F77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>
        <w:lastRenderedPageBreak/>
        <w:t xml:space="preserve">IV - </w:t>
      </w:r>
      <w:r w:rsidR="00B36E6F">
        <w:t>a</w:t>
      </w:r>
      <w:r>
        <w:t xml:space="preserve">ssistência </w:t>
      </w:r>
      <w:r w:rsidR="00B36E6F">
        <w:t>t</w:t>
      </w:r>
      <w:r>
        <w:t>écnica</w:t>
      </w:r>
      <w:r w:rsidR="00B36E6F">
        <w:t xml:space="preserve">, fortalecendo </w:t>
      </w:r>
      <w:r w:rsidR="00106F77" w:rsidRPr="00106F77">
        <w:t xml:space="preserve">o suporte técnico aos agricultores participantes, em parceria com municípios, entidades públicas e/ou privadas, visando </w:t>
      </w:r>
      <w:r w:rsidR="00B36E6F">
        <w:t>a</w:t>
      </w:r>
      <w:r w:rsidR="00106F77" w:rsidRPr="00106F77">
        <w:t xml:space="preserve"> </w:t>
      </w:r>
      <w:proofErr w:type="gramStart"/>
      <w:r w:rsidR="00106F77" w:rsidRPr="00106F77">
        <w:t>otimização</w:t>
      </w:r>
      <w:proofErr w:type="gramEnd"/>
      <w:r w:rsidR="00106F77" w:rsidRPr="00106F77">
        <w:t xml:space="preserve"> do uso dos recursos disponibilizados</w:t>
      </w:r>
      <w:r w:rsidR="00106F77">
        <w:t>;</w:t>
      </w:r>
    </w:p>
    <w:p w14:paraId="2D9A5147" w14:textId="77777777" w:rsidR="00BD129D" w:rsidRDefault="00BD129D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6CD51123" w14:textId="7621EC06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>
        <w:t xml:space="preserve">V - </w:t>
      </w:r>
      <w:r w:rsidR="00B36E6F">
        <w:t>f</w:t>
      </w:r>
      <w:r>
        <w:t xml:space="preserve">ortalecimento da </w:t>
      </w:r>
      <w:r w:rsidR="00B36E6F">
        <w:t>e</w:t>
      </w:r>
      <w:r>
        <w:t xml:space="preserve">conomia </w:t>
      </w:r>
      <w:r w:rsidR="00B36E6F">
        <w:t>l</w:t>
      </w:r>
      <w:r>
        <w:t>ocal</w:t>
      </w:r>
      <w:r w:rsidR="00B36E6F">
        <w:t>, e</w:t>
      </w:r>
      <w:r>
        <w:t>stimula</w:t>
      </w:r>
      <w:r w:rsidR="00B36E6F">
        <w:t>ndo</w:t>
      </w:r>
      <w:r>
        <w:t xml:space="preserve"> o desenvolvimento econômico das regiões participantes por meio do aumento da produção e comercialização de produtos agrícolas;</w:t>
      </w:r>
    </w:p>
    <w:p w14:paraId="142CE77D" w14:textId="77777777" w:rsidR="00BD129D" w:rsidRDefault="00BD129D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44FF59EF" w14:textId="480E4CB8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>
        <w:t xml:space="preserve">VI </w:t>
      </w:r>
      <w:r w:rsidR="00B36E6F">
        <w:t>–</w:t>
      </w:r>
      <w:r>
        <w:t xml:space="preserve"> </w:t>
      </w:r>
      <w:r w:rsidR="00B36E6F">
        <w:t>t</w:t>
      </w:r>
      <w:r>
        <w:t>ransparência</w:t>
      </w:r>
      <w:r w:rsidR="00B36E6F">
        <w:t xml:space="preserve">, pelo </w:t>
      </w:r>
      <w:r w:rsidR="00B81102">
        <w:t>c</w:t>
      </w:r>
      <w:r>
        <w:t xml:space="preserve">ontrole e </w:t>
      </w:r>
      <w:r w:rsidR="00B36E6F">
        <w:t xml:space="preserve">pela </w:t>
      </w:r>
      <w:r>
        <w:t>publicidade das operações e dos resultados;</w:t>
      </w:r>
    </w:p>
    <w:p w14:paraId="19B95FF5" w14:textId="77777777" w:rsidR="00BD129D" w:rsidRDefault="00BD129D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132A0729" w14:textId="6EABD81B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>
        <w:t xml:space="preserve">VII </w:t>
      </w:r>
      <w:r w:rsidR="00B36E6F">
        <w:t>–</w:t>
      </w:r>
      <w:r>
        <w:t xml:space="preserve"> </w:t>
      </w:r>
      <w:r w:rsidR="00B36E6F">
        <w:t>e</w:t>
      </w:r>
      <w:r>
        <w:t>ficiência</w:t>
      </w:r>
      <w:r w:rsidR="00B36E6F">
        <w:t xml:space="preserve">, permitindo </w:t>
      </w:r>
      <w:r>
        <w:t>o acesso facilitado e a liberdade de escolha pelo agricultor para melhor personalização da produção.</w:t>
      </w:r>
    </w:p>
    <w:p w14:paraId="4E61617F" w14:textId="77777777" w:rsidR="007E1FB3" w:rsidRPr="00B36E6F" w:rsidRDefault="007E1FB3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08E6286C" w14:textId="57CD5D5B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 w:rsidRPr="00B36E6F">
        <w:rPr>
          <w:b/>
          <w:bCs/>
        </w:rPr>
        <w:t>Art. 4º</w:t>
      </w:r>
      <w:r w:rsidR="006976D5" w:rsidRPr="00B36E6F">
        <w:t xml:space="preserve"> </w:t>
      </w:r>
      <w:r w:rsidR="006976D5" w:rsidRPr="006976D5">
        <w:t xml:space="preserve">A Secretaria de Estado da Agricultura e Pecuária – SAGRIMA será responsável pela gestão e execução do </w:t>
      </w:r>
      <w:r w:rsidR="00B36E6F">
        <w:t>p</w:t>
      </w:r>
      <w:r w:rsidR="006976D5" w:rsidRPr="006976D5">
        <w:t>rograma, ficando autorizada a firmar parcerias com órgãos e entidades públicas e privadas, visando</w:t>
      </w:r>
      <w:r w:rsidR="00B36E6F">
        <w:t xml:space="preserve"> a </w:t>
      </w:r>
      <w:r w:rsidR="006976D5" w:rsidRPr="006976D5">
        <w:t xml:space="preserve"> implementação de ações destinadas ao cumprimento dos objetivos estabelecidos nesta </w:t>
      </w:r>
      <w:r w:rsidR="00B81102">
        <w:t>Medida Provisória</w:t>
      </w:r>
      <w:r w:rsidR="006976D5" w:rsidRPr="006976D5">
        <w:t>.</w:t>
      </w:r>
    </w:p>
    <w:p w14:paraId="00A95E34" w14:textId="77777777" w:rsidR="007E1FB3" w:rsidRPr="00B36E6F" w:rsidRDefault="007E1FB3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7C8F8F62" w14:textId="39E5F1E7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 w:rsidRPr="00B36E6F">
        <w:rPr>
          <w:b/>
          <w:bCs/>
        </w:rPr>
        <w:t>Art. 5º</w:t>
      </w:r>
      <w:r w:rsidRPr="00B36E6F">
        <w:t xml:space="preserve"> </w:t>
      </w:r>
      <w:r>
        <w:t xml:space="preserve">A concessão do auxílio financeiro previsto nesta </w:t>
      </w:r>
      <w:r w:rsidR="00B81102">
        <w:t>Medida Provisória</w:t>
      </w:r>
      <w:r>
        <w:t xml:space="preserve"> será efetivada por meio de cartão bancário, em parcela única, na modalidade cartão de débito, destinado exclusivamente para </w:t>
      </w:r>
      <w:r w:rsidR="004E68F7">
        <w:t>aquisição de sementes, insumos e equipamentos.</w:t>
      </w:r>
    </w:p>
    <w:p w14:paraId="2A7CA009" w14:textId="77777777" w:rsidR="007E1FB3" w:rsidRDefault="007E1FB3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63759FFA" w14:textId="77777777" w:rsidR="00441687" w:rsidRPr="00B36E6F" w:rsidRDefault="00441687" w:rsidP="00B36E6F">
      <w:pPr>
        <w:tabs>
          <w:tab w:val="left" w:pos="8585"/>
          <w:tab w:val="right" w:pos="9072"/>
        </w:tabs>
        <w:ind w:right="-291" w:firstLine="1418"/>
        <w:jc w:val="both"/>
      </w:pPr>
      <w:r w:rsidRPr="00B36E6F">
        <w:rPr>
          <w:b/>
          <w:bCs/>
        </w:rPr>
        <w:t>Art. 6º</w:t>
      </w:r>
      <w:r w:rsidRPr="00B36E6F">
        <w:t xml:space="preserve"> Os critérios de participação e demais diretrizes serão definidos em Edital, a ser publicado pela Secretaria de Estado da Agricultura e Pecuária – SAGRIMA, sendo condição obrigatória para participação no Programa o atendimento, no mínimo, aos seguintes requisitos:</w:t>
      </w:r>
    </w:p>
    <w:p w14:paraId="77A300A9" w14:textId="77777777" w:rsidR="00BD129D" w:rsidRDefault="00BD129D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32872D5C" w14:textId="77777777" w:rsidR="00441687" w:rsidRPr="00B36E6F" w:rsidRDefault="00441687" w:rsidP="00B36E6F">
      <w:pPr>
        <w:tabs>
          <w:tab w:val="left" w:pos="8585"/>
          <w:tab w:val="right" w:pos="9072"/>
        </w:tabs>
        <w:ind w:right="-291" w:firstLine="1418"/>
        <w:jc w:val="both"/>
      </w:pPr>
      <w:r w:rsidRPr="00B36E6F">
        <w:t>I – ter idade mínima de 18 (dezoito) anos completos;</w:t>
      </w:r>
    </w:p>
    <w:p w14:paraId="435D3840" w14:textId="77777777" w:rsidR="00BD129D" w:rsidRDefault="00BD129D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06E3FFB6" w14:textId="77777777" w:rsidR="00441687" w:rsidRPr="00B36E6F" w:rsidRDefault="00441687" w:rsidP="00B36E6F">
      <w:pPr>
        <w:tabs>
          <w:tab w:val="left" w:pos="8585"/>
          <w:tab w:val="right" w:pos="9072"/>
        </w:tabs>
        <w:ind w:right="-291" w:firstLine="1418"/>
        <w:jc w:val="both"/>
      </w:pPr>
      <w:r w:rsidRPr="00B36E6F">
        <w:t>II – apresentar documento oficial de identidade (RG) e Cadastro de Pessoa Física (CPF) em situação regular;</w:t>
      </w:r>
    </w:p>
    <w:p w14:paraId="6A43B59B" w14:textId="77777777" w:rsidR="00BD129D" w:rsidRDefault="00BD129D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73D5A20F" w14:textId="77777777" w:rsidR="00441687" w:rsidRPr="00B36E6F" w:rsidRDefault="00441687" w:rsidP="00B36E6F">
      <w:pPr>
        <w:tabs>
          <w:tab w:val="left" w:pos="8585"/>
          <w:tab w:val="right" w:pos="9072"/>
        </w:tabs>
        <w:ind w:right="-291" w:firstLine="1418"/>
        <w:jc w:val="both"/>
      </w:pPr>
      <w:r w:rsidRPr="00B36E6F">
        <w:t>III – possuir Declaração de Aptidão ao Pronaf (DAP) ativa e/ou estar inscrito no Cadastro Nacional da Agricultura Familiar (CAF), com registro ativo até o dia 30 de junho;</w:t>
      </w:r>
    </w:p>
    <w:p w14:paraId="429AEAA7" w14:textId="77777777" w:rsidR="00BD129D" w:rsidRDefault="00BD129D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65B71B73" w14:textId="77777777" w:rsidR="00441687" w:rsidRPr="00B36E6F" w:rsidRDefault="00441687" w:rsidP="00B36E6F">
      <w:pPr>
        <w:tabs>
          <w:tab w:val="left" w:pos="8585"/>
          <w:tab w:val="right" w:pos="9072"/>
        </w:tabs>
        <w:ind w:right="-291" w:firstLine="1418"/>
        <w:jc w:val="both"/>
      </w:pPr>
      <w:r w:rsidRPr="00B36E6F">
        <w:t>IV – apresentar comprovante de residência no município de atuação do Programa.</w:t>
      </w:r>
    </w:p>
    <w:p w14:paraId="16D0C83E" w14:textId="2F364B85" w:rsidR="00350368" w:rsidRPr="00B36E6F" w:rsidRDefault="00350368" w:rsidP="00B36E6F">
      <w:pPr>
        <w:tabs>
          <w:tab w:val="left" w:pos="8585"/>
          <w:tab w:val="right" w:pos="9072"/>
        </w:tabs>
        <w:ind w:right="-291" w:firstLine="1418"/>
        <w:jc w:val="both"/>
        <w:rPr>
          <w:b/>
          <w:bCs/>
        </w:rPr>
      </w:pPr>
    </w:p>
    <w:p w14:paraId="7D69C79D" w14:textId="7F6A286D" w:rsidR="00FB3402" w:rsidRPr="00B36E6F" w:rsidRDefault="00350368" w:rsidP="00B36E6F">
      <w:pPr>
        <w:tabs>
          <w:tab w:val="left" w:pos="8585"/>
          <w:tab w:val="right" w:pos="9072"/>
        </w:tabs>
        <w:ind w:right="-291" w:firstLine="1418"/>
        <w:jc w:val="both"/>
      </w:pPr>
      <w:r w:rsidRPr="00B36E6F">
        <w:rPr>
          <w:b/>
          <w:bCs/>
        </w:rPr>
        <w:t>Art. 7º</w:t>
      </w:r>
      <w:r w:rsidR="00441687" w:rsidRPr="00B36E6F">
        <w:t xml:space="preserve"> Será assegurada a reserva de 30% (trinta por cento) das vagas do Programa Tempo de Semear às mulheres agricultoras que figurem como titulares no Cadastro Nacional da Agricultura Familiar – CAF</w:t>
      </w:r>
      <w:r w:rsidR="00B36E6F">
        <w:t>.</w:t>
      </w:r>
    </w:p>
    <w:p w14:paraId="49168146" w14:textId="77777777" w:rsidR="00B36E6F" w:rsidRDefault="00B36E6F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5E1BD289" w14:textId="4F4FF27D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 w:rsidRPr="00B36E6F">
        <w:rPr>
          <w:b/>
          <w:bCs/>
        </w:rPr>
        <w:t>Art. 8º</w:t>
      </w:r>
      <w:r w:rsidRPr="00B36E6F">
        <w:t xml:space="preserve"> </w:t>
      </w:r>
      <w:r>
        <w:t>Os agricultores</w:t>
      </w:r>
      <w:r w:rsidR="002663BC">
        <w:t xml:space="preserve"> contemplados</w:t>
      </w:r>
      <w:r>
        <w:t xml:space="preserve"> deverão utilizar os cartões exclusivame</w:t>
      </w:r>
      <w:r w:rsidR="008F1315">
        <w:t xml:space="preserve">nte para a compra de sementes, </w:t>
      </w:r>
      <w:r w:rsidR="00441687">
        <w:t>insumos</w:t>
      </w:r>
      <w:r w:rsidR="008F1315">
        <w:t xml:space="preserve"> e equipamentos agrícolas</w:t>
      </w:r>
      <w:r w:rsidR="00564B0D">
        <w:t xml:space="preserve"> nos estabelecimentos comerciais autorizados</w:t>
      </w:r>
      <w:r w:rsidR="008F1315">
        <w:t>,</w:t>
      </w:r>
      <w:r>
        <w:t xml:space="preserve"> assegurando que os recursos sejam empregados corretamente e de acordo com os objetivos do Programa Tempo de Semear, devendo o Poder Executivo Estadual garantir publicidade dos dados do Programa, inclusive em relação ao detalhamento da execução </w:t>
      </w:r>
      <w:r>
        <w:lastRenderedPageBreak/>
        <w:t>financeira e orçamentária, por meio de ampla divulgação, em especial a lista dos agricultores beneficiados.</w:t>
      </w:r>
    </w:p>
    <w:p w14:paraId="6C68BF63" w14:textId="77777777" w:rsidR="007E1FB3" w:rsidRDefault="007E1FB3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09832F35" w14:textId="6FC0872A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 w:rsidRPr="00B36E6F">
        <w:rPr>
          <w:b/>
          <w:bCs/>
        </w:rPr>
        <w:t>Art. 9º</w:t>
      </w:r>
      <w:r>
        <w:t xml:space="preserve"> </w:t>
      </w:r>
      <w:r w:rsidR="006976D5" w:rsidRPr="006976D5">
        <w:t xml:space="preserve">A utilização indevida dos recursos ou a não comprovação da aplicação do auxílio financeiro de que trata esta </w:t>
      </w:r>
      <w:r w:rsidR="00B81102">
        <w:t>Medida Provisória</w:t>
      </w:r>
      <w:r w:rsidR="006976D5" w:rsidRPr="006976D5">
        <w:t xml:space="preserve"> sujeitarão o beneficiário, sem prejuízo das demais sanções civis, administrativas e penais cabíveis, à penalidade de impedimento de recebimento de novos recursos ou benefícios vinculados ao Programa Tempo de Semear pelo prazo de 3 (três) anos.</w:t>
      </w:r>
    </w:p>
    <w:p w14:paraId="08B6A9A6" w14:textId="77777777" w:rsidR="007E1FB3" w:rsidRDefault="007E1FB3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6296EAEB" w14:textId="4298FF89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 w:rsidRPr="00B36E6F">
        <w:rPr>
          <w:b/>
          <w:bCs/>
        </w:rPr>
        <w:t>Art. 10</w:t>
      </w:r>
      <w:r w:rsidR="0028570C">
        <w:rPr>
          <w:b/>
          <w:bCs/>
        </w:rPr>
        <w:t>.</w:t>
      </w:r>
      <w:r w:rsidRPr="00B36E6F">
        <w:t xml:space="preserve"> </w:t>
      </w:r>
      <w:r w:rsidR="006976D5" w:rsidRPr="006976D5">
        <w:t>As instituições públicas e privadas que atuarem em cooperação com o Programa Tempo de Semear e que, por ação ou omissão, descumprirem as normas estabelecidas, aplicarem indevidamente os recursos ou deixarem de apresentar os documentos exigidos para comprovação do alcance das metas e resultados do Programa, estarão sujeitas às sanções civis, administrativas e penais cabíveis, especialmente aquelas previstas na Lei Federal nº 8.429, de 2 de junho de 1992 (Lei de Improbidade Administrativa), sem prejuízo de outras medidas legais.</w:t>
      </w:r>
    </w:p>
    <w:p w14:paraId="11D42D54" w14:textId="77777777" w:rsidR="00B36E6F" w:rsidRDefault="00B36E6F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52BF1A41" w14:textId="299707C3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>
        <w:t>Parágrafo único. O servidor público e o agente da entidade participante do Programa serão responsabilizados quando:</w:t>
      </w:r>
    </w:p>
    <w:p w14:paraId="22119F54" w14:textId="77777777" w:rsidR="00B36E6F" w:rsidRDefault="00B36E6F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085F0423" w14:textId="77777777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>
        <w:t xml:space="preserve">I – informarem, inserirem ou fizerem inserir dados ou informações falsas no âmbito do Programa; </w:t>
      </w:r>
    </w:p>
    <w:p w14:paraId="02900FA1" w14:textId="77777777" w:rsidR="0028570C" w:rsidRDefault="0028570C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402E61FF" w14:textId="7B222549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>
        <w:t>II – contribuírem para que pessoa diversa do beneficiário final do Programa receba vantagem indevida</w:t>
      </w:r>
      <w:r w:rsidR="0028570C">
        <w:t>;</w:t>
      </w:r>
      <w:proofErr w:type="gramStart"/>
      <w:r w:rsidR="00B36E6F">
        <w:t xml:space="preserve"> </w:t>
      </w:r>
      <w:r>
        <w:t xml:space="preserve"> </w:t>
      </w:r>
      <w:proofErr w:type="gramEnd"/>
      <w:r>
        <w:t>ou</w:t>
      </w:r>
    </w:p>
    <w:p w14:paraId="6BB43355" w14:textId="77777777" w:rsidR="0028570C" w:rsidRDefault="0028570C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4E723EB7" w14:textId="77777777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>
        <w:t xml:space="preserve">III – derem causa ou contribuírem para irregularidades na </w:t>
      </w:r>
      <w:proofErr w:type="gramStart"/>
      <w:r>
        <w:t>implementação</w:t>
      </w:r>
      <w:proofErr w:type="gramEnd"/>
      <w:r>
        <w:t xml:space="preserve"> das ações do Programa.</w:t>
      </w:r>
    </w:p>
    <w:p w14:paraId="0FDCCC79" w14:textId="77777777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>
        <w:t xml:space="preserve"> </w:t>
      </w:r>
    </w:p>
    <w:p w14:paraId="249CF734" w14:textId="67FD5788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 w:rsidRPr="00B36E6F">
        <w:rPr>
          <w:b/>
          <w:bCs/>
        </w:rPr>
        <w:t>Art. 11</w:t>
      </w:r>
      <w:r w:rsidR="0028570C">
        <w:rPr>
          <w:b/>
          <w:bCs/>
        </w:rPr>
        <w:t>.</w:t>
      </w:r>
      <w:r>
        <w:t xml:space="preserve"> Os recursos necessários para a implementação do </w:t>
      </w:r>
      <w:r w:rsidR="00564B0D">
        <w:t>P</w:t>
      </w:r>
      <w:r>
        <w:t>rograma serão provenientes do Tesouro do Estado</w:t>
      </w:r>
      <w:r w:rsidR="00B36E6F">
        <w:t>.</w:t>
      </w:r>
      <w:r>
        <w:t xml:space="preserve"> </w:t>
      </w:r>
    </w:p>
    <w:p w14:paraId="34C4570A" w14:textId="77777777" w:rsidR="007E1FB3" w:rsidRDefault="007E1FB3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6B4BE99B" w14:textId="7D13D98A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 w:rsidRPr="00B36E6F">
        <w:rPr>
          <w:b/>
          <w:bCs/>
        </w:rPr>
        <w:t>Art. 12</w:t>
      </w:r>
      <w:r w:rsidR="0028570C">
        <w:rPr>
          <w:b/>
          <w:bCs/>
        </w:rPr>
        <w:t>.</w:t>
      </w:r>
      <w:r>
        <w:t xml:space="preserve"> O Poder Executivo poderá editar atos para garantir o fiel cumprimento das disposições desta </w:t>
      </w:r>
      <w:r w:rsidR="00B81102">
        <w:t xml:space="preserve"> Medida Provisória</w:t>
      </w:r>
      <w:r>
        <w:t>.</w:t>
      </w:r>
    </w:p>
    <w:p w14:paraId="5A4DCA61" w14:textId="77777777" w:rsidR="007E1FB3" w:rsidRDefault="007E1FB3" w:rsidP="00B36E6F">
      <w:pPr>
        <w:tabs>
          <w:tab w:val="left" w:pos="8585"/>
          <w:tab w:val="right" w:pos="9072"/>
        </w:tabs>
        <w:ind w:right="-291" w:firstLine="1418"/>
        <w:jc w:val="both"/>
      </w:pPr>
    </w:p>
    <w:p w14:paraId="7559DACE" w14:textId="7D8D7ADD" w:rsidR="007E1FB3" w:rsidRDefault="00164105" w:rsidP="00B36E6F">
      <w:pPr>
        <w:tabs>
          <w:tab w:val="left" w:pos="8585"/>
          <w:tab w:val="right" w:pos="9072"/>
        </w:tabs>
        <w:ind w:right="-291" w:firstLine="1418"/>
        <w:jc w:val="both"/>
      </w:pPr>
      <w:r w:rsidRPr="00B36E6F">
        <w:rPr>
          <w:b/>
          <w:bCs/>
        </w:rPr>
        <w:t>Art. 13</w:t>
      </w:r>
      <w:r w:rsidR="0028570C">
        <w:rPr>
          <w:b/>
          <w:bCs/>
        </w:rPr>
        <w:t>.</w:t>
      </w:r>
      <w:r>
        <w:t xml:space="preserve"> Esta </w:t>
      </w:r>
      <w:r w:rsidR="00B81102">
        <w:t>Medida Provisória</w:t>
      </w:r>
      <w:r>
        <w:t xml:space="preserve"> entra em vigor na data de sua publicação.</w:t>
      </w:r>
    </w:p>
    <w:p w14:paraId="132BFC70" w14:textId="77777777" w:rsidR="007E1FB3" w:rsidRDefault="007E1FB3">
      <w:pPr>
        <w:spacing w:before="160"/>
        <w:ind w:right="-291" w:firstLine="1418"/>
      </w:pPr>
    </w:p>
    <w:p w14:paraId="5ED48FCB" w14:textId="5FB7EC5D" w:rsidR="007E1FB3" w:rsidRDefault="00164105" w:rsidP="0028570C">
      <w:pPr>
        <w:spacing w:before="160"/>
        <w:ind w:right="-291" w:firstLine="1418"/>
      </w:pPr>
      <w:r>
        <w:t>PALÁCIO DO GOVERNO DO ESTADO DO MARANHÃO, EM SÃO LUÍS,</w:t>
      </w:r>
      <w:r w:rsidR="0028570C">
        <w:t xml:space="preserve"> 19 </w:t>
      </w:r>
      <w:r>
        <w:t>DE</w:t>
      </w:r>
      <w:r w:rsidR="0028570C">
        <w:t xml:space="preserve"> AGOSTO </w:t>
      </w:r>
      <w:r>
        <w:t>DE 2025, 204º DA INDEPENDÊNCIA E 137º DA REPÚBLICA.</w:t>
      </w:r>
    </w:p>
    <w:p w14:paraId="1B9D390A" w14:textId="77777777" w:rsidR="007E1FB3" w:rsidRDefault="007E1FB3">
      <w:pPr>
        <w:tabs>
          <w:tab w:val="left" w:pos="1560"/>
        </w:tabs>
        <w:ind w:right="-291"/>
      </w:pPr>
    </w:p>
    <w:p w14:paraId="529D33FE" w14:textId="77777777" w:rsidR="007E1FB3" w:rsidRDefault="007E1FB3" w:rsidP="0028570C">
      <w:pPr>
        <w:ind w:right="-291"/>
      </w:pPr>
      <w:bookmarkStart w:id="0" w:name="_GoBack"/>
      <w:bookmarkEnd w:id="0"/>
    </w:p>
    <w:p w14:paraId="73E067D2" w14:textId="77777777" w:rsidR="007E1FB3" w:rsidRDefault="00164105">
      <w:pPr>
        <w:ind w:right="-291"/>
        <w:jc w:val="center"/>
      </w:pPr>
      <w:r>
        <w:t xml:space="preserve">CARLOS BRANDÃO </w:t>
      </w:r>
    </w:p>
    <w:p w14:paraId="02FBC73F" w14:textId="77777777" w:rsidR="007E1FB3" w:rsidRDefault="00164105">
      <w:pPr>
        <w:ind w:right="-291"/>
        <w:jc w:val="center"/>
        <w:rPr>
          <w:smallCaps/>
        </w:rPr>
      </w:pPr>
      <w:r>
        <w:t>Governador do Estado do Maranhão</w:t>
      </w:r>
    </w:p>
    <w:p w14:paraId="10177B5B" w14:textId="77777777" w:rsidR="007E1FB3" w:rsidRDefault="007E1FB3">
      <w:pPr>
        <w:ind w:right="-291"/>
        <w:jc w:val="center"/>
      </w:pPr>
    </w:p>
    <w:p w14:paraId="6FE3FFC4" w14:textId="77777777" w:rsidR="007E1FB3" w:rsidRDefault="007E1FB3">
      <w:pPr>
        <w:ind w:right="-291"/>
        <w:jc w:val="center"/>
      </w:pPr>
    </w:p>
    <w:p w14:paraId="18D7EB68" w14:textId="77777777" w:rsidR="007E1FB3" w:rsidRDefault="00164105">
      <w:pPr>
        <w:ind w:right="-291"/>
        <w:jc w:val="center"/>
      </w:pPr>
      <w:r>
        <w:t>SEBASTIÃO TORRES MADEIRA</w:t>
      </w:r>
    </w:p>
    <w:p w14:paraId="2E6EA928" w14:textId="77777777" w:rsidR="007E1FB3" w:rsidRDefault="00164105">
      <w:pPr>
        <w:ind w:right="-291"/>
        <w:jc w:val="center"/>
      </w:pPr>
      <w:r>
        <w:t>Secretário-Chefe da Casa Civil</w:t>
      </w:r>
    </w:p>
    <w:sectPr w:rsidR="007E1FB3">
      <w:pgSz w:w="11900" w:h="16840"/>
      <w:pgMar w:top="1701" w:right="1134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2BA6D" w14:textId="77777777" w:rsidR="00BD129D" w:rsidRDefault="00BD129D">
      <w:r>
        <w:separator/>
      </w:r>
    </w:p>
  </w:endnote>
  <w:endnote w:type="continuationSeparator" w:id="0">
    <w:p w14:paraId="48AE1ABD" w14:textId="77777777" w:rsidR="00BD129D" w:rsidRDefault="00BD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0098D" w14:textId="77777777" w:rsidR="00BD129D" w:rsidRDefault="00BD129D">
      <w:r>
        <w:separator/>
      </w:r>
    </w:p>
  </w:footnote>
  <w:footnote w:type="continuationSeparator" w:id="0">
    <w:p w14:paraId="73DB62BC" w14:textId="77777777" w:rsidR="00BD129D" w:rsidRDefault="00BD1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51FFB" w14:textId="77777777" w:rsidR="00BD129D" w:rsidRDefault="00BD129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931"/>
        <w:tab w:val="right" w:pos="9046"/>
      </w:tabs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noProof/>
        <w:sz w:val="22"/>
        <w:szCs w:val="22"/>
        <w:lang w:val="pt-BR"/>
      </w:rPr>
      <w:drawing>
        <wp:inline distT="0" distB="0" distL="0" distR="0" wp14:anchorId="4E6429EB" wp14:editId="73A8EEB7">
          <wp:extent cx="819150" cy="819150"/>
          <wp:effectExtent l="0" t="0" r="0" b="0"/>
          <wp:docPr id="6" name="image1.png" descr="Descrição: 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Brasão_do_Maranh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B8BAB3" w14:textId="77777777" w:rsidR="00BD129D" w:rsidRDefault="00BD129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931"/>
        <w:tab w:val="right" w:pos="9046"/>
      </w:tabs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ESTADO DO MARANHÃO</w:t>
    </w:r>
  </w:p>
  <w:p w14:paraId="3ADF28B0" w14:textId="77777777" w:rsidR="00BD129D" w:rsidRDefault="00BD129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B3"/>
    <w:rsid w:val="00005AFC"/>
    <w:rsid w:val="00106F77"/>
    <w:rsid w:val="00164105"/>
    <w:rsid w:val="002663BC"/>
    <w:rsid w:val="0028570C"/>
    <w:rsid w:val="00350368"/>
    <w:rsid w:val="00441687"/>
    <w:rsid w:val="004E68F7"/>
    <w:rsid w:val="00564B0D"/>
    <w:rsid w:val="0060127B"/>
    <w:rsid w:val="006976D5"/>
    <w:rsid w:val="007A4F74"/>
    <w:rsid w:val="007E1FB3"/>
    <w:rsid w:val="008E59E7"/>
    <w:rsid w:val="008F1315"/>
    <w:rsid w:val="009339F9"/>
    <w:rsid w:val="00B36E6F"/>
    <w:rsid w:val="00B66A97"/>
    <w:rsid w:val="00B81102"/>
    <w:rsid w:val="00BD129D"/>
    <w:rsid w:val="00E37A2C"/>
    <w:rsid w:val="00FB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5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pPr>
      <w:widowControl w:val="0"/>
      <w:tabs>
        <w:tab w:val="center" w:pos="4252"/>
        <w:tab w:val="right" w:pos="8504"/>
      </w:tabs>
      <w:outlineLv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jc w:val="center"/>
    </w:pPr>
    <w:rPr>
      <w:rFonts w:ascii="Arial" w:hAnsi="Arial" w:cs="Arial Unicode MS"/>
      <w:color w:val="000000"/>
      <w:u w:color="000000"/>
    </w:rPr>
  </w:style>
  <w:style w:type="paragraph" w:styleId="Rodap">
    <w:name w:val="footer"/>
    <w:basedOn w:val="Normal"/>
    <w:link w:val="RodapChar"/>
    <w:uiPriority w:val="99"/>
    <w:unhideWhenUsed/>
    <w:rsid w:val="00E075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752A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0752A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F35C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B34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34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34C5"/>
    <w:rPr>
      <w:rFonts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34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34C5"/>
    <w:rPr>
      <w:rFonts w:cs="Arial Unicode MS"/>
      <w:b/>
      <w:bCs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315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Forte">
    <w:name w:val="Strong"/>
    <w:basedOn w:val="Fontepargpadro"/>
    <w:uiPriority w:val="22"/>
    <w:qFormat/>
    <w:rsid w:val="00FB3402"/>
    <w:rPr>
      <w:b/>
      <w:bCs/>
    </w:rPr>
  </w:style>
  <w:style w:type="paragraph" w:customStyle="1" w:styleId="02-TtuloPrincipal-CLG">
    <w:name w:val="02 - Título Principal - CLG"/>
    <w:rsid w:val="00B81102"/>
    <w:pPr>
      <w:spacing w:after="960"/>
      <w:jc w:val="center"/>
    </w:pPr>
    <w:rPr>
      <w:rFonts w:eastAsia="Arial Unicode MS" w:cs="Arial Unicode MS"/>
      <w:b/>
      <w:bCs/>
      <w:color w:val="000000"/>
      <w:sz w:val="32"/>
      <w:szCs w:val="3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pPr>
      <w:widowControl w:val="0"/>
      <w:tabs>
        <w:tab w:val="center" w:pos="4252"/>
        <w:tab w:val="right" w:pos="8504"/>
      </w:tabs>
      <w:outlineLv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jc w:val="center"/>
    </w:pPr>
    <w:rPr>
      <w:rFonts w:ascii="Arial" w:hAnsi="Arial" w:cs="Arial Unicode MS"/>
      <w:color w:val="000000"/>
      <w:u w:color="000000"/>
    </w:rPr>
  </w:style>
  <w:style w:type="paragraph" w:styleId="Rodap">
    <w:name w:val="footer"/>
    <w:basedOn w:val="Normal"/>
    <w:link w:val="RodapChar"/>
    <w:uiPriority w:val="99"/>
    <w:unhideWhenUsed/>
    <w:rsid w:val="00E075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752A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0752A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F35C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B34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34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34C5"/>
    <w:rPr>
      <w:rFonts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34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34C5"/>
    <w:rPr>
      <w:rFonts w:cs="Arial Unicode MS"/>
      <w:b/>
      <w:bCs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315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Forte">
    <w:name w:val="Strong"/>
    <w:basedOn w:val="Fontepargpadro"/>
    <w:uiPriority w:val="22"/>
    <w:qFormat/>
    <w:rsid w:val="00FB3402"/>
    <w:rPr>
      <w:b/>
      <w:bCs/>
    </w:rPr>
  </w:style>
  <w:style w:type="paragraph" w:customStyle="1" w:styleId="02-TtuloPrincipal-CLG">
    <w:name w:val="02 - Título Principal - CLG"/>
    <w:rsid w:val="00B81102"/>
    <w:pPr>
      <w:spacing w:after="960"/>
      <w:jc w:val="center"/>
    </w:pPr>
    <w:rPr>
      <w:rFonts w:eastAsia="Arial Unicode MS" w:cs="Arial Unicode MS"/>
      <w:b/>
      <w:bCs/>
      <w:color w:val="000000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WXcZjO7mrwpybHbHm2oJ4hpHA==">CgMxLjA4AHIhMXJKeVJtUW5ZWHpDd0l1YzFoU0JRN2RLbU9fWFAyV05p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1418</Words>
  <Characters>7663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Ribeiro Pereira</dc:creator>
  <cp:lastModifiedBy>Julia Gadelha Marques da Silva</cp:lastModifiedBy>
  <cp:revision>4</cp:revision>
  <cp:lastPrinted>2025-07-18T20:37:00Z</cp:lastPrinted>
  <dcterms:created xsi:type="dcterms:W3CDTF">2025-08-20T18:14:00Z</dcterms:created>
  <dcterms:modified xsi:type="dcterms:W3CDTF">2025-08-20T19:23:00Z</dcterms:modified>
</cp:coreProperties>
</file>