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2050" w14:textId="77777777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640EC1E3" wp14:editId="2530FD7B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6BAB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5DC820FD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61A667A5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Avenida Jerônimo de Albuquerque, s/n, Sítio do Rangedor – Cohafuma</w:t>
      </w:r>
    </w:p>
    <w:p w14:paraId="47E31329" w14:textId="77777777" w:rsidR="00EC60C4" w:rsidRPr="00611BE0" w:rsidRDefault="00EC60C4" w:rsidP="00611BE0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6D62ED26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75822C65" w14:textId="77777777" w:rsidR="008F1CAD" w:rsidRDefault="008F1CAD" w:rsidP="00412B5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</w:p>
    <w:p w14:paraId="0730C22B" w14:textId="1E607556" w:rsidR="00EC60C4" w:rsidRPr="00C051BB" w:rsidRDefault="00EC60C4" w:rsidP="00412B5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495ACBB" w14:textId="77777777" w:rsidR="00EC60C4" w:rsidRDefault="00EC60C4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2D107C38" w14:textId="77777777" w:rsidR="00EC60C4" w:rsidRPr="00C051BB" w:rsidRDefault="00EC60C4" w:rsidP="008F1CAD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6C7A349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24E6F6D3" w14:textId="7BBD0B1E" w:rsidR="008F1CAD" w:rsidRDefault="008F1CAD" w:rsidP="008F1CAD">
      <w:pPr>
        <w:tabs>
          <w:tab w:val="left" w:pos="1134"/>
        </w:tabs>
        <w:spacing w:line="360" w:lineRule="auto"/>
        <w:ind w:firstLine="113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termos que dispõe o Regimento Interno desta Casa Legislativa, requeiro a Vossa Excelência, que após ouvido em Plenário, seja encaminhada </w:t>
      </w:r>
      <w:r w:rsidRPr="008F1CAD">
        <w:rPr>
          <w:rFonts w:ascii="Times New Roman" w:hAnsi="Times New Roman"/>
          <w:b/>
          <w:bCs/>
        </w:rPr>
        <w:t>Mensagem de Condolências</w:t>
      </w:r>
      <w:r>
        <w:rPr>
          <w:rFonts w:ascii="Times New Roman" w:hAnsi="Times New Roman"/>
        </w:rPr>
        <w:t xml:space="preserve"> a Dom Sebastião Duarte, bispo da diocese de Caxias do Maranhão, pelo falecimento do seu pai o Sr. Idemir Altino Duarte, ocorrido em 07 de setembro de 2025. </w:t>
      </w:r>
    </w:p>
    <w:p w14:paraId="10EBCCE0" w14:textId="2461D89A" w:rsidR="00A8227C" w:rsidRDefault="00EC60C4" w:rsidP="00611BE0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Haickel, em </w:t>
      </w:r>
      <w:r w:rsidR="00583850">
        <w:rPr>
          <w:rFonts w:ascii="Times New Roman" w:hAnsi="Times New Roman"/>
        </w:rPr>
        <w:t>0</w:t>
      </w:r>
      <w:r w:rsidR="00532EFD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</w:t>
      </w:r>
      <w:r w:rsidR="00583850">
        <w:rPr>
          <w:rFonts w:ascii="Times New Roman" w:hAnsi="Times New Roman"/>
        </w:rPr>
        <w:t>setembro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411F60A0" w14:textId="77777777" w:rsidR="00A8227C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6BCABD41" w14:textId="77777777" w:rsidR="00611BE0" w:rsidRPr="00C051BB" w:rsidRDefault="00611BE0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5BCB4C5D" w14:textId="77777777" w:rsidR="00EC60C4" w:rsidRPr="00A8227C" w:rsidRDefault="00A8227C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HELENA DUAILIBE</w:t>
      </w:r>
    </w:p>
    <w:p w14:paraId="213D7F67" w14:textId="52AE2E51" w:rsidR="00EC60C4" w:rsidRPr="00A8227C" w:rsidRDefault="00EC60C4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</w:t>
      </w:r>
      <w:r w:rsidR="008F1CAD">
        <w:rPr>
          <w:rFonts w:ascii="Times New Roman" w:hAnsi="Times New Roman"/>
          <w:b/>
          <w:bCs/>
        </w:rPr>
        <w:t>a</w:t>
      </w:r>
      <w:r w:rsidRPr="00A8227C">
        <w:rPr>
          <w:rFonts w:ascii="Times New Roman" w:hAnsi="Times New Roman"/>
          <w:b/>
          <w:bCs/>
        </w:rPr>
        <w:t xml:space="preserve"> Estadual</w:t>
      </w:r>
    </w:p>
    <w:p w14:paraId="4F4D504F" w14:textId="77777777" w:rsidR="00473124" w:rsidRDefault="00473124"/>
    <w:sectPr w:rsidR="00473124" w:rsidSect="00412B5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3480B"/>
    <w:multiLevelType w:val="multilevel"/>
    <w:tmpl w:val="2BB6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033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20417D"/>
    <w:rsid w:val="00276CE0"/>
    <w:rsid w:val="0028784C"/>
    <w:rsid w:val="003202A7"/>
    <w:rsid w:val="0035350F"/>
    <w:rsid w:val="00363868"/>
    <w:rsid w:val="00412B5E"/>
    <w:rsid w:val="00473124"/>
    <w:rsid w:val="00502758"/>
    <w:rsid w:val="00532EFD"/>
    <w:rsid w:val="00583850"/>
    <w:rsid w:val="00611BE0"/>
    <w:rsid w:val="008F1CAD"/>
    <w:rsid w:val="009634DE"/>
    <w:rsid w:val="009B11F0"/>
    <w:rsid w:val="009C3208"/>
    <w:rsid w:val="00A135A8"/>
    <w:rsid w:val="00A3591B"/>
    <w:rsid w:val="00A4595F"/>
    <w:rsid w:val="00A8227C"/>
    <w:rsid w:val="00B131C1"/>
    <w:rsid w:val="00B74CD1"/>
    <w:rsid w:val="00B93EFF"/>
    <w:rsid w:val="00BF47D0"/>
    <w:rsid w:val="00C24539"/>
    <w:rsid w:val="00C90DBD"/>
    <w:rsid w:val="00CF021D"/>
    <w:rsid w:val="00D96916"/>
    <w:rsid w:val="00DA0A5E"/>
    <w:rsid w:val="00E5426E"/>
    <w:rsid w:val="00EA5406"/>
    <w:rsid w:val="00EB1AED"/>
    <w:rsid w:val="00EC60C4"/>
    <w:rsid w:val="00F50190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4114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Ayran de Jesus Coelho</dc:creator>
  <cp:keywords/>
  <dc:description/>
  <cp:lastModifiedBy>Ayran de Jesus Coelho</cp:lastModifiedBy>
  <cp:revision>3</cp:revision>
  <cp:lastPrinted>2025-09-10T14:27:00Z</cp:lastPrinted>
  <dcterms:created xsi:type="dcterms:W3CDTF">2025-09-10T14:27:00Z</dcterms:created>
  <dcterms:modified xsi:type="dcterms:W3CDTF">2025-09-11T15:07:00Z</dcterms:modified>
</cp:coreProperties>
</file>