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E68B" w14:textId="77777777" w:rsidR="009D37A5" w:rsidRPr="00C2485C" w:rsidRDefault="009D37A5" w:rsidP="00A7581F">
      <w:pPr>
        <w:widowControl/>
        <w:autoSpaceDE/>
        <w:autoSpaceDN/>
        <w:spacing w:line="360" w:lineRule="auto"/>
        <w:jc w:val="center"/>
        <w:rPr>
          <w:rFonts w:ascii="Arial" w:eastAsiaTheme="minorEastAsia" w:hAnsi="Arial" w:cs="Arial"/>
          <w:b/>
          <w:bCs/>
          <w:lang w:val="pt-BR" w:eastAsia="pt-BR"/>
        </w:rPr>
      </w:pPr>
    </w:p>
    <w:p w14:paraId="5C3478FF" w14:textId="50646E43" w:rsidR="00A7581F" w:rsidRPr="00C2485C" w:rsidRDefault="00A7581F" w:rsidP="00A7581F">
      <w:pPr>
        <w:widowControl/>
        <w:autoSpaceDE/>
        <w:autoSpaceDN/>
        <w:spacing w:line="360" w:lineRule="auto"/>
        <w:jc w:val="center"/>
        <w:rPr>
          <w:rFonts w:ascii="Arial" w:eastAsiaTheme="minorEastAsia" w:hAnsi="Arial" w:cs="Arial"/>
          <w:sz w:val="24"/>
          <w:szCs w:val="24"/>
          <w:lang w:val="pt-BR" w:eastAsia="pt-BR"/>
        </w:rPr>
      </w:pPr>
      <w:r w:rsidRPr="00C2485C">
        <w:rPr>
          <w:rFonts w:ascii="Arial" w:eastAsiaTheme="minorEastAsia" w:hAnsi="Arial" w:cs="Arial"/>
          <w:b/>
          <w:bCs/>
          <w:sz w:val="24"/>
          <w:szCs w:val="24"/>
          <w:lang w:val="pt-BR" w:eastAsia="pt-BR"/>
        </w:rPr>
        <w:t>PROJETO DE LEI Nº ___/2025</w:t>
      </w:r>
    </w:p>
    <w:p w14:paraId="6412C925" w14:textId="3027330C" w:rsidR="00A7581F" w:rsidRPr="00C2485C" w:rsidRDefault="00A7581F" w:rsidP="00A7581F">
      <w:pPr>
        <w:widowControl/>
        <w:autoSpaceDE/>
        <w:autoSpaceDN/>
        <w:spacing w:line="360" w:lineRule="auto"/>
        <w:jc w:val="both"/>
        <w:rPr>
          <w:rFonts w:ascii="Arial" w:eastAsiaTheme="minorEastAsia" w:hAnsi="Arial" w:cs="Arial"/>
          <w:b/>
          <w:bCs/>
          <w:sz w:val="24"/>
          <w:szCs w:val="24"/>
          <w:lang w:val="pt-BR" w:eastAsia="pt-BR"/>
        </w:rPr>
      </w:pPr>
    </w:p>
    <w:p w14:paraId="6ADE10F3" w14:textId="77777777" w:rsidR="009D37A5" w:rsidRPr="00C2485C" w:rsidRDefault="009D37A5" w:rsidP="00A7581F">
      <w:pPr>
        <w:widowControl/>
        <w:autoSpaceDE/>
        <w:autoSpaceDN/>
        <w:spacing w:line="360" w:lineRule="auto"/>
        <w:jc w:val="both"/>
        <w:rPr>
          <w:rFonts w:ascii="Arial" w:eastAsiaTheme="minorEastAsia" w:hAnsi="Arial" w:cs="Arial"/>
          <w:b/>
          <w:bCs/>
          <w:sz w:val="24"/>
          <w:szCs w:val="24"/>
          <w:lang w:val="pt-BR" w:eastAsia="pt-BR"/>
        </w:rPr>
      </w:pPr>
    </w:p>
    <w:p w14:paraId="13CF3EFF" w14:textId="08139867" w:rsidR="00A7581F" w:rsidRPr="00C2485C" w:rsidRDefault="006A514D" w:rsidP="00A7581F">
      <w:pPr>
        <w:widowControl/>
        <w:autoSpaceDE/>
        <w:autoSpaceDN/>
        <w:spacing w:line="360" w:lineRule="auto"/>
        <w:ind w:left="3600"/>
        <w:jc w:val="both"/>
        <w:rPr>
          <w:rFonts w:ascii="Arial" w:eastAsiaTheme="minorEastAsia" w:hAnsi="Arial" w:cs="Arial"/>
          <w:b/>
          <w:bCs/>
          <w:sz w:val="24"/>
          <w:szCs w:val="24"/>
          <w:lang w:val="pt-BR" w:eastAsia="pt-BR"/>
        </w:rPr>
      </w:pPr>
      <w:r>
        <w:rPr>
          <w:rFonts w:ascii="Arial" w:hAnsi="Arial" w:cs="Arial"/>
          <w:b/>
          <w:bCs/>
          <w:sz w:val="24"/>
          <w:szCs w:val="24"/>
        </w:rPr>
        <w:t>Fica d</w:t>
      </w:r>
      <w:r w:rsidR="00460DBE">
        <w:rPr>
          <w:rFonts w:ascii="Arial" w:hAnsi="Arial" w:cs="Arial"/>
          <w:b/>
          <w:bCs/>
          <w:sz w:val="24"/>
          <w:szCs w:val="24"/>
        </w:rPr>
        <w:t>enomina</w:t>
      </w:r>
      <w:r>
        <w:rPr>
          <w:rFonts w:ascii="Arial" w:hAnsi="Arial" w:cs="Arial"/>
          <w:b/>
          <w:bCs/>
          <w:sz w:val="24"/>
          <w:szCs w:val="24"/>
        </w:rPr>
        <w:t>d</w:t>
      </w:r>
      <w:r w:rsidR="00C034C7">
        <w:rPr>
          <w:rFonts w:ascii="Arial" w:hAnsi="Arial" w:cs="Arial"/>
          <w:b/>
          <w:bCs/>
          <w:sz w:val="24"/>
          <w:szCs w:val="24"/>
        </w:rPr>
        <w:t>o</w:t>
      </w:r>
      <w:r w:rsidR="00460DBE">
        <w:rPr>
          <w:rFonts w:ascii="Arial" w:hAnsi="Arial" w:cs="Arial"/>
          <w:b/>
          <w:bCs/>
          <w:sz w:val="24"/>
          <w:szCs w:val="24"/>
        </w:rPr>
        <w:t xml:space="preserve"> “</w:t>
      </w:r>
      <w:r w:rsidR="00C034C7">
        <w:rPr>
          <w:rFonts w:ascii="Arial" w:hAnsi="Arial" w:cs="Arial"/>
          <w:b/>
          <w:bCs/>
          <w:sz w:val="24"/>
          <w:szCs w:val="24"/>
        </w:rPr>
        <w:t>Avenida Dr. Humberto Coutinho</w:t>
      </w:r>
      <w:r w:rsidR="00460DBE">
        <w:rPr>
          <w:rFonts w:ascii="Arial" w:hAnsi="Arial" w:cs="Arial"/>
          <w:b/>
          <w:bCs/>
          <w:sz w:val="24"/>
          <w:szCs w:val="24"/>
        </w:rPr>
        <w:t xml:space="preserve">” </w:t>
      </w:r>
      <w:r w:rsidR="00C034C7">
        <w:rPr>
          <w:rFonts w:ascii="Arial" w:hAnsi="Arial" w:cs="Arial"/>
          <w:b/>
          <w:bCs/>
          <w:sz w:val="24"/>
          <w:szCs w:val="24"/>
        </w:rPr>
        <w:t xml:space="preserve">a </w:t>
      </w:r>
      <w:r w:rsidR="004B3721">
        <w:rPr>
          <w:rFonts w:ascii="Arial" w:hAnsi="Arial" w:cs="Arial"/>
          <w:b/>
          <w:bCs/>
          <w:sz w:val="24"/>
          <w:szCs w:val="24"/>
        </w:rPr>
        <w:t>antiga</w:t>
      </w:r>
      <w:r w:rsidR="00C034C7">
        <w:rPr>
          <w:rFonts w:ascii="Arial" w:hAnsi="Arial" w:cs="Arial"/>
          <w:b/>
          <w:bCs/>
          <w:sz w:val="24"/>
          <w:szCs w:val="24"/>
        </w:rPr>
        <w:t xml:space="preserve"> Avenida Pirajá na cidade de Caxias/MA</w:t>
      </w:r>
      <w:r w:rsidR="00460DBE">
        <w:rPr>
          <w:rFonts w:ascii="Arial" w:hAnsi="Arial" w:cs="Arial"/>
          <w:b/>
          <w:bCs/>
          <w:sz w:val="24"/>
          <w:szCs w:val="24"/>
        </w:rPr>
        <w:t>, e dá outras providências.</w:t>
      </w:r>
    </w:p>
    <w:p w14:paraId="10B06E64" w14:textId="643D1FF4" w:rsidR="00A7581F" w:rsidRPr="00C2485C" w:rsidRDefault="00A7581F" w:rsidP="00A7581F">
      <w:pPr>
        <w:widowControl/>
        <w:autoSpaceDE/>
        <w:autoSpaceDN/>
        <w:spacing w:line="360" w:lineRule="auto"/>
        <w:jc w:val="both"/>
        <w:rPr>
          <w:rFonts w:ascii="Arial" w:eastAsiaTheme="minorEastAsia" w:hAnsi="Arial" w:cs="Arial"/>
          <w:b/>
          <w:bCs/>
          <w:sz w:val="24"/>
          <w:szCs w:val="24"/>
          <w:lang w:val="pt-BR" w:eastAsia="pt-BR"/>
        </w:rPr>
      </w:pPr>
    </w:p>
    <w:p w14:paraId="17FFC037" w14:textId="77777777" w:rsidR="009D37A5" w:rsidRPr="00C2485C" w:rsidRDefault="009D37A5" w:rsidP="00A7581F">
      <w:pPr>
        <w:widowControl/>
        <w:autoSpaceDE/>
        <w:autoSpaceDN/>
        <w:spacing w:line="360" w:lineRule="auto"/>
        <w:jc w:val="both"/>
        <w:rPr>
          <w:rFonts w:ascii="Arial" w:eastAsiaTheme="minorEastAsia" w:hAnsi="Arial" w:cs="Arial"/>
          <w:b/>
          <w:bCs/>
          <w:sz w:val="24"/>
          <w:szCs w:val="24"/>
          <w:lang w:val="pt-BR" w:eastAsia="pt-BR"/>
        </w:rPr>
      </w:pPr>
    </w:p>
    <w:p w14:paraId="286D14C5" w14:textId="1AA75DA0" w:rsidR="00A7581F" w:rsidRPr="00C2485C" w:rsidRDefault="00A7581F" w:rsidP="0033526F">
      <w:pPr>
        <w:widowControl/>
        <w:autoSpaceDE/>
        <w:autoSpaceDN/>
        <w:spacing w:line="360" w:lineRule="auto"/>
        <w:ind w:firstLine="720"/>
        <w:jc w:val="both"/>
        <w:rPr>
          <w:rFonts w:ascii="Arial" w:eastAsiaTheme="minorEastAsia" w:hAnsi="Arial" w:cs="Arial"/>
          <w:sz w:val="24"/>
          <w:szCs w:val="24"/>
          <w:lang w:val="pt-BR" w:eastAsia="pt-BR"/>
        </w:rPr>
      </w:pPr>
      <w:r w:rsidRPr="00C2485C">
        <w:rPr>
          <w:rFonts w:ascii="Arial" w:eastAsiaTheme="minorEastAsia" w:hAnsi="Arial" w:cs="Arial"/>
          <w:b/>
          <w:bCs/>
          <w:sz w:val="24"/>
          <w:szCs w:val="24"/>
          <w:lang w:val="pt-BR" w:eastAsia="pt-BR"/>
        </w:rPr>
        <w:t>Art</w:t>
      </w:r>
      <w:r w:rsidRPr="00C2485C">
        <w:rPr>
          <w:rFonts w:ascii="Arial" w:eastAsiaTheme="minorEastAsia" w:hAnsi="Arial" w:cs="Arial"/>
          <w:sz w:val="24"/>
          <w:szCs w:val="24"/>
          <w:lang w:val="pt-BR" w:eastAsia="pt-BR"/>
        </w:rPr>
        <w:t xml:space="preserve">. </w:t>
      </w:r>
      <w:r w:rsidRPr="00C2485C">
        <w:rPr>
          <w:rFonts w:ascii="Arial" w:eastAsiaTheme="minorEastAsia" w:hAnsi="Arial" w:cs="Arial"/>
          <w:b/>
          <w:bCs/>
          <w:sz w:val="24"/>
          <w:szCs w:val="24"/>
          <w:lang w:val="pt-BR" w:eastAsia="pt-BR"/>
        </w:rPr>
        <w:t>1º</w:t>
      </w:r>
      <w:r w:rsidRPr="00C2485C">
        <w:rPr>
          <w:rFonts w:ascii="Arial" w:eastAsiaTheme="minorEastAsia" w:hAnsi="Arial" w:cs="Arial"/>
          <w:sz w:val="24"/>
          <w:szCs w:val="24"/>
          <w:lang w:val="pt-BR" w:eastAsia="pt-BR"/>
        </w:rPr>
        <w:t xml:space="preserve"> </w:t>
      </w:r>
      <w:r w:rsidR="00FD5305">
        <w:rPr>
          <w:rFonts w:ascii="Arial" w:eastAsiaTheme="minorEastAsia" w:hAnsi="Arial" w:cs="Arial"/>
          <w:sz w:val="24"/>
          <w:szCs w:val="24"/>
          <w:lang w:val="pt-BR" w:eastAsia="pt-BR"/>
        </w:rPr>
        <w:t>Fica denominado</w:t>
      </w:r>
      <w:r w:rsidR="0033526F" w:rsidRPr="00C2485C">
        <w:rPr>
          <w:rFonts w:ascii="Arial" w:eastAsiaTheme="minorEastAsia" w:hAnsi="Arial" w:cs="Arial"/>
          <w:sz w:val="24"/>
          <w:szCs w:val="24"/>
          <w:lang w:val="pt-BR" w:eastAsia="pt-BR"/>
        </w:rPr>
        <w:t xml:space="preserve"> </w:t>
      </w:r>
      <w:r w:rsidR="0033526F" w:rsidRPr="00C2485C">
        <w:rPr>
          <w:rFonts w:ascii="Arial" w:eastAsiaTheme="minorEastAsia" w:hAnsi="Arial" w:cs="Arial"/>
          <w:b/>
          <w:bCs/>
          <w:sz w:val="24"/>
          <w:szCs w:val="24"/>
          <w:lang w:val="pt-BR" w:eastAsia="pt-BR"/>
        </w:rPr>
        <w:t>“</w:t>
      </w:r>
      <w:r w:rsidR="00C034C7">
        <w:rPr>
          <w:rFonts w:ascii="Arial" w:eastAsiaTheme="minorEastAsia" w:hAnsi="Arial" w:cs="Arial"/>
          <w:b/>
          <w:bCs/>
          <w:sz w:val="24"/>
          <w:szCs w:val="24"/>
          <w:lang w:val="pt-BR" w:eastAsia="pt-BR"/>
        </w:rPr>
        <w:t>AVENIDA DR. HUMBERTO COUTINHO</w:t>
      </w:r>
      <w:r w:rsidR="0033526F" w:rsidRPr="00C2485C">
        <w:rPr>
          <w:rFonts w:ascii="Arial" w:eastAsiaTheme="minorEastAsia" w:hAnsi="Arial" w:cs="Arial"/>
          <w:b/>
          <w:bCs/>
          <w:sz w:val="24"/>
          <w:szCs w:val="24"/>
          <w:lang w:val="pt-BR" w:eastAsia="pt-BR"/>
        </w:rPr>
        <w:t>”</w:t>
      </w:r>
      <w:r w:rsidR="0033526F" w:rsidRPr="00C2485C">
        <w:rPr>
          <w:rFonts w:ascii="Arial" w:eastAsiaTheme="minorEastAsia" w:hAnsi="Arial" w:cs="Arial"/>
          <w:sz w:val="24"/>
          <w:szCs w:val="24"/>
          <w:lang w:val="pt-BR" w:eastAsia="pt-BR"/>
        </w:rPr>
        <w:t xml:space="preserve"> </w:t>
      </w:r>
      <w:r w:rsidR="00C034C7">
        <w:rPr>
          <w:rFonts w:ascii="Arial" w:eastAsiaTheme="minorEastAsia" w:hAnsi="Arial" w:cs="Arial"/>
          <w:sz w:val="24"/>
          <w:szCs w:val="24"/>
          <w:lang w:val="pt-BR" w:eastAsia="pt-BR"/>
        </w:rPr>
        <w:t xml:space="preserve">a </w:t>
      </w:r>
      <w:r w:rsidR="004B3721">
        <w:rPr>
          <w:rFonts w:ascii="Arial" w:eastAsiaTheme="minorEastAsia" w:hAnsi="Arial" w:cs="Arial"/>
          <w:sz w:val="24"/>
          <w:szCs w:val="24"/>
          <w:lang w:val="pt-BR" w:eastAsia="pt-BR"/>
        </w:rPr>
        <w:t>antiga</w:t>
      </w:r>
      <w:r w:rsidR="00C034C7">
        <w:rPr>
          <w:rFonts w:ascii="Arial" w:eastAsiaTheme="minorEastAsia" w:hAnsi="Arial" w:cs="Arial"/>
          <w:sz w:val="24"/>
          <w:szCs w:val="24"/>
          <w:lang w:val="pt-BR" w:eastAsia="pt-BR"/>
        </w:rPr>
        <w:t xml:space="preserve"> Avenida Pirajá na cidade de</w:t>
      </w:r>
      <w:r w:rsidR="00FD5305">
        <w:rPr>
          <w:rFonts w:ascii="Arial" w:eastAsiaTheme="minorEastAsia" w:hAnsi="Arial" w:cs="Arial"/>
          <w:sz w:val="24"/>
          <w:szCs w:val="24"/>
          <w:lang w:val="pt-BR" w:eastAsia="pt-BR"/>
        </w:rPr>
        <w:t xml:space="preserve"> Caxias/MA.</w:t>
      </w:r>
    </w:p>
    <w:p w14:paraId="744779D8" w14:textId="77777777" w:rsidR="00A7581F" w:rsidRPr="00C2485C" w:rsidRDefault="00A7581F" w:rsidP="00A7581F">
      <w:pPr>
        <w:widowControl/>
        <w:autoSpaceDE/>
        <w:autoSpaceDN/>
        <w:spacing w:line="360" w:lineRule="auto"/>
        <w:ind w:firstLine="720"/>
        <w:jc w:val="both"/>
        <w:rPr>
          <w:rFonts w:ascii="Arial" w:eastAsiaTheme="minorEastAsia" w:hAnsi="Arial" w:cs="Arial"/>
          <w:b/>
          <w:bCs/>
          <w:sz w:val="24"/>
          <w:szCs w:val="24"/>
          <w:lang w:val="pt-BR" w:eastAsia="pt-BR"/>
        </w:rPr>
      </w:pPr>
    </w:p>
    <w:p w14:paraId="4303EE60" w14:textId="198F70B0" w:rsidR="00A7581F" w:rsidRPr="00C2485C" w:rsidRDefault="00A7581F" w:rsidP="00A7581F">
      <w:pPr>
        <w:widowControl/>
        <w:autoSpaceDE/>
        <w:autoSpaceDN/>
        <w:spacing w:line="360" w:lineRule="auto"/>
        <w:ind w:firstLine="720"/>
        <w:jc w:val="both"/>
        <w:rPr>
          <w:rFonts w:ascii="Arial" w:eastAsiaTheme="minorEastAsia" w:hAnsi="Arial" w:cs="Arial"/>
          <w:sz w:val="24"/>
          <w:szCs w:val="24"/>
          <w:lang w:val="pt-BR" w:eastAsia="pt-BR"/>
        </w:rPr>
      </w:pPr>
      <w:r w:rsidRPr="00C2485C">
        <w:rPr>
          <w:rFonts w:ascii="Arial" w:eastAsiaTheme="minorEastAsia" w:hAnsi="Arial" w:cs="Arial"/>
          <w:b/>
          <w:bCs/>
          <w:sz w:val="24"/>
          <w:szCs w:val="24"/>
          <w:lang w:val="pt-BR" w:eastAsia="pt-BR"/>
        </w:rPr>
        <w:t xml:space="preserve">Art. </w:t>
      </w:r>
      <w:r w:rsidR="009D37A5" w:rsidRPr="00C2485C">
        <w:rPr>
          <w:rFonts w:ascii="Arial" w:eastAsiaTheme="minorEastAsia" w:hAnsi="Arial" w:cs="Arial"/>
          <w:b/>
          <w:bCs/>
          <w:sz w:val="24"/>
          <w:szCs w:val="24"/>
          <w:lang w:val="pt-BR" w:eastAsia="pt-BR"/>
        </w:rPr>
        <w:t>2</w:t>
      </w:r>
      <w:r w:rsidRPr="00C2485C">
        <w:rPr>
          <w:rFonts w:ascii="Arial" w:eastAsiaTheme="minorEastAsia" w:hAnsi="Arial" w:cs="Arial"/>
          <w:b/>
          <w:bCs/>
          <w:sz w:val="24"/>
          <w:szCs w:val="24"/>
          <w:lang w:val="pt-BR" w:eastAsia="pt-BR"/>
        </w:rPr>
        <w:t>º</w:t>
      </w:r>
      <w:r w:rsidRPr="00C2485C">
        <w:rPr>
          <w:rFonts w:ascii="Arial" w:eastAsiaTheme="minorEastAsia" w:hAnsi="Arial" w:cs="Arial"/>
          <w:sz w:val="24"/>
          <w:szCs w:val="24"/>
          <w:lang w:val="pt-BR" w:eastAsia="pt-BR"/>
        </w:rPr>
        <w:t xml:space="preserve"> Esta Lei entra em vigor na data de sua publicação.</w:t>
      </w:r>
    </w:p>
    <w:p w14:paraId="08DCBF28" w14:textId="497DB906" w:rsidR="00A7581F" w:rsidRPr="00C2485C" w:rsidRDefault="00A7581F" w:rsidP="00A7581F">
      <w:pPr>
        <w:widowControl/>
        <w:autoSpaceDE/>
        <w:autoSpaceDN/>
        <w:spacing w:line="360" w:lineRule="auto"/>
        <w:ind w:firstLine="720"/>
        <w:jc w:val="both"/>
        <w:rPr>
          <w:rFonts w:ascii="Arial" w:eastAsiaTheme="minorEastAsia" w:hAnsi="Arial" w:cs="Arial"/>
          <w:sz w:val="24"/>
          <w:szCs w:val="24"/>
          <w:lang w:val="pt-BR" w:eastAsia="pt-BR"/>
        </w:rPr>
      </w:pPr>
    </w:p>
    <w:p w14:paraId="772FFA1C" w14:textId="77777777" w:rsidR="009D37A5" w:rsidRPr="00C2485C" w:rsidRDefault="009D37A5" w:rsidP="00A7581F">
      <w:pPr>
        <w:widowControl/>
        <w:autoSpaceDE/>
        <w:autoSpaceDN/>
        <w:spacing w:line="360" w:lineRule="auto"/>
        <w:ind w:firstLine="720"/>
        <w:jc w:val="both"/>
        <w:rPr>
          <w:rFonts w:ascii="Arial" w:eastAsiaTheme="minorEastAsia" w:hAnsi="Arial" w:cs="Arial"/>
          <w:sz w:val="24"/>
          <w:szCs w:val="24"/>
          <w:lang w:val="pt-BR" w:eastAsia="pt-BR"/>
        </w:rPr>
      </w:pPr>
    </w:p>
    <w:p w14:paraId="179E12B0" w14:textId="630097E0" w:rsidR="00A7581F" w:rsidRPr="00C2485C" w:rsidRDefault="00A7581F" w:rsidP="00D6707C">
      <w:pPr>
        <w:pStyle w:val="s18"/>
        <w:spacing w:before="0" w:beforeAutospacing="0" w:after="0" w:afterAutospacing="0" w:line="360" w:lineRule="auto"/>
        <w:jc w:val="center"/>
        <w:rPr>
          <w:rFonts w:ascii="Arial" w:hAnsi="Arial" w:cs="Arial"/>
        </w:rPr>
      </w:pPr>
      <w:r w:rsidRPr="00C2485C">
        <w:rPr>
          <w:rStyle w:val="s7"/>
          <w:rFonts w:ascii="Arial" w:hAnsi="Arial" w:cs="Arial"/>
        </w:rPr>
        <w:t>Assembleia</w:t>
      </w:r>
      <w:r w:rsidRPr="00C2485C">
        <w:rPr>
          <w:rStyle w:val="apple-converted-space"/>
          <w:rFonts w:ascii="Arial" w:hAnsi="Arial" w:cs="Arial"/>
        </w:rPr>
        <w:t xml:space="preserve"> </w:t>
      </w:r>
      <w:r w:rsidRPr="00C2485C">
        <w:rPr>
          <w:rStyle w:val="s7"/>
          <w:rFonts w:ascii="Arial" w:hAnsi="Arial" w:cs="Arial"/>
        </w:rPr>
        <w:t>Legislativa do Estado do Maranhão, em</w:t>
      </w:r>
      <w:r w:rsidRPr="00C2485C">
        <w:rPr>
          <w:rStyle w:val="apple-converted-space"/>
          <w:rFonts w:ascii="Arial" w:hAnsi="Arial" w:cs="Arial"/>
        </w:rPr>
        <w:t xml:space="preserve"> </w:t>
      </w:r>
      <w:r w:rsidR="00C034C7">
        <w:rPr>
          <w:rStyle w:val="s7"/>
          <w:rFonts w:ascii="Arial" w:hAnsi="Arial" w:cs="Arial"/>
        </w:rPr>
        <w:t>21 de outubro</w:t>
      </w:r>
      <w:r w:rsidRPr="00C2485C">
        <w:rPr>
          <w:rStyle w:val="s7"/>
          <w:rFonts w:ascii="Arial" w:hAnsi="Arial" w:cs="Arial"/>
        </w:rPr>
        <w:t xml:space="preserve"> de 2025</w:t>
      </w:r>
    </w:p>
    <w:p w14:paraId="263FA369" w14:textId="4AEE3C75" w:rsidR="00A7581F" w:rsidRPr="00C2485C" w:rsidRDefault="00A7581F" w:rsidP="00D6707C">
      <w:pPr>
        <w:pStyle w:val="s11"/>
        <w:spacing w:before="0" w:beforeAutospacing="0" w:after="0" w:afterAutospacing="0" w:line="360" w:lineRule="auto"/>
        <w:jc w:val="center"/>
        <w:rPr>
          <w:rFonts w:ascii="Arial" w:hAnsi="Arial" w:cs="Arial"/>
          <w:b/>
          <w:bCs/>
        </w:rPr>
      </w:pPr>
    </w:p>
    <w:p w14:paraId="309231DE" w14:textId="77777777" w:rsidR="00A7581F" w:rsidRPr="00C2485C" w:rsidRDefault="00A7581F" w:rsidP="00D6707C">
      <w:pPr>
        <w:pStyle w:val="s11"/>
        <w:spacing w:before="0" w:beforeAutospacing="0" w:after="0" w:afterAutospacing="0" w:line="360" w:lineRule="auto"/>
        <w:jc w:val="center"/>
        <w:rPr>
          <w:rFonts w:ascii="Arial" w:hAnsi="Arial" w:cs="Arial"/>
          <w:b/>
          <w:bCs/>
        </w:rPr>
      </w:pPr>
    </w:p>
    <w:p w14:paraId="726CB2D5" w14:textId="77777777" w:rsidR="00A7581F" w:rsidRPr="00C2485C" w:rsidRDefault="00A7581F" w:rsidP="00D6707C">
      <w:pPr>
        <w:pStyle w:val="s11"/>
        <w:spacing w:before="0" w:beforeAutospacing="0" w:after="0" w:afterAutospacing="0" w:line="360" w:lineRule="auto"/>
        <w:jc w:val="center"/>
        <w:rPr>
          <w:rStyle w:val="s5"/>
          <w:rFonts w:ascii="Arial" w:hAnsi="Arial" w:cs="Arial"/>
          <w:b/>
          <w:bCs/>
        </w:rPr>
      </w:pPr>
      <w:proofErr w:type="spellStart"/>
      <w:r w:rsidRPr="00C2485C">
        <w:rPr>
          <w:rStyle w:val="s5"/>
          <w:rFonts w:ascii="Arial" w:hAnsi="Arial" w:cs="Arial"/>
          <w:b/>
          <w:bCs/>
        </w:rPr>
        <w:t>Catulé</w:t>
      </w:r>
      <w:proofErr w:type="spellEnd"/>
      <w:r w:rsidRPr="00C2485C">
        <w:rPr>
          <w:rStyle w:val="s5"/>
          <w:rFonts w:ascii="Arial" w:hAnsi="Arial" w:cs="Arial"/>
          <w:b/>
          <w:bCs/>
        </w:rPr>
        <w:t xml:space="preserve"> Júnior</w:t>
      </w:r>
    </w:p>
    <w:p w14:paraId="4F157E5A" w14:textId="77777777" w:rsidR="00A7581F" w:rsidRPr="00C2485C" w:rsidRDefault="00A7581F" w:rsidP="00D6707C">
      <w:pPr>
        <w:pStyle w:val="s11"/>
        <w:spacing w:before="0" w:beforeAutospacing="0" w:after="0" w:afterAutospacing="0" w:line="360" w:lineRule="auto"/>
        <w:jc w:val="center"/>
        <w:rPr>
          <w:rFonts w:ascii="Arial" w:hAnsi="Arial" w:cs="Arial"/>
          <w:b/>
          <w:bCs/>
        </w:rPr>
      </w:pPr>
      <w:r w:rsidRPr="00C2485C">
        <w:rPr>
          <w:rStyle w:val="s7"/>
          <w:rFonts w:ascii="Arial" w:hAnsi="Arial" w:cs="Arial"/>
        </w:rPr>
        <w:t>Deputado Estadual</w:t>
      </w:r>
    </w:p>
    <w:p w14:paraId="069D2EF8" w14:textId="28CF4937" w:rsidR="00A7581F" w:rsidRPr="00C2485C" w:rsidRDefault="00A7581F" w:rsidP="00A7581F">
      <w:pPr>
        <w:pStyle w:val="s18"/>
        <w:spacing w:before="0" w:beforeAutospacing="0" w:after="0" w:afterAutospacing="0" w:line="360" w:lineRule="auto"/>
        <w:jc w:val="both"/>
        <w:rPr>
          <w:rFonts w:ascii="Arial" w:hAnsi="Arial" w:cs="Arial"/>
        </w:rPr>
      </w:pPr>
    </w:p>
    <w:p w14:paraId="571FA5A0" w14:textId="77777777" w:rsidR="00A7581F" w:rsidRPr="00C2485C" w:rsidRDefault="00A7581F" w:rsidP="00A7581F">
      <w:pPr>
        <w:widowControl/>
        <w:autoSpaceDE/>
        <w:autoSpaceDN/>
        <w:spacing w:line="360" w:lineRule="auto"/>
        <w:ind w:firstLine="720"/>
        <w:jc w:val="both"/>
        <w:rPr>
          <w:rFonts w:ascii="Arial" w:eastAsiaTheme="minorEastAsia" w:hAnsi="Arial" w:cs="Arial"/>
          <w:sz w:val="24"/>
          <w:szCs w:val="24"/>
          <w:lang w:val="pt-BR" w:eastAsia="pt-BR"/>
        </w:rPr>
      </w:pPr>
    </w:p>
    <w:p w14:paraId="7421DA8A" w14:textId="130591CD" w:rsidR="00A7581F" w:rsidRPr="00C2485C" w:rsidRDefault="00A7581F" w:rsidP="00A7581F">
      <w:pPr>
        <w:widowControl/>
        <w:autoSpaceDE/>
        <w:autoSpaceDN/>
        <w:spacing w:line="360" w:lineRule="auto"/>
        <w:ind w:firstLine="720"/>
        <w:jc w:val="both"/>
        <w:rPr>
          <w:rFonts w:ascii="Arial" w:eastAsiaTheme="minorEastAsia" w:hAnsi="Arial" w:cs="Arial"/>
          <w:sz w:val="24"/>
          <w:szCs w:val="24"/>
          <w:lang w:val="pt-BR" w:eastAsia="pt-BR"/>
        </w:rPr>
      </w:pPr>
    </w:p>
    <w:p w14:paraId="57B72BFB" w14:textId="291F1E9B" w:rsidR="009D37A5" w:rsidRPr="00C2485C" w:rsidRDefault="009D37A5" w:rsidP="00A7581F">
      <w:pPr>
        <w:widowControl/>
        <w:autoSpaceDE/>
        <w:autoSpaceDN/>
        <w:spacing w:line="360" w:lineRule="auto"/>
        <w:ind w:firstLine="720"/>
        <w:jc w:val="both"/>
        <w:rPr>
          <w:rFonts w:ascii="Arial" w:eastAsiaTheme="minorEastAsia" w:hAnsi="Arial" w:cs="Arial"/>
          <w:sz w:val="24"/>
          <w:szCs w:val="24"/>
          <w:lang w:val="pt-BR" w:eastAsia="pt-BR"/>
        </w:rPr>
      </w:pPr>
    </w:p>
    <w:p w14:paraId="29E5D702" w14:textId="71763221" w:rsidR="009D37A5" w:rsidRPr="00C2485C" w:rsidRDefault="009D37A5" w:rsidP="00A7581F">
      <w:pPr>
        <w:widowControl/>
        <w:autoSpaceDE/>
        <w:autoSpaceDN/>
        <w:spacing w:line="360" w:lineRule="auto"/>
        <w:ind w:firstLine="720"/>
        <w:jc w:val="both"/>
        <w:rPr>
          <w:rFonts w:ascii="Arial" w:eastAsiaTheme="minorEastAsia" w:hAnsi="Arial" w:cs="Arial"/>
          <w:sz w:val="24"/>
          <w:szCs w:val="24"/>
          <w:lang w:val="pt-BR" w:eastAsia="pt-BR"/>
        </w:rPr>
      </w:pPr>
    </w:p>
    <w:p w14:paraId="5E6E03FD" w14:textId="3D9BDF3F" w:rsidR="009D37A5" w:rsidRPr="00C2485C" w:rsidRDefault="009D37A5" w:rsidP="00A7581F">
      <w:pPr>
        <w:widowControl/>
        <w:autoSpaceDE/>
        <w:autoSpaceDN/>
        <w:spacing w:line="360" w:lineRule="auto"/>
        <w:ind w:firstLine="720"/>
        <w:jc w:val="both"/>
        <w:rPr>
          <w:rFonts w:ascii="Arial" w:eastAsiaTheme="minorEastAsia" w:hAnsi="Arial" w:cs="Arial"/>
          <w:sz w:val="24"/>
          <w:szCs w:val="24"/>
          <w:lang w:val="pt-BR" w:eastAsia="pt-BR"/>
        </w:rPr>
      </w:pPr>
    </w:p>
    <w:p w14:paraId="1FD041AA" w14:textId="1373DF11" w:rsidR="009D37A5" w:rsidRPr="00C2485C" w:rsidRDefault="009D37A5" w:rsidP="00A7581F">
      <w:pPr>
        <w:widowControl/>
        <w:autoSpaceDE/>
        <w:autoSpaceDN/>
        <w:spacing w:line="360" w:lineRule="auto"/>
        <w:ind w:firstLine="720"/>
        <w:jc w:val="both"/>
        <w:rPr>
          <w:rFonts w:ascii="Arial" w:eastAsiaTheme="minorEastAsia" w:hAnsi="Arial" w:cs="Arial"/>
          <w:sz w:val="24"/>
          <w:szCs w:val="24"/>
          <w:lang w:val="pt-BR" w:eastAsia="pt-BR"/>
        </w:rPr>
      </w:pPr>
    </w:p>
    <w:p w14:paraId="3DCA9722" w14:textId="77777777" w:rsidR="00A7581F" w:rsidRPr="00C2485C" w:rsidRDefault="00A7581F" w:rsidP="00A7581F">
      <w:pPr>
        <w:widowControl/>
        <w:autoSpaceDE/>
        <w:autoSpaceDN/>
        <w:spacing w:line="360" w:lineRule="auto"/>
        <w:ind w:firstLine="720"/>
        <w:jc w:val="both"/>
        <w:rPr>
          <w:rFonts w:ascii="Arial" w:eastAsiaTheme="minorEastAsia" w:hAnsi="Arial" w:cs="Arial"/>
          <w:b/>
          <w:bCs/>
          <w:sz w:val="24"/>
          <w:szCs w:val="24"/>
          <w:lang w:val="pt-BR" w:eastAsia="pt-BR"/>
        </w:rPr>
      </w:pPr>
    </w:p>
    <w:p w14:paraId="518469B0" w14:textId="77777777" w:rsidR="00C2485C" w:rsidRPr="00E94856" w:rsidRDefault="00C2485C" w:rsidP="00E94856">
      <w:pPr>
        <w:widowControl/>
        <w:autoSpaceDE/>
        <w:autoSpaceDN/>
        <w:spacing w:line="360" w:lineRule="auto"/>
        <w:jc w:val="center"/>
        <w:rPr>
          <w:rFonts w:ascii="Arial" w:eastAsiaTheme="minorEastAsia" w:hAnsi="Arial" w:cs="Arial"/>
          <w:b/>
          <w:bCs/>
          <w:lang w:val="pt-BR" w:eastAsia="pt-BR"/>
        </w:rPr>
      </w:pPr>
    </w:p>
    <w:p w14:paraId="4C644460" w14:textId="4BE5FF6A" w:rsidR="00A7581F" w:rsidRPr="00A56B64" w:rsidRDefault="00A7581F" w:rsidP="00A56B64">
      <w:pPr>
        <w:widowControl/>
        <w:autoSpaceDE/>
        <w:autoSpaceDN/>
        <w:spacing w:line="360" w:lineRule="auto"/>
        <w:jc w:val="center"/>
        <w:rPr>
          <w:rFonts w:ascii="Arial" w:eastAsiaTheme="minorEastAsia" w:hAnsi="Arial" w:cs="Arial"/>
          <w:b/>
          <w:bCs/>
          <w:lang w:val="pt-BR" w:eastAsia="pt-BR"/>
        </w:rPr>
      </w:pPr>
      <w:r w:rsidRPr="00A56B64">
        <w:rPr>
          <w:rFonts w:ascii="Arial" w:eastAsiaTheme="minorEastAsia" w:hAnsi="Arial" w:cs="Arial"/>
          <w:b/>
          <w:bCs/>
          <w:lang w:val="pt-BR" w:eastAsia="pt-BR"/>
        </w:rPr>
        <w:lastRenderedPageBreak/>
        <w:t>JUSTIFICATIVA</w:t>
      </w:r>
    </w:p>
    <w:p w14:paraId="016DEF71" w14:textId="77777777" w:rsidR="00C034C7" w:rsidRPr="00A56B64" w:rsidRDefault="00C034C7" w:rsidP="00A56B64">
      <w:pPr>
        <w:spacing w:line="360" w:lineRule="auto"/>
        <w:ind w:firstLine="709"/>
        <w:jc w:val="both"/>
        <w:rPr>
          <w:rFonts w:ascii="Arial" w:eastAsiaTheme="minorEastAsia" w:hAnsi="Arial" w:cs="Arial"/>
        </w:rPr>
      </w:pPr>
    </w:p>
    <w:p w14:paraId="70170DA6" w14:textId="525BB665" w:rsidR="00C034C7" w:rsidRPr="00A56B64" w:rsidRDefault="00C034C7" w:rsidP="00A56B64">
      <w:pPr>
        <w:spacing w:line="360" w:lineRule="auto"/>
        <w:ind w:firstLine="709"/>
        <w:jc w:val="both"/>
        <w:rPr>
          <w:rFonts w:ascii="Arial" w:hAnsi="Arial" w:cs="Arial"/>
        </w:rPr>
      </w:pPr>
      <w:r w:rsidRPr="00A56B64">
        <w:rPr>
          <w:rFonts w:ascii="Arial" w:hAnsi="Arial" w:cs="Arial"/>
        </w:rPr>
        <w:t xml:space="preserve">Humberto Ivar Araújo Coutinho nasceu em 21 de agosto de 1946 no povoado Pedreiras, município de Matões, Maranhão. Formado em Medicina em 1970 pela Universidade Federal da Bahia, desde 1971 começou a exercer a medicina pelo então INSS da cidade de Caxias e na Casa de Saúde de Maternidade de Caxias, hospital que criou e </w:t>
      </w:r>
      <w:r w:rsidR="0092089C">
        <w:rPr>
          <w:rFonts w:ascii="Arial" w:hAnsi="Arial" w:cs="Arial"/>
        </w:rPr>
        <w:t>é mantido</w:t>
      </w:r>
      <w:r w:rsidRPr="00A56B64">
        <w:rPr>
          <w:rFonts w:ascii="Arial" w:hAnsi="Arial" w:cs="Arial"/>
        </w:rPr>
        <w:t xml:space="preserve"> até hoje, juntamente com sua esposa, a médica e ex-deputada estadual Cleide Barroso Coutinho.</w:t>
      </w:r>
    </w:p>
    <w:p w14:paraId="4E39FFFA" w14:textId="75E94523" w:rsidR="00C034C7" w:rsidRPr="00A56B64" w:rsidRDefault="00C034C7" w:rsidP="00A56B64">
      <w:pPr>
        <w:spacing w:line="360" w:lineRule="auto"/>
        <w:ind w:firstLine="709"/>
        <w:jc w:val="both"/>
        <w:rPr>
          <w:rFonts w:ascii="Arial" w:hAnsi="Arial" w:cs="Arial"/>
        </w:rPr>
      </w:pPr>
      <w:r w:rsidRPr="00A56B64">
        <w:rPr>
          <w:rFonts w:ascii="Arial" w:hAnsi="Arial" w:cs="Arial"/>
        </w:rPr>
        <w:t>Iniciou sua carreira política em 1988 como vereador, o mais votado de Caxias, elegendo-se logo a seguir, em 1990, deputado estadual com reeleições sucessivas nos pleitos de 1994, 1998 e 2002.</w:t>
      </w:r>
      <w:r w:rsidR="00A56B64" w:rsidRPr="00A56B64">
        <w:rPr>
          <w:rFonts w:ascii="Arial" w:hAnsi="Arial" w:cs="Arial"/>
        </w:rPr>
        <w:t xml:space="preserve"> </w:t>
      </w:r>
      <w:r w:rsidRPr="00A56B64">
        <w:rPr>
          <w:rFonts w:ascii="Arial" w:hAnsi="Arial" w:cs="Arial"/>
        </w:rPr>
        <w:t xml:space="preserve">Em 2004, foi eleito prefeito da cidade de Caxias, sendo reeleito em </w:t>
      </w:r>
      <w:r w:rsidR="0092089C">
        <w:rPr>
          <w:rFonts w:ascii="Arial" w:hAnsi="Arial" w:cs="Arial"/>
        </w:rPr>
        <w:t>200</w:t>
      </w:r>
      <w:r w:rsidRPr="00A56B64">
        <w:rPr>
          <w:rFonts w:ascii="Arial" w:hAnsi="Arial" w:cs="Arial"/>
        </w:rPr>
        <w:t>8 com a maior votação da história de um prefeito daquela cidade.</w:t>
      </w:r>
    </w:p>
    <w:p w14:paraId="310BAC15" w14:textId="3A94B3EB" w:rsidR="00C034C7" w:rsidRPr="00A56B64" w:rsidRDefault="00C034C7" w:rsidP="00A56B64">
      <w:pPr>
        <w:spacing w:line="360" w:lineRule="auto"/>
        <w:ind w:firstLine="709"/>
        <w:jc w:val="both"/>
        <w:rPr>
          <w:rFonts w:ascii="Arial" w:hAnsi="Arial" w:cs="Arial"/>
          <w:shd w:val="clear" w:color="auto" w:fill="FFFFFF"/>
        </w:rPr>
      </w:pPr>
      <w:r w:rsidRPr="00A56B64">
        <w:rPr>
          <w:rFonts w:ascii="Arial" w:hAnsi="Arial" w:cs="Arial"/>
        </w:rPr>
        <w:t xml:space="preserve">Em 2014, Dr. Humberto retornou à Assembleia Legislativa como o deputado mais votado das oposições, e </w:t>
      </w:r>
      <w:r w:rsidRPr="00A56B64">
        <w:rPr>
          <w:rFonts w:ascii="Arial" w:hAnsi="Arial" w:cs="Arial"/>
          <w:shd w:val="clear" w:color="auto" w:fill="FFFFFF"/>
        </w:rPr>
        <w:t>em 2015 foi eleito Presidente da Assembleia Legislativa do Estado do Maranhão e reeleito, por unanimidade, para o exercício do biênio 2017/2018</w:t>
      </w:r>
      <w:r w:rsidR="00A56B64" w:rsidRPr="00A56B64">
        <w:rPr>
          <w:rFonts w:ascii="Arial" w:hAnsi="Arial" w:cs="Arial"/>
          <w:shd w:val="clear" w:color="auto" w:fill="FFFFFF"/>
        </w:rPr>
        <w:t xml:space="preserve">. </w:t>
      </w:r>
    </w:p>
    <w:p w14:paraId="76EDB41B" w14:textId="6C5DE67E" w:rsidR="00C034C7" w:rsidRPr="00A56B64" w:rsidRDefault="00C034C7" w:rsidP="00A56B64">
      <w:pPr>
        <w:spacing w:line="360" w:lineRule="auto"/>
        <w:ind w:firstLine="709"/>
        <w:jc w:val="both"/>
        <w:rPr>
          <w:rFonts w:ascii="Arial" w:eastAsiaTheme="minorEastAsia" w:hAnsi="Arial" w:cs="Arial"/>
        </w:rPr>
      </w:pPr>
      <w:r w:rsidRPr="00A56B64">
        <w:rPr>
          <w:rFonts w:ascii="Arial" w:hAnsi="Arial" w:cs="Arial"/>
          <w:shd w:val="clear" w:color="auto" w:fill="FFFFFF"/>
        </w:rPr>
        <w:t>Humberto Coutinho, dedicou-se à vida política sem deixar de lado os valores familiares, que o fortaleciam, sendo um marido e um pai exemplar e abnegado</w:t>
      </w:r>
      <w:r w:rsidR="0092089C">
        <w:rPr>
          <w:rFonts w:ascii="Arial" w:hAnsi="Arial" w:cs="Arial"/>
          <w:shd w:val="clear" w:color="auto" w:fill="FFFFFF"/>
        </w:rPr>
        <w:t xml:space="preserve">, tendo falecido </w:t>
      </w:r>
      <w:r w:rsidR="00A56B64" w:rsidRPr="00A56B64">
        <w:rPr>
          <w:rFonts w:ascii="Arial" w:hAnsi="Arial" w:cs="Arial"/>
          <w:shd w:val="clear" w:color="auto" w:fill="FFFFFF"/>
        </w:rPr>
        <w:t>em 1 de janeiro de 2018.</w:t>
      </w:r>
    </w:p>
    <w:p w14:paraId="296F8C89" w14:textId="7187845C" w:rsidR="00A7581F" w:rsidRPr="00A56B64" w:rsidRDefault="00C2485C" w:rsidP="00A56B64">
      <w:pPr>
        <w:spacing w:line="360" w:lineRule="auto"/>
        <w:ind w:firstLine="720"/>
        <w:jc w:val="both"/>
        <w:rPr>
          <w:rFonts w:ascii="Arial" w:eastAsiaTheme="minorEastAsia" w:hAnsi="Arial" w:cs="Arial"/>
          <w:lang w:val="pt-BR" w:eastAsia="pt-BR"/>
        </w:rPr>
      </w:pPr>
      <w:r w:rsidRPr="00A56B64">
        <w:rPr>
          <w:rFonts w:ascii="Arial" w:eastAsiaTheme="minorEastAsia" w:hAnsi="Arial" w:cs="Arial"/>
          <w:lang w:val="pt-BR" w:eastAsia="pt-BR"/>
        </w:rPr>
        <w:t>Assim, s</w:t>
      </w:r>
      <w:r w:rsidR="00A7581F" w:rsidRPr="00A56B64">
        <w:rPr>
          <w:rFonts w:ascii="Arial" w:eastAsiaTheme="minorEastAsia" w:hAnsi="Arial" w:cs="Arial"/>
          <w:lang w:val="pt-BR" w:eastAsia="pt-BR"/>
        </w:rPr>
        <w:t>olicita-se, portanto, o apoio dos nobres parlamentares para aprovação deste projeto.</w:t>
      </w:r>
    </w:p>
    <w:p w14:paraId="376F360B" w14:textId="6460FE51" w:rsidR="00A7581F" w:rsidRDefault="00A7581F" w:rsidP="00A56B64">
      <w:pPr>
        <w:spacing w:line="360" w:lineRule="auto"/>
        <w:ind w:firstLine="720"/>
        <w:jc w:val="both"/>
        <w:rPr>
          <w:rFonts w:ascii="Arial" w:eastAsiaTheme="minorEastAsia" w:hAnsi="Arial" w:cs="Arial"/>
          <w:lang w:val="pt-BR" w:eastAsia="pt-BR"/>
        </w:rPr>
      </w:pPr>
    </w:p>
    <w:p w14:paraId="780955B2" w14:textId="77777777" w:rsidR="0092089C" w:rsidRPr="00A56B64" w:rsidRDefault="0092089C" w:rsidP="00A56B64">
      <w:pPr>
        <w:spacing w:line="360" w:lineRule="auto"/>
        <w:ind w:firstLine="720"/>
        <w:jc w:val="both"/>
        <w:rPr>
          <w:rFonts w:ascii="Arial" w:eastAsiaTheme="minorEastAsia" w:hAnsi="Arial" w:cs="Arial"/>
          <w:lang w:val="pt-BR" w:eastAsia="pt-BR"/>
        </w:rPr>
      </w:pPr>
    </w:p>
    <w:p w14:paraId="40790868" w14:textId="1642661A" w:rsidR="00A7581F" w:rsidRPr="00A56B64" w:rsidRDefault="00A7581F" w:rsidP="00A56B64">
      <w:pPr>
        <w:pStyle w:val="s18"/>
        <w:spacing w:before="0" w:beforeAutospacing="0" w:after="0" w:afterAutospacing="0" w:line="360" w:lineRule="auto"/>
        <w:ind w:firstLine="720"/>
        <w:jc w:val="both"/>
        <w:rPr>
          <w:rFonts w:ascii="Arial" w:hAnsi="Arial" w:cs="Arial"/>
          <w:sz w:val="22"/>
          <w:szCs w:val="22"/>
        </w:rPr>
      </w:pPr>
      <w:r w:rsidRPr="00A56B64">
        <w:rPr>
          <w:rStyle w:val="s7"/>
          <w:rFonts w:ascii="Arial" w:hAnsi="Arial" w:cs="Arial"/>
          <w:sz w:val="22"/>
          <w:szCs w:val="22"/>
        </w:rPr>
        <w:t>Assembleia</w:t>
      </w:r>
      <w:r w:rsidRPr="00A56B64">
        <w:rPr>
          <w:rStyle w:val="apple-converted-space"/>
          <w:rFonts w:ascii="Arial" w:hAnsi="Arial" w:cs="Arial"/>
          <w:sz w:val="22"/>
          <w:szCs w:val="22"/>
        </w:rPr>
        <w:t xml:space="preserve"> </w:t>
      </w:r>
      <w:r w:rsidRPr="00A56B64">
        <w:rPr>
          <w:rStyle w:val="s7"/>
          <w:rFonts w:ascii="Arial" w:hAnsi="Arial" w:cs="Arial"/>
          <w:sz w:val="22"/>
          <w:szCs w:val="22"/>
        </w:rPr>
        <w:t>Legislativa do Estado do Maranhão, em</w:t>
      </w:r>
      <w:r w:rsidRPr="00A56B64">
        <w:rPr>
          <w:rStyle w:val="apple-converted-space"/>
          <w:rFonts w:ascii="Arial" w:hAnsi="Arial" w:cs="Arial"/>
          <w:sz w:val="22"/>
          <w:szCs w:val="22"/>
        </w:rPr>
        <w:t xml:space="preserve"> </w:t>
      </w:r>
      <w:r w:rsidR="00C034C7" w:rsidRPr="00A56B64">
        <w:rPr>
          <w:rStyle w:val="s7"/>
          <w:rFonts w:ascii="Arial" w:hAnsi="Arial" w:cs="Arial"/>
          <w:sz w:val="22"/>
          <w:szCs w:val="22"/>
        </w:rPr>
        <w:t>21 de outubro</w:t>
      </w:r>
      <w:r w:rsidRPr="00A56B64">
        <w:rPr>
          <w:rStyle w:val="s7"/>
          <w:rFonts w:ascii="Arial" w:hAnsi="Arial" w:cs="Arial"/>
          <w:sz w:val="22"/>
          <w:szCs w:val="22"/>
        </w:rPr>
        <w:t xml:space="preserve"> de 2025</w:t>
      </w:r>
    </w:p>
    <w:p w14:paraId="0FEDEDDF" w14:textId="6960609D" w:rsidR="00C2485C" w:rsidRDefault="00C2485C" w:rsidP="00A56B64">
      <w:pPr>
        <w:pStyle w:val="s11"/>
        <w:spacing w:before="0" w:beforeAutospacing="0" w:after="0" w:afterAutospacing="0" w:line="360" w:lineRule="auto"/>
        <w:ind w:firstLine="720"/>
        <w:jc w:val="both"/>
        <w:rPr>
          <w:rStyle w:val="s5"/>
          <w:rFonts w:ascii="Arial" w:hAnsi="Arial" w:cs="Arial"/>
          <w:b/>
          <w:bCs/>
          <w:sz w:val="22"/>
          <w:szCs w:val="22"/>
        </w:rPr>
      </w:pPr>
    </w:p>
    <w:p w14:paraId="31675628" w14:textId="77777777" w:rsidR="0092089C" w:rsidRPr="00A56B64" w:rsidRDefault="0092089C" w:rsidP="00A56B64">
      <w:pPr>
        <w:pStyle w:val="s11"/>
        <w:spacing w:before="0" w:beforeAutospacing="0" w:after="0" w:afterAutospacing="0" w:line="360" w:lineRule="auto"/>
        <w:ind w:firstLine="720"/>
        <w:jc w:val="both"/>
        <w:rPr>
          <w:rStyle w:val="s5"/>
          <w:rFonts w:ascii="Arial" w:hAnsi="Arial" w:cs="Arial"/>
          <w:b/>
          <w:bCs/>
          <w:sz w:val="22"/>
          <w:szCs w:val="22"/>
        </w:rPr>
      </w:pPr>
    </w:p>
    <w:p w14:paraId="7E445166" w14:textId="6AF52BB0" w:rsidR="00A7581F" w:rsidRPr="00A56B64" w:rsidRDefault="00A7581F" w:rsidP="00A56B64">
      <w:pPr>
        <w:pStyle w:val="s11"/>
        <w:spacing w:before="0" w:beforeAutospacing="0" w:after="0" w:afterAutospacing="0" w:line="360" w:lineRule="auto"/>
        <w:jc w:val="center"/>
        <w:rPr>
          <w:rStyle w:val="s5"/>
          <w:rFonts w:ascii="Arial" w:hAnsi="Arial" w:cs="Arial"/>
          <w:b/>
          <w:bCs/>
          <w:sz w:val="22"/>
          <w:szCs w:val="22"/>
        </w:rPr>
      </w:pPr>
      <w:proofErr w:type="spellStart"/>
      <w:r w:rsidRPr="00A56B64">
        <w:rPr>
          <w:rStyle w:val="s5"/>
          <w:rFonts w:ascii="Arial" w:hAnsi="Arial" w:cs="Arial"/>
          <w:b/>
          <w:bCs/>
          <w:sz w:val="22"/>
          <w:szCs w:val="22"/>
        </w:rPr>
        <w:t>Catulé</w:t>
      </w:r>
      <w:proofErr w:type="spellEnd"/>
      <w:r w:rsidRPr="00A56B64">
        <w:rPr>
          <w:rStyle w:val="s5"/>
          <w:rFonts w:ascii="Arial" w:hAnsi="Arial" w:cs="Arial"/>
          <w:b/>
          <w:bCs/>
          <w:sz w:val="22"/>
          <w:szCs w:val="22"/>
        </w:rPr>
        <w:t xml:space="preserve"> Júnior</w:t>
      </w:r>
    </w:p>
    <w:p w14:paraId="1DF3AB2C" w14:textId="60BF194B" w:rsidR="00A7581F" w:rsidRPr="00A56B64" w:rsidRDefault="00A7581F" w:rsidP="00A56B64">
      <w:pPr>
        <w:pStyle w:val="s11"/>
        <w:spacing w:before="0" w:beforeAutospacing="0" w:after="0" w:afterAutospacing="0" w:line="360" w:lineRule="auto"/>
        <w:jc w:val="center"/>
        <w:rPr>
          <w:rStyle w:val="s7"/>
          <w:rFonts w:ascii="Arial" w:hAnsi="Arial" w:cs="Arial"/>
          <w:sz w:val="22"/>
          <w:szCs w:val="22"/>
        </w:rPr>
      </w:pPr>
      <w:r w:rsidRPr="00A56B64">
        <w:rPr>
          <w:rStyle w:val="s7"/>
          <w:rFonts w:ascii="Arial" w:hAnsi="Arial" w:cs="Arial"/>
          <w:sz w:val="22"/>
          <w:szCs w:val="22"/>
        </w:rPr>
        <w:t>Deputado Estadual</w:t>
      </w:r>
    </w:p>
    <w:p w14:paraId="4A91DFF3" w14:textId="77777777" w:rsidR="00A56B64" w:rsidRDefault="00A56B64" w:rsidP="00E94856">
      <w:pPr>
        <w:pStyle w:val="s11"/>
        <w:spacing w:before="0" w:beforeAutospacing="0" w:after="0" w:afterAutospacing="0"/>
        <w:jc w:val="center"/>
        <w:rPr>
          <w:rFonts w:ascii="Arial" w:hAnsi="Arial" w:cs="Arial"/>
          <w:b/>
          <w:bCs/>
          <w:noProof/>
          <w:sz w:val="22"/>
          <w:szCs w:val="22"/>
        </w:rPr>
      </w:pPr>
    </w:p>
    <w:p w14:paraId="6DA41FC3" w14:textId="77777777" w:rsidR="00A56B64" w:rsidRDefault="00A56B64" w:rsidP="00E94856">
      <w:pPr>
        <w:pStyle w:val="s11"/>
        <w:spacing w:before="0" w:beforeAutospacing="0" w:after="0" w:afterAutospacing="0"/>
        <w:jc w:val="center"/>
        <w:rPr>
          <w:rFonts w:ascii="Arial" w:hAnsi="Arial" w:cs="Arial"/>
          <w:b/>
          <w:bCs/>
          <w:noProof/>
          <w:sz w:val="22"/>
          <w:szCs w:val="22"/>
        </w:rPr>
      </w:pPr>
    </w:p>
    <w:p w14:paraId="1EFC6AC8" w14:textId="77777777" w:rsidR="00A56B64" w:rsidRDefault="00A56B64" w:rsidP="00E94856">
      <w:pPr>
        <w:pStyle w:val="s11"/>
        <w:spacing w:before="0" w:beforeAutospacing="0" w:after="0" w:afterAutospacing="0"/>
        <w:jc w:val="center"/>
        <w:rPr>
          <w:rFonts w:ascii="Arial" w:hAnsi="Arial" w:cs="Arial"/>
          <w:b/>
          <w:bCs/>
          <w:noProof/>
          <w:sz w:val="22"/>
          <w:szCs w:val="22"/>
        </w:rPr>
      </w:pPr>
    </w:p>
    <w:p w14:paraId="18B304AA" w14:textId="77777777" w:rsidR="00A56B64" w:rsidRDefault="00A56B64" w:rsidP="00E94856">
      <w:pPr>
        <w:pStyle w:val="s11"/>
        <w:spacing w:before="0" w:beforeAutospacing="0" w:after="0" w:afterAutospacing="0"/>
        <w:jc w:val="center"/>
        <w:rPr>
          <w:rFonts w:ascii="Arial" w:hAnsi="Arial" w:cs="Arial"/>
          <w:b/>
          <w:bCs/>
          <w:noProof/>
          <w:sz w:val="22"/>
          <w:szCs w:val="22"/>
        </w:rPr>
      </w:pPr>
    </w:p>
    <w:p w14:paraId="310F7F56" w14:textId="77777777" w:rsidR="00A56B64" w:rsidRDefault="00A56B64" w:rsidP="00E94856">
      <w:pPr>
        <w:pStyle w:val="s11"/>
        <w:spacing w:before="0" w:beforeAutospacing="0" w:after="0" w:afterAutospacing="0"/>
        <w:jc w:val="center"/>
        <w:rPr>
          <w:rFonts w:ascii="Arial" w:hAnsi="Arial" w:cs="Arial"/>
          <w:b/>
          <w:bCs/>
          <w:noProof/>
          <w:sz w:val="22"/>
          <w:szCs w:val="22"/>
        </w:rPr>
      </w:pPr>
    </w:p>
    <w:p w14:paraId="79829889" w14:textId="77777777" w:rsidR="00A56B64" w:rsidRDefault="00A56B64" w:rsidP="00E94856">
      <w:pPr>
        <w:pStyle w:val="s11"/>
        <w:spacing w:before="0" w:beforeAutospacing="0" w:after="0" w:afterAutospacing="0"/>
        <w:jc w:val="center"/>
        <w:rPr>
          <w:rFonts w:ascii="Arial" w:hAnsi="Arial" w:cs="Arial"/>
          <w:b/>
          <w:bCs/>
          <w:noProof/>
          <w:sz w:val="22"/>
          <w:szCs w:val="22"/>
        </w:rPr>
      </w:pPr>
    </w:p>
    <w:p w14:paraId="27D87FE7" w14:textId="77777777" w:rsidR="00A56B64" w:rsidRDefault="00A56B64" w:rsidP="00E94856">
      <w:pPr>
        <w:pStyle w:val="s11"/>
        <w:spacing w:before="0" w:beforeAutospacing="0" w:after="0" w:afterAutospacing="0"/>
        <w:jc w:val="center"/>
        <w:rPr>
          <w:rFonts w:ascii="Arial" w:hAnsi="Arial" w:cs="Arial"/>
          <w:b/>
          <w:bCs/>
          <w:noProof/>
          <w:sz w:val="22"/>
          <w:szCs w:val="22"/>
        </w:rPr>
      </w:pPr>
    </w:p>
    <w:p w14:paraId="16CF8769" w14:textId="2222B077" w:rsidR="00C710E2" w:rsidRDefault="00C710E2" w:rsidP="00E94856">
      <w:pPr>
        <w:pStyle w:val="s11"/>
        <w:spacing w:before="0" w:beforeAutospacing="0" w:after="0" w:afterAutospacing="0"/>
        <w:jc w:val="center"/>
        <w:rPr>
          <w:rFonts w:ascii="Arial" w:hAnsi="Arial" w:cs="Arial"/>
          <w:b/>
          <w:bCs/>
          <w:noProof/>
          <w:sz w:val="22"/>
          <w:szCs w:val="22"/>
        </w:rPr>
      </w:pPr>
      <w:r>
        <w:rPr>
          <w:rFonts w:ascii="Arial" w:hAnsi="Arial" w:cs="Arial"/>
          <w:b/>
          <w:bCs/>
          <w:noProof/>
          <w:sz w:val="22"/>
          <w:szCs w:val="22"/>
        </w:rPr>
        <w:lastRenderedPageBreak/>
        <w:t>ANEXO</w:t>
      </w:r>
    </w:p>
    <w:p w14:paraId="099CA8C0" w14:textId="77777777" w:rsidR="00C710E2" w:rsidRDefault="00C710E2" w:rsidP="00E94856">
      <w:pPr>
        <w:pStyle w:val="s11"/>
        <w:spacing w:before="0" w:beforeAutospacing="0" w:after="0" w:afterAutospacing="0"/>
        <w:jc w:val="center"/>
        <w:rPr>
          <w:rFonts w:ascii="Arial" w:hAnsi="Arial" w:cs="Arial"/>
          <w:b/>
          <w:bCs/>
          <w:noProof/>
          <w:sz w:val="22"/>
          <w:szCs w:val="22"/>
        </w:rPr>
      </w:pPr>
    </w:p>
    <w:p w14:paraId="1E3A4E41" w14:textId="71821299" w:rsidR="00C710E2" w:rsidRPr="00E94856" w:rsidRDefault="00A56B64" w:rsidP="00E94856">
      <w:pPr>
        <w:pStyle w:val="s11"/>
        <w:spacing w:before="0" w:beforeAutospacing="0" w:after="0" w:afterAutospacing="0"/>
        <w:jc w:val="center"/>
        <w:rPr>
          <w:rFonts w:ascii="Arial" w:hAnsi="Arial" w:cs="Arial"/>
          <w:b/>
          <w:bCs/>
          <w:sz w:val="22"/>
          <w:szCs w:val="22"/>
        </w:rPr>
      </w:pPr>
      <w:r>
        <w:rPr>
          <w:rFonts w:ascii="Arial" w:hAnsi="Arial" w:cs="Arial"/>
          <w:b/>
          <w:bCs/>
          <w:noProof/>
          <w:sz w:val="22"/>
          <w:szCs w:val="22"/>
        </w:rPr>
        <w:drawing>
          <wp:inline distT="0" distB="0" distL="0" distR="0" wp14:anchorId="261070E5" wp14:editId="0A8F1DC9">
            <wp:extent cx="5762625" cy="3441065"/>
            <wp:effectExtent l="19050" t="19050" r="28575" b="260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2625" cy="3441065"/>
                    </a:xfrm>
                    <a:prstGeom prst="rect">
                      <a:avLst/>
                    </a:prstGeom>
                    <a:ln w="12700">
                      <a:solidFill>
                        <a:schemeClr val="tx1"/>
                      </a:solidFill>
                    </a:ln>
                  </pic:spPr>
                </pic:pic>
              </a:graphicData>
            </a:graphic>
          </wp:inline>
        </w:drawing>
      </w:r>
    </w:p>
    <w:sectPr w:rsidR="00C710E2" w:rsidRPr="00E94856" w:rsidSect="00B56570">
      <w:headerReference w:type="default" r:id="rId9"/>
      <w:footerReference w:type="default" r:id="rId10"/>
      <w:pgSz w:w="11910" w:h="16840"/>
      <w:pgMar w:top="1701" w:right="1134"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FC3B" w14:textId="77777777" w:rsidR="00D053A5" w:rsidRDefault="00D053A5">
      <w:r>
        <w:separator/>
      </w:r>
    </w:p>
  </w:endnote>
  <w:endnote w:type="continuationSeparator" w:id="0">
    <w:p w14:paraId="1DDE75EC" w14:textId="77777777" w:rsidR="00D053A5" w:rsidRDefault="00D0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01CF" w14:textId="77777777" w:rsidR="00494432" w:rsidRDefault="00494432">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D911" w14:textId="77777777" w:rsidR="00D053A5" w:rsidRDefault="00D053A5">
      <w:r>
        <w:separator/>
      </w:r>
    </w:p>
  </w:footnote>
  <w:footnote w:type="continuationSeparator" w:id="0">
    <w:p w14:paraId="3AB709D5" w14:textId="77777777" w:rsidR="00D053A5" w:rsidRDefault="00D05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B23D" w14:textId="77777777" w:rsidR="00B56570" w:rsidRDefault="00B56570" w:rsidP="00B56570">
    <w:pPr>
      <w:pStyle w:val="Cabealho"/>
      <w:jc w:val="center"/>
      <w:rPr>
        <w:noProof/>
      </w:rPr>
    </w:pPr>
  </w:p>
  <w:p w14:paraId="5E92901A" w14:textId="77777777" w:rsidR="00B56570" w:rsidRDefault="00B56570" w:rsidP="00B56570">
    <w:pPr>
      <w:pStyle w:val="Cabealho"/>
      <w:jc w:val="center"/>
      <w:rPr>
        <w:noProof/>
      </w:rPr>
    </w:pPr>
  </w:p>
  <w:p w14:paraId="5223B29B" w14:textId="77777777" w:rsidR="00B56570" w:rsidRDefault="00B56570" w:rsidP="00B56570">
    <w:pPr>
      <w:pStyle w:val="Cabealho"/>
      <w:jc w:val="center"/>
      <w:rPr>
        <w:noProof/>
      </w:rPr>
    </w:pPr>
  </w:p>
  <w:p w14:paraId="7F364E17" w14:textId="37AF10C9" w:rsidR="00B56570" w:rsidRDefault="00B56570" w:rsidP="00B56570">
    <w:pPr>
      <w:pStyle w:val="Cabealho"/>
      <w:jc w:val="center"/>
    </w:pPr>
    <w:r w:rsidRPr="00C051BB">
      <w:rPr>
        <w:noProof/>
      </w:rPr>
      <w:drawing>
        <wp:inline distT="0" distB="0" distL="0" distR="0" wp14:anchorId="5AE3C5E3" wp14:editId="6F2B7153">
          <wp:extent cx="952500" cy="82296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822960"/>
                  </a:xfrm>
                  <a:prstGeom prst="rect">
                    <a:avLst/>
                  </a:prstGeom>
                  <a:noFill/>
                  <a:ln>
                    <a:noFill/>
                  </a:ln>
                </pic:spPr>
              </pic:pic>
            </a:graphicData>
          </a:graphic>
        </wp:inline>
      </w:drawing>
    </w:r>
  </w:p>
  <w:p w14:paraId="615EBA8B" w14:textId="77777777" w:rsidR="00B56570" w:rsidRDefault="00B56570" w:rsidP="00B56570">
    <w:pPr>
      <w:pStyle w:val="Cabealho"/>
      <w:jc w:val="center"/>
    </w:pPr>
  </w:p>
  <w:p w14:paraId="0A275FCF" w14:textId="77777777" w:rsidR="00B56570" w:rsidRPr="00B20E29" w:rsidRDefault="00B56570" w:rsidP="00B56570">
    <w:pPr>
      <w:pStyle w:val="Cabealho"/>
      <w:tabs>
        <w:tab w:val="clear" w:pos="4252"/>
      </w:tabs>
      <w:jc w:val="center"/>
      <w:rPr>
        <w:rFonts w:ascii="Arial" w:hAnsi="Arial" w:cs="Arial"/>
        <w:b/>
      </w:rPr>
    </w:pPr>
    <w:r w:rsidRPr="00B20E29">
      <w:rPr>
        <w:rFonts w:ascii="Arial" w:hAnsi="Arial" w:cs="Arial"/>
        <w:b/>
      </w:rPr>
      <w:t>ASSEMBLEIA LEGISLATIVA DO ESTADO DO MARANHÃO</w:t>
    </w:r>
  </w:p>
  <w:p w14:paraId="23933E99" w14:textId="77777777" w:rsidR="00B56570" w:rsidRPr="00B20E29" w:rsidRDefault="00B56570" w:rsidP="00B56570">
    <w:pPr>
      <w:pStyle w:val="Cabealho"/>
      <w:tabs>
        <w:tab w:val="clear" w:pos="4252"/>
      </w:tabs>
      <w:jc w:val="center"/>
      <w:rPr>
        <w:rFonts w:ascii="Arial" w:hAnsi="Arial" w:cs="Arial"/>
        <w:b/>
      </w:rPr>
    </w:pPr>
    <w:r w:rsidRPr="00B20E29">
      <w:rPr>
        <w:rFonts w:ascii="Arial" w:hAnsi="Arial" w:cs="Arial"/>
        <w:b/>
      </w:rPr>
      <w:t>Gabinete do Deputado Catulé Júnior</w:t>
    </w:r>
  </w:p>
  <w:p w14:paraId="62D54879" w14:textId="77777777" w:rsidR="00B56570" w:rsidRPr="00B20E29" w:rsidRDefault="00B56570" w:rsidP="00B56570">
    <w:pPr>
      <w:pStyle w:val="Cabealho"/>
      <w:tabs>
        <w:tab w:val="clear" w:pos="4252"/>
      </w:tabs>
      <w:jc w:val="center"/>
      <w:rPr>
        <w:rFonts w:ascii="Arial" w:hAnsi="Arial" w:cs="Arial"/>
      </w:rPr>
    </w:pPr>
    <w:r w:rsidRPr="00B20E29">
      <w:rPr>
        <w:rFonts w:ascii="Arial" w:hAnsi="Arial" w:cs="Arial"/>
      </w:rPr>
      <w:t>Avenida Jerônimo de Albuquerque, s/n, Sítio do Rangedor – Cohafuma</w:t>
    </w:r>
  </w:p>
  <w:p w14:paraId="2B4A4271" w14:textId="35F49985" w:rsidR="00B56570" w:rsidRDefault="00B56570" w:rsidP="00B56570">
    <w:pPr>
      <w:pStyle w:val="Cabealho"/>
      <w:jc w:val="center"/>
    </w:pPr>
    <w:r w:rsidRPr="00B20E29">
      <w:rPr>
        <w:rFonts w:ascii="Arial" w:hAnsi="Arial" w:cs="Arial"/>
      </w:rPr>
      <w:t>São Luís - MA – 65.071-750 / (98) 3269-3448 / dep.catulejr@gmail.com</w:t>
    </w:r>
  </w:p>
  <w:p w14:paraId="79BE9287" w14:textId="77777777" w:rsidR="00494432" w:rsidRPr="00B56570" w:rsidRDefault="00494432" w:rsidP="00B565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92DFE"/>
    <w:multiLevelType w:val="hybridMultilevel"/>
    <w:tmpl w:val="38F20B2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32"/>
    <w:rsid w:val="00033CC4"/>
    <w:rsid w:val="00054566"/>
    <w:rsid w:val="000F62AE"/>
    <w:rsid w:val="00110D7F"/>
    <w:rsid w:val="00116F27"/>
    <w:rsid w:val="00137355"/>
    <w:rsid w:val="0015243E"/>
    <w:rsid w:val="00156BAA"/>
    <w:rsid w:val="00176474"/>
    <w:rsid w:val="0019552E"/>
    <w:rsid w:val="001B65EC"/>
    <w:rsid w:val="001E0CE3"/>
    <w:rsid w:val="0022450C"/>
    <w:rsid w:val="0026438F"/>
    <w:rsid w:val="002812FA"/>
    <w:rsid w:val="002B3018"/>
    <w:rsid w:val="002B4FAA"/>
    <w:rsid w:val="002C3467"/>
    <w:rsid w:val="00314EDE"/>
    <w:rsid w:val="0033526F"/>
    <w:rsid w:val="00346BC4"/>
    <w:rsid w:val="00395306"/>
    <w:rsid w:val="003D0CC6"/>
    <w:rsid w:val="003D642C"/>
    <w:rsid w:val="003D7822"/>
    <w:rsid w:val="00415427"/>
    <w:rsid w:val="00460DBE"/>
    <w:rsid w:val="00494432"/>
    <w:rsid w:val="004B3721"/>
    <w:rsid w:val="004D09D8"/>
    <w:rsid w:val="004F77FD"/>
    <w:rsid w:val="005061D4"/>
    <w:rsid w:val="005238CC"/>
    <w:rsid w:val="0054364E"/>
    <w:rsid w:val="006202BB"/>
    <w:rsid w:val="00651A1B"/>
    <w:rsid w:val="006575C8"/>
    <w:rsid w:val="00672B25"/>
    <w:rsid w:val="006A514D"/>
    <w:rsid w:val="006A6A84"/>
    <w:rsid w:val="006F6EBF"/>
    <w:rsid w:val="007A513A"/>
    <w:rsid w:val="007A66EC"/>
    <w:rsid w:val="007C238E"/>
    <w:rsid w:val="007E1062"/>
    <w:rsid w:val="0082018E"/>
    <w:rsid w:val="0082386E"/>
    <w:rsid w:val="00841608"/>
    <w:rsid w:val="00891F31"/>
    <w:rsid w:val="008C692F"/>
    <w:rsid w:val="008F67BC"/>
    <w:rsid w:val="00901B08"/>
    <w:rsid w:val="0092089C"/>
    <w:rsid w:val="0093430D"/>
    <w:rsid w:val="0095420D"/>
    <w:rsid w:val="00960430"/>
    <w:rsid w:val="009A5E5E"/>
    <w:rsid w:val="009D37A5"/>
    <w:rsid w:val="00A14EBE"/>
    <w:rsid w:val="00A56B64"/>
    <w:rsid w:val="00A67DB1"/>
    <w:rsid w:val="00A7581F"/>
    <w:rsid w:val="00B20E29"/>
    <w:rsid w:val="00B25009"/>
    <w:rsid w:val="00B56570"/>
    <w:rsid w:val="00B77589"/>
    <w:rsid w:val="00BD4F8E"/>
    <w:rsid w:val="00BE1EDE"/>
    <w:rsid w:val="00C034C7"/>
    <w:rsid w:val="00C23D6A"/>
    <w:rsid w:val="00C2485C"/>
    <w:rsid w:val="00C710E2"/>
    <w:rsid w:val="00CF0D1B"/>
    <w:rsid w:val="00D053A5"/>
    <w:rsid w:val="00D6707C"/>
    <w:rsid w:val="00D73E9A"/>
    <w:rsid w:val="00DA10B3"/>
    <w:rsid w:val="00DB4100"/>
    <w:rsid w:val="00DB7A0A"/>
    <w:rsid w:val="00DD4147"/>
    <w:rsid w:val="00DF603B"/>
    <w:rsid w:val="00E06ACF"/>
    <w:rsid w:val="00E7744F"/>
    <w:rsid w:val="00E910E8"/>
    <w:rsid w:val="00E94856"/>
    <w:rsid w:val="00EB1100"/>
    <w:rsid w:val="00ED408F"/>
    <w:rsid w:val="00EF2A10"/>
    <w:rsid w:val="00EF773B"/>
    <w:rsid w:val="00F26FE3"/>
    <w:rsid w:val="00F31BAB"/>
    <w:rsid w:val="00F41A02"/>
    <w:rsid w:val="00FB1E1C"/>
    <w:rsid w:val="00FD32F7"/>
    <w:rsid w:val="00FD5305"/>
    <w:rsid w:val="00FE557E"/>
    <w:rsid w:val="00FF21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7E463"/>
  <w15:docId w15:val="{7331BDC8-8BD3-417B-8AF8-51F3576D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jc w:val="right"/>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aliases w:val="Char"/>
    <w:basedOn w:val="Normal"/>
    <w:link w:val="CabealhoChar"/>
    <w:unhideWhenUsed/>
    <w:rsid w:val="00B20E29"/>
    <w:pPr>
      <w:tabs>
        <w:tab w:val="center" w:pos="4252"/>
        <w:tab w:val="right" w:pos="8504"/>
      </w:tabs>
    </w:pPr>
  </w:style>
  <w:style w:type="character" w:customStyle="1" w:styleId="CabealhoChar">
    <w:name w:val="Cabeçalho Char"/>
    <w:aliases w:val="Char Char"/>
    <w:basedOn w:val="Fontepargpadro"/>
    <w:link w:val="Cabealho"/>
    <w:rsid w:val="00B20E29"/>
    <w:rPr>
      <w:rFonts w:ascii="Times New Roman" w:eastAsia="Times New Roman" w:hAnsi="Times New Roman" w:cs="Times New Roman"/>
      <w:lang w:val="pt-PT"/>
    </w:rPr>
  </w:style>
  <w:style w:type="paragraph" w:styleId="Rodap">
    <w:name w:val="footer"/>
    <w:basedOn w:val="Normal"/>
    <w:link w:val="RodapChar"/>
    <w:uiPriority w:val="99"/>
    <w:unhideWhenUsed/>
    <w:rsid w:val="00B20E29"/>
    <w:pPr>
      <w:tabs>
        <w:tab w:val="center" w:pos="4252"/>
        <w:tab w:val="right" w:pos="8504"/>
      </w:tabs>
    </w:pPr>
  </w:style>
  <w:style w:type="character" w:customStyle="1" w:styleId="RodapChar">
    <w:name w:val="Rodapé Char"/>
    <w:basedOn w:val="Fontepargpadro"/>
    <w:link w:val="Rodap"/>
    <w:uiPriority w:val="99"/>
    <w:rsid w:val="00B20E29"/>
    <w:rPr>
      <w:rFonts w:ascii="Times New Roman" w:eastAsia="Times New Roman" w:hAnsi="Times New Roman" w:cs="Times New Roman"/>
      <w:lang w:val="pt-PT"/>
    </w:rPr>
  </w:style>
  <w:style w:type="paragraph" w:styleId="NormalWeb">
    <w:name w:val="Normal (Web)"/>
    <w:basedOn w:val="Normal"/>
    <w:uiPriority w:val="99"/>
    <w:unhideWhenUsed/>
    <w:rsid w:val="004F77FD"/>
    <w:pPr>
      <w:widowControl/>
      <w:autoSpaceDE/>
      <w:autoSpaceDN/>
      <w:spacing w:before="100" w:beforeAutospacing="1" w:after="100" w:afterAutospacing="1"/>
    </w:pPr>
    <w:rPr>
      <w:sz w:val="24"/>
      <w:szCs w:val="24"/>
      <w:lang w:val="pt-BR" w:eastAsia="pt-BR"/>
    </w:rPr>
  </w:style>
  <w:style w:type="character" w:styleId="Hyperlink">
    <w:name w:val="Hyperlink"/>
    <w:basedOn w:val="Fontepargpadro"/>
    <w:uiPriority w:val="99"/>
    <w:unhideWhenUsed/>
    <w:rsid w:val="00DF603B"/>
    <w:rPr>
      <w:color w:val="0000FF" w:themeColor="hyperlink"/>
      <w:u w:val="single"/>
    </w:rPr>
  </w:style>
  <w:style w:type="character" w:customStyle="1" w:styleId="apple-converted-space">
    <w:name w:val="apple-converted-space"/>
    <w:basedOn w:val="Fontepargpadro"/>
    <w:rsid w:val="00346BC4"/>
  </w:style>
  <w:style w:type="paragraph" w:customStyle="1" w:styleId="s18">
    <w:name w:val="s18"/>
    <w:basedOn w:val="Normal"/>
    <w:rsid w:val="00346BC4"/>
    <w:pPr>
      <w:widowControl/>
      <w:autoSpaceDE/>
      <w:autoSpaceDN/>
      <w:spacing w:before="100" w:beforeAutospacing="1" w:after="100" w:afterAutospacing="1"/>
    </w:pPr>
    <w:rPr>
      <w:rFonts w:eastAsiaTheme="minorEastAsia"/>
      <w:sz w:val="24"/>
      <w:szCs w:val="24"/>
      <w:lang w:val="pt-BR" w:eastAsia="pt-BR"/>
    </w:rPr>
  </w:style>
  <w:style w:type="character" w:customStyle="1" w:styleId="s7">
    <w:name w:val="s7"/>
    <w:basedOn w:val="Fontepargpadro"/>
    <w:rsid w:val="00346BC4"/>
  </w:style>
  <w:style w:type="paragraph" w:customStyle="1" w:styleId="s19">
    <w:name w:val="s19"/>
    <w:basedOn w:val="Normal"/>
    <w:rsid w:val="00346BC4"/>
    <w:pPr>
      <w:widowControl/>
      <w:autoSpaceDE/>
      <w:autoSpaceDN/>
      <w:spacing w:before="100" w:beforeAutospacing="1" w:after="100" w:afterAutospacing="1"/>
    </w:pPr>
    <w:rPr>
      <w:rFonts w:eastAsiaTheme="minorEastAsia"/>
      <w:sz w:val="24"/>
      <w:szCs w:val="24"/>
      <w:lang w:val="pt-BR" w:eastAsia="pt-BR"/>
    </w:rPr>
  </w:style>
  <w:style w:type="paragraph" w:customStyle="1" w:styleId="s11">
    <w:name w:val="s11"/>
    <w:basedOn w:val="Normal"/>
    <w:rsid w:val="00346BC4"/>
    <w:pPr>
      <w:widowControl/>
      <w:autoSpaceDE/>
      <w:autoSpaceDN/>
      <w:spacing w:before="100" w:beforeAutospacing="1" w:after="100" w:afterAutospacing="1"/>
    </w:pPr>
    <w:rPr>
      <w:rFonts w:eastAsiaTheme="minorEastAsia"/>
      <w:sz w:val="24"/>
      <w:szCs w:val="24"/>
      <w:lang w:val="pt-BR" w:eastAsia="pt-BR"/>
    </w:rPr>
  </w:style>
  <w:style w:type="character" w:customStyle="1" w:styleId="s5">
    <w:name w:val="s5"/>
    <w:basedOn w:val="Fontepargpadro"/>
    <w:rsid w:val="00346BC4"/>
  </w:style>
  <w:style w:type="character" w:customStyle="1" w:styleId="Ttulo1Char">
    <w:name w:val="Título 1 Char"/>
    <w:link w:val="Ttulo1"/>
    <w:uiPriority w:val="9"/>
    <w:rsid w:val="00C710E2"/>
    <w:rPr>
      <w:rFonts w:ascii="Times New Roman" w:eastAsia="Times New Roman" w:hAnsi="Times New Roman" w:cs="Times New Roman"/>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673174">
      <w:bodyDiv w:val="1"/>
      <w:marLeft w:val="0"/>
      <w:marRight w:val="0"/>
      <w:marTop w:val="0"/>
      <w:marBottom w:val="0"/>
      <w:divBdr>
        <w:top w:val="none" w:sz="0" w:space="0" w:color="auto"/>
        <w:left w:val="none" w:sz="0" w:space="0" w:color="auto"/>
        <w:bottom w:val="none" w:sz="0" w:space="0" w:color="auto"/>
        <w:right w:val="none" w:sz="0" w:space="0" w:color="auto"/>
      </w:divBdr>
    </w:div>
    <w:div w:id="779765911">
      <w:bodyDiv w:val="1"/>
      <w:marLeft w:val="0"/>
      <w:marRight w:val="0"/>
      <w:marTop w:val="0"/>
      <w:marBottom w:val="0"/>
      <w:divBdr>
        <w:top w:val="none" w:sz="0" w:space="0" w:color="auto"/>
        <w:left w:val="none" w:sz="0" w:space="0" w:color="auto"/>
        <w:bottom w:val="none" w:sz="0" w:space="0" w:color="auto"/>
        <w:right w:val="none" w:sz="0" w:space="0" w:color="auto"/>
      </w:divBdr>
    </w:div>
    <w:div w:id="978730087">
      <w:bodyDiv w:val="1"/>
      <w:marLeft w:val="0"/>
      <w:marRight w:val="0"/>
      <w:marTop w:val="0"/>
      <w:marBottom w:val="0"/>
      <w:divBdr>
        <w:top w:val="none" w:sz="0" w:space="0" w:color="auto"/>
        <w:left w:val="none" w:sz="0" w:space="0" w:color="auto"/>
        <w:bottom w:val="none" w:sz="0" w:space="0" w:color="auto"/>
        <w:right w:val="none" w:sz="0" w:space="0" w:color="auto"/>
      </w:divBdr>
    </w:div>
    <w:div w:id="1329552268">
      <w:bodyDiv w:val="1"/>
      <w:marLeft w:val="0"/>
      <w:marRight w:val="0"/>
      <w:marTop w:val="0"/>
      <w:marBottom w:val="0"/>
      <w:divBdr>
        <w:top w:val="none" w:sz="0" w:space="0" w:color="auto"/>
        <w:left w:val="none" w:sz="0" w:space="0" w:color="auto"/>
        <w:bottom w:val="none" w:sz="0" w:space="0" w:color="auto"/>
        <w:right w:val="none" w:sz="0" w:space="0" w:color="auto"/>
      </w:divBdr>
    </w:div>
    <w:div w:id="1635021077">
      <w:bodyDiv w:val="1"/>
      <w:marLeft w:val="0"/>
      <w:marRight w:val="0"/>
      <w:marTop w:val="0"/>
      <w:marBottom w:val="0"/>
      <w:divBdr>
        <w:top w:val="none" w:sz="0" w:space="0" w:color="auto"/>
        <w:left w:val="none" w:sz="0" w:space="0" w:color="auto"/>
        <w:bottom w:val="none" w:sz="0" w:space="0" w:color="auto"/>
        <w:right w:val="none" w:sz="0" w:space="0" w:color="auto"/>
      </w:divBdr>
    </w:div>
    <w:div w:id="2017342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B2654-3B0C-4A4A-A2DF-38026CB7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290</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Kaline</dc:creator>
  <cp:lastModifiedBy>Kaline</cp:lastModifiedBy>
  <cp:revision>8</cp:revision>
  <cp:lastPrinted>2025-10-21T16:56:00Z</cp:lastPrinted>
  <dcterms:created xsi:type="dcterms:W3CDTF">2025-10-21T15:11:00Z</dcterms:created>
  <dcterms:modified xsi:type="dcterms:W3CDTF">2025-10-21T18:24:00Z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2025-01-23T00:00:00Z</vt:filetime>
  </property>
</Properties>
</file>