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8C9C9" w14:textId="77777777" w:rsidR="00B37BCA" w:rsidRPr="00C042CC" w:rsidRDefault="00B37BCA" w:rsidP="008637BC">
      <w:pPr>
        <w:pStyle w:val="02-TtuloPrincipal-CLG"/>
        <w:tabs>
          <w:tab w:val="right" w:pos="8789"/>
        </w:tabs>
        <w:spacing w:after="0"/>
        <w:ind w:right="-291"/>
        <w:jc w:val="both"/>
        <w:rPr>
          <w:rFonts w:cs="Times New Roman"/>
          <w:sz w:val="24"/>
          <w:szCs w:val="24"/>
        </w:rPr>
      </w:pPr>
    </w:p>
    <w:p w14:paraId="4FD82CC0" w14:textId="6FF7C9F8" w:rsidR="00B37BCA" w:rsidRPr="00C042CC" w:rsidRDefault="00B37BCA" w:rsidP="00B37BCA">
      <w:pPr>
        <w:pStyle w:val="Corpo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MENSAGEM N</w:t>
      </w:r>
      <w:r w:rsidR="009F01F9">
        <w:rPr>
          <w:rFonts w:ascii="Times New Roman" w:hAnsi="Times New Roman" w:cs="Times New Roman"/>
          <w:color w:val="auto"/>
          <w:sz w:val="24"/>
          <w:szCs w:val="24"/>
          <w:lang w:val="pt-PT"/>
        </w:rPr>
        <w:t>º 101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/2025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ab/>
        <w:t>S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 Lu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í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s, </w:t>
      </w:r>
      <w:proofErr w:type="gramStart"/>
      <w:r w:rsidR="009F01F9">
        <w:rPr>
          <w:rFonts w:ascii="Times New Roman" w:hAnsi="Times New Roman" w:cs="Times New Roman"/>
          <w:color w:val="auto"/>
          <w:sz w:val="24"/>
          <w:szCs w:val="24"/>
          <w:lang w:val="pt-BR"/>
        </w:rPr>
        <w:t>5</w:t>
      </w:r>
      <w:proofErr w:type="gramEnd"/>
      <w:r w:rsidR="009F01F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de </w:t>
      </w:r>
      <w:r w:rsidR="009F01F9">
        <w:rPr>
          <w:rFonts w:ascii="Times New Roman" w:hAnsi="Times New Roman" w:cs="Times New Roman"/>
          <w:color w:val="auto"/>
          <w:sz w:val="24"/>
          <w:szCs w:val="24"/>
          <w:lang w:val="pt-BR"/>
        </w:rPr>
        <w:t>novembro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de 2025.</w:t>
      </w:r>
    </w:p>
    <w:p w14:paraId="3339A0A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4D638BC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94B51F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90F4B11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ABFA96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5D3F47E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3F577890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C042CC">
        <w:rPr>
          <w:bCs/>
          <w:i/>
          <w:iCs/>
        </w:rPr>
        <w:t>Senhora Presidente,</w:t>
      </w:r>
    </w:p>
    <w:p w14:paraId="19B910A5" w14:textId="77777777" w:rsidR="00B37BCA" w:rsidRPr="00C042CC" w:rsidRDefault="00B37BCA" w:rsidP="00B37BCA">
      <w:pPr>
        <w:tabs>
          <w:tab w:val="right" w:pos="9639"/>
        </w:tabs>
        <w:adjustRightInd w:val="0"/>
        <w:jc w:val="both"/>
        <w:rPr>
          <w:bCs/>
        </w:rPr>
      </w:pPr>
    </w:p>
    <w:p w14:paraId="6BC045BB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779AED4" w14:textId="5527E967" w:rsidR="00B37BCA" w:rsidRPr="00C042CC" w:rsidRDefault="00B37BCA" w:rsidP="00B37BCA">
      <w:pPr>
        <w:shd w:val="clear" w:color="auto" w:fill="FFFFFF"/>
        <w:jc w:val="both"/>
      </w:pPr>
      <w:r w:rsidRPr="00C042CC">
        <w:rPr>
          <w:rFonts w:eastAsia="Times New Roman"/>
          <w:bdr w:val="none" w:sz="0" w:space="0" w:color="auto"/>
          <w:lang w:eastAsia="pt-BR"/>
        </w:rPr>
        <w:t xml:space="preserve"> </w:t>
      </w:r>
      <w:r w:rsidRPr="00C042CC">
        <w:rPr>
          <w:rFonts w:eastAsia="Times New Roman"/>
          <w:bdr w:val="none" w:sz="0" w:space="0" w:color="auto"/>
          <w:lang w:eastAsia="pt-BR"/>
        </w:rPr>
        <w:tab/>
      </w:r>
      <w:r w:rsidRPr="00C042CC">
        <w:rPr>
          <w:rFonts w:eastAsia="Times New Roman"/>
          <w:bdr w:val="none" w:sz="0" w:space="0" w:color="auto"/>
          <w:lang w:eastAsia="pt-BR"/>
        </w:rPr>
        <w:tab/>
      </w:r>
      <w:r w:rsidRPr="00C042CC">
        <w:t xml:space="preserve">Tenho a honra de submeter à deliberação dos Senhores Deputados e das Senhoras Deputadas a presente Medida Provisória que visa alterar </w:t>
      </w:r>
      <w:r w:rsidR="00D63C46">
        <w:t>dispositivo da Lei nº 12.418, de 23 de outubro de 2024, que reinstitui o Programa Maranhão Juros Zero</w:t>
      </w:r>
      <w:r w:rsidR="004F2045">
        <w:t>.</w:t>
      </w:r>
    </w:p>
    <w:p w14:paraId="7E9B33FB" w14:textId="77777777" w:rsidR="00B37BCA" w:rsidRPr="00C042CC" w:rsidRDefault="00B37BCA" w:rsidP="00B37BCA">
      <w:pPr>
        <w:shd w:val="clear" w:color="auto" w:fill="FFFFFF"/>
        <w:jc w:val="both"/>
      </w:pPr>
    </w:p>
    <w:p w14:paraId="4278CF0E" w14:textId="37A68E8C" w:rsidR="00B37BCA" w:rsidRDefault="00B37BCA" w:rsidP="00B37BCA">
      <w:pPr>
        <w:shd w:val="clear" w:color="auto" w:fill="FFFFFF"/>
        <w:jc w:val="both"/>
      </w:pPr>
      <w:r w:rsidRPr="00C042CC">
        <w:t xml:space="preserve">  </w:t>
      </w:r>
      <w:r w:rsidRPr="00C042CC">
        <w:tab/>
      </w:r>
      <w:r w:rsidRPr="00C042CC">
        <w:tab/>
        <w:t>A proposição visa promover condições adequadas para que uma parte maior da população tenha acesso a referido benefício, com impacto na geração de emprego e renda no Estado do Maranhão, beneficiando aqueles que mais precisam.</w:t>
      </w:r>
    </w:p>
    <w:p w14:paraId="16DE42B1" w14:textId="77777777" w:rsidR="004F2045" w:rsidRPr="004F2045" w:rsidRDefault="004F2045" w:rsidP="00B37BCA">
      <w:pPr>
        <w:shd w:val="clear" w:color="auto" w:fill="FFFFFF"/>
        <w:jc w:val="both"/>
      </w:pPr>
    </w:p>
    <w:p w14:paraId="2610143D" w14:textId="77777777" w:rsidR="004F2045" w:rsidRPr="004F2045" w:rsidRDefault="004F2045" w:rsidP="004F2045">
      <w:pPr>
        <w:pStyle w:val="Corpo"/>
        <w:tabs>
          <w:tab w:val="left" w:pos="8565"/>
          <w:tab w:val="right" w:pos="8789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4F204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A relevância da matéria decorre da necessidade de  fortalecimento das políticas de geração de emprego e renda, em benefício direto da população maranhense. A urgência justifica-se na necessidade de dotar, com imediatidade, o órgão público envolvido com  meios materiais indispensáveis à execução dessas políticas, cuja morosidade implicaria grave prejuízo social e comprometimento da efetividade da ação governamental.</w:t>
      </w:r>
    </w:p>
    <w:p w14:paraId="51E52719" w14:textId="77777777" w:rsidR="004F2045" w:rsidRPr="004F2045" w:rsidRDefault="004F2045" w:rsidP="004F2045">
      <w:pPr>
        <w:pStyle w:val="Corpo"/>
        <w:tabs>
          <w:tab w:val="left" w:pos="8565"/>
          <w:tab w:val="right" w:pos="8789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4F204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Assim, a edição da presente Medida Provisória representa resposta célere e necessária às demandas da sociedade, permitindo avanços significativos no cumprimento dos deveres constitucionais e na consolidação dos compromissos de desenvolvimento social.</w:t>
      </w:r>
    </w:p>
    <w:p w14:paraId="5F19DA19" w14:textId="77777777" w:rsidR="004F2045" w:rsidRPr="004F2045" w:rsidRDefault="004F2045" w:rsidP="004F2045">
      <w:pPr>
        <w:pStyle w:val="Corpo"/>
        <w:tabs>
          <w:tab w:val="left" w:pos="8565"/>
          <w:tab w:val="right" w:pos="8789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4F204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Com estas razões, que considero suficientes para justificar a relevância e a urgência da medida, manifesto a expectativa de que esta Augusta Casa Legislativa lhe dê a devida acolhida, convertendo-a em lei.</w:t>
      </w:r>
    </w:p>
    <w:p w14:paraId="3C6DA81A" w14:textId="7DD0E01F" w:rsidR="00B37BCA" w:rsidRPr="004F2045" w:rsidRDefault="004F2045" w:rsidP="004F2045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4F204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Aproveito o ensejo para reiterar a Vossa Excelência e aos seus ilustres pares os meus elevados protestos de apreço e consideração.</w:t>
      </w:r>
    </w:p>
    <w:p w14:paraId="55D6BAEC" w14:textId="77777777" w:rsidR="00B37BCA" w:rsidRPr="004F2045" w:rsidRDefault="00B37BCA" w:rsidP="00B37BCA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29CDC288" w14:textId="77777777" w:rsidR="00B37BCA" w:rsidRPr="004F2045" w:rsidRDefault="00B37BCA" w:rsidP="00B37BCA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4F2045">
        <w:rPr>
          <w:rFonts w:eastAsia="Times New Roman"/>
          <w:lang w:eastAsia="pt-BR"/>
        </w:rPr>
        <w:t>Atenciosamente,</w:t>
      </w:r>
    </w:p>
    <w:p w14:paraId="17E4DF62" w14:textId="77777777" w:rsidR="004F2045" w:rsidRPr="00C042CC" w:rsidRDefault="004F2045" w:rsidP="00B37BCA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5C0B7691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3ED09069" w14:textId="77777777" w:rsidR="00B37BCA" w:rsidRPr="00C042CC" w:rsidRDefault="00B37BCA" w:rsidP="00B37BCA">
      <w:pPr>
        <w:ind w:right="-149"/>
        <w:jc w:val="center"/>
        <w:rPr>
          <w:b/>
          <w:i/>
        </w:rPr>
      </w:pPr>
      <w:r w:rsidRPr="00C042CC">
        <w:t>CARLOS BRANDÃO</w:t>
      </w:r>
    </w:p>
    <w:p w14:paraId="6240F006" w14:textId="77777777" w:rsidR="00B37BCA" w:rsidRPr="00C042CC" w:rsidRDefault="00B37BCA" w:rsidP="00B37BCA">
      <w:pPr>
        <w:tabs>
          <w:tab w:val="left" w:pos="851"/>
        </w:tabs>
        <w:ind w:right="-149"/>
        <w:jc w:val="center"/>
      </w:pPr>
      <w:r w:rsidRPr="00C042CC">
        <w:t>Governador do Estado do Maranhão</w:t>
      </w:r>
    </w:p>
    <w:p w14:paraId="39E0DB66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24DBC8A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A Sua Excelência a Senhora</w:t>
      </w:r>
    </w:p>
    <w:p w14:paraId="7B469D7F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Deputada Estadual IRACEMA VALE</w:t>
      </w:r>
    </w:p>
    <w:p w14:paraId="5F150726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Presidente da Assembleia Legislativa do Estado do Maranhão</w:t>
      </w:r>
    </w:p>
    <w:p w14:paraId="44C030DE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 xml:space="preserve">Palácio Manuel </w:t>
      </w:r>
      <w:proofErr w:type="spellStart"/>
      <w:r w:rsidRPr="00C042CC">
        <w:t>Beckman</w:t>
      </w:r>
      <w:proofErr w:type="spellEnd"/>
    </w:p>
    <w:p w14:paraId="1C1F9C5A" w14:textId="77777777" w:rsidR="00B37BCA" w:rsidRPr="00C042CC" w:rsidRDefault="00B37BCA" w:rsidP="00B37BCA">
      <w:pPr>
        <w:tabs>
          <w:tab w:val="right" w:pos="8505"/>
        </w:tabs>
        <w:ind w:right="-149"/>
        <w:jc w:val="both"/>
      </w:pPr>
      <w:r w:rsidRPr="00C042CC">
        <w:t>Local</w:t>
      </w:r>
    </w:p>
    <w:p w14:paraId="03BDEB29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7F33BCB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949A18E" w14:textId="77777777" w:rsidR="00B37BCA" w:rsidRPr="00C042CC" w:rsidRDefault="00B37BCA" w:rsidP="009F01F9">
      <w:pPr>
        <w:pStyle w:val="Corpo"/>
        <w:tabs>
          <w:tab w:val="left" w:pos="8565"/>
          <w:tab w:val="right" w:pos="8789"/>
        </w:tabs>
        <w:spacing w:after="0"/>
        <w:ind w:firstLine="1418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7C34A020" w14:textId="71DAA4DE" w:rsidR="00A4789C" w:rsidRPr="00C042CC" w:rsidRDefault="00FE690C" w:rsidP="009F01F9">
      <w:pPr>
        <w:pStyle w:val="02-TtuloPrincipal-CLG"/>
        <w:tabs>
          <w:tab w:val="right" w:pos="8789"/>
        </w:tabs>
        <w:spacing w:after="0"/>
        <w:ind w:right="-291"/>
        <w:rPr>
          <w:rFonts w:cs="Times New Roman"/>
          <w:sz w:val="24"/>
          <w:szCs w:val="24"/>
        </w:rPr>
      </w:pPr>
      <w:r w:rsidRPr="00C042CC">
        <w:rPr>
          <w:rFonts w:cs="Times New Roman"/>
          <w:sz w:val="24"/>
          <w:szCs w:val="24"/>
        </w:rPr>
        <w:t>M</w:t>
      </w:r>
      <w:r w:rsidR="003A6825" w:rsidRPr="00C042CC">
        <w:rPr>
          <w:rFonts w:cs="Times New Roman"/>
          <w:sz w:val="24"/>
          <w:szCs w:val="24"/>
        </w:rPr>
        <w:t xml:space="preserve">EDIDA PROVISÓRIA Nº </w:t>
      </w:r>
      <w:r w:rsidR="009F01F9">
        <w:rPr>
          <w:rFonts w:cs="Times New Roman"/>
          <w:sz w:val="24"/>
          <w:szCs w:val="24"/>
        </w:rPr>
        <w:t xml:space="preserve">515, </w:t>
      </w:r>
      <w:r w:rsidR="003A6825" w:rsidRPr="00C042CC">
        <w:rPr>
          <w:rFonts w:cs="Times New Roman"/>
          <w:sz w:val="24"/>
          <w:szCs w:val="24"/>
        </w:rPr>
        <w:t>DE</w:t>
      </w:r>
      <w:r w:rsidR="009F01F9">
        <w:rPr>
          <w:rFonts w:cs="Times New Roman"/>
          <w:sz w:val="24"/>
          <w:szCs w:val="24"/>
        </w:rPr>
        <w:t xml:space="preserve"> </w:t>
      </w:r>
      <w:proofErr w:type="gramStart"/>
      <w:r w:rsidR="009F01F9">
        <w:rPr>
          <w:rFonts w:cs="Times New Roman"/>
          <w:sz w:val="24"/>
          <w:szCs w:val="24"/>
        </w:rPr>
        <w:t>5</w:t>
      </w:r>
      <w:proofErr w:type="gramEnd"/>
      <w:r w:rsidR="003A6825" w:rsidRPr="00C042CC">
        <w:rPr>
          <w:rFonts w:cs="Times New Roman"/>
          <w:sz w:val="24"/>
          <w:szCs w:val="24"/>
        </w:rPr>
        <w:t xml:space="preserve"> DE</w:t>
      </w:r>
      <w:r w:rsidR="009F01F9">
        <w:rPr>
          <w:rFonts w:cs="Times New Roman"/>
          <w:sz w:val="24"/>
          <w:szCs w:val="24"/>
        </w:rPr>
        <w:t xml:space="preserve"> NOVEMBRO</w:t>
      </w:r>
      <w:r w:rsidR="003A6825" w:rsidRPr="00C042CC">
        <w:rPr>
          <w:rFonts w:cs="Times New Roman"/>
          <w:sz w:val="24"/>
          <w:szCs w:val="24"/>
        </w:rPr>
        <w:t xml:space="preserve"> DE 202</w:t>
      </w:r>
      <w:r w:rsidRPr="00C042CC">
        <w:rPr>
          <w:rFonts w:cs="Times New Roman"/>
          <w:sz w:val="24"/>
          <w:szCs w:val="24"/>
        </w:rPr>
        <w:t>5</w:t>
      </w:r>
      <w:r w:rsidR="003A6825" w:rsidRPr="00C042CC">
        <w:rPr>
          <w:rFonts w:cs="Times New Roman"/>
          <w:sz w:val="24"/>
          <w:szCs w:val="24"/>
        </w:rPr>
        <w:t>.</w:t>
      </w:r>
    </w:p>
    <w:p w14:paraId="09EFEFF4" w14:textId="77777777" w:rsidR="00A4789C" w:rsidRPr="00C042CC" w:rsidRDefault="00A4789C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Hlk159329359"/>
    </w:p>
    <w:bookmarkEnd w:id="0"/>
    <w:p w14:paraId="6FFD5633" w14:textId="77777777" w:rsidR="009A277E" w:rsidRPr="00C042CC" w:rsidRDefault="009A277E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9289C8A" w14:textId="46E6BABB" w:rsidR="00D63C46" w:rsidRDefault="00D63C46" w:rsidP="00D63C46">
      <w:pPr>
        <w:shd w:val="clear" w:color="auto" w:fill="FFFFFF"/>
        <w:spacing w:after="150"/>
        <w:ind w:left="4956"/>
        <w:jc w:val="both"/>
        <w:rPr>
          <w:sz w:val="22"/>
          <w:szCs w:val="22"/>
        </w:rPr>
      </w:pPr>
      <w:r w:rsidRPr="00F0616D">
        <w:t>Alter</w:t>
      </w:r>
      <w:r w:rsidR="004F2045">
        <w:t xml:space="preserve">a </w:t>
      </w:r>
      <w:r w:rsidRPr="00F0616D">
        <w:t>a Lei n.º 12.418, de 23 de outubro de 2024, que reinstitui o Programa Maranhão Juros Zero, que tem como objetivo incentivar o empreendedorismo, a economia solidária, alavancar o investimento produtivo e promover a geração de emprego e renda no Estado</w:t>
      </w:r>
      <w:r>
        <w:rPr>
          <w:sz w:val="22"/>
          <w:szCs w:val="22"/>
        </w:rPr>
        <w:t>.</w:t>
      </w:r>
    </w:p>
    <w:p w14:paraId="5712574A" w14:textId="77777777" w:rsidR="001E7035" w:rsidRPr="00C042CC" w:rsidRDefault="001E7035" w:rsidP="00D63C46">
      <w:pPr>
        <w:pStyle w:val="Corpo"/>
        <w:tabs>
          <w:tab w:val="left" w:pos="8565"/>
          <w:tab w:val="right" w:pos="8789"/>
        </w:tabs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C110E3" w14:textId="77777777" w:rsidR="00D64499" w:rsidRPr="00C042CC" w:rsidRDefault="00D64499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9C885AC" w14:textId="77777777" w:rsidR="00A4789C" w:rsidRPr="00C042CC" w:rsidRDefault="003A6825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_Hlk159429186"/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O GOVERNADOR DO ESTADO DO MARANH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, no uso da atribuição que lhe confere o § 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C042CC">
        <w:rPr>
          <w:rFonts w:ascii="Times New Roman" w:hAnsi="Times New Roman" w:cs="Times New Roman"/>
          <w:sz w:val="24"/>
          <w:szCs w:val="24"/>
          <w:lang w:val="pt-PT"/>
        </w:rPr>
        <w:t>° do art. 42 da Constituição Estadual, adota a seguinte Medida Provisória, com forç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a de lei:</w:t>
      </w:r>
    </w:p>
    <w:p w14:paraId="7CBD0879" w14:textId="77777777" w:rsidR="00A4789C" w:rsidRPr="00C042CC" w:rsidRDefault="00A4789C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17E7BB4" w14:textId="6BF3C00C" w:rsidR="00D63C46" w:rsidRPr="00F0616D" w:rsidRDefault="00D63C46" w:rsidP="00D63C46">
      <w:pPr>
        <w:ind w:firstLine="1133"/>
        <w:jc w:val="both"/>
      </w:pPr>
      <w:r w:rsidRPr="00F0616D">
        <w:rPr>
          <w:b/>
        </w:rPr>
        <w:t>Art.</w:t>
      </w:r>
      <w:r>
        <w:rPr>
          <w:b/>
        </w:rPr>
        <w:t xml:space="preserve"> 1º</w:t>
      </w:r>
      <w:r w:rsidRPr="00F0616D">
        <w:t xml:space="preserve"> Fica alterado o § 1º do art. </w:t>
      </w:r>
      <w:r w:rsidR="004F2045">
        <w:t>8</w:t>
      </w:r>
      <w:r w:rsidRPr="00F0616D">
        <w:t>º d</w:t>
      </w:r>
      <w:r w:rsidR="004F2045">
        <w:t xml:space="preserve">a Lei nº 12.418, de 23 de outubro de 2024, </w:t>
      </w:r>
      <w:r w:rsidRPr="00F0616D">
        <w:t>que passa a vigorar com a seguinte redação:</w:t>
      </w:r>
    </w:p>
    <w:p w14:paraId="3C5C63F6" w14:textId="77777777" w:rsidR="00D63C46" w:rsidRDefault="00D63C46" w:rsidP="00D63C46">
      <w:pPr>
        <w:jc w:val="both"/>
        <w:rPr>
          <w:sz w:val="22"/>
          <w:szCs w:val="22"/>
        </w:rPr>
      </w:pPr>
    </w:p>
    <w:p w14:paraId="3F73975A" w14:textId="41A36602" w:rsidR="00D63C46" w:rsidRPr="00F0616D" w:rsidRDefault="00D63C46" w:rsidP="00D63C46">
      <w:pPr>
        <w:ind w:left="2267"/>
        <w:jc w:val="both"/>
        <w:rPr>
          <w:i/>
          <w:sz w:val="20"/>
          <w:szCs w:val="20"/>
        </w:rPr>
      </w:pPr>
      <w:r w:rsidRPr="00F0616D">
        <w:rPr>
          <w:i/>
          <w:sz w:val="20"/>
          <w:szCs w:val="20"/>
        </w:rPr>
        <w:t>“</w:t>
      </w:r>
      <w:r w:rsidRPr="00F0616D">
        <w:rPr>
          <w:b/>
          <w:i/>
          <w:sz w:val="20"/>
          <w:szCs w:val="20"/>
        </w:rPr>
        <w:t xml:space="preserve">Art. </w:t>
      </w:r>
      <w:r w:rsidR="004F2045">
        <w:rPr>
          <w:b/>
          <w:i/>
          <w:sz w:val="20"/>
          <w:szCs w:val="20"/>
        </w:rPr>
        <w:t>8</w:t>
      </w:r>
      <w:r w:rsidRPr="00F0616D">
        <w:rPr>
          <w:b/>
          <w:i/>
          <w:sz w:val="20"/>
          <w:szCs w:val="20"/>
        </w:rPr>
        <w:t>º</w:t>
      </w:r>
      <w:r w:rsidRPr="00F0616D">
        <w:rPr>
          <w:i/>
          <w:sz w:val="20"/>
          <w:szCs w:val="20"/>
        </w:rPr>
        <w:t xml:space="preserve"> (...)</w:t>
      </w:r>
    </w:p>
    <w:p w14:paraId="011B7FAE" w14:textId="77777777" w:rsidR="009F01F9" w:rsidRDefault="009F01F9" w:rsidP="00D63C46">
      <w:pPr>
        <w:ind w:left="2267"/>
        <w:jc w:val="both"/>
        <w:rPr>
          <w:i/>
          <w:sz w:val="20"/>
          <w:szCs w:val="20"/>
        </w:rPr>
      </w:pPr>
    </w:p>
    <w:p w14:paraId="5082405F" w14:textId="77777777" w:rsidR="00D63C46" w:rsidRPr="00F0616D" w:rsidRDefault="00D63C46" w:rsidP="00D63C46">
      <w:pPr>
        <w:ind w:left="2267"/>
        <w:jc w:val="both"/>
        <w:rPr>
          <w:i/>
          <w:sz w:val="20"/>
          <w:szCs w:val="20"/>
        </w:rPr>
      </w:pPr>
      <w:r w:rsidRPr="00F0616D">
        <w:rPr>
          <w:i/>
          <w:sz w:val="20"/>
          <w:szCs w:val="20"/>
        </w:rPr>
        <w:t>(...)</w:t>
      </w:r>
    </w:p>
    <w:p w14:paraId="16FDD84E" w14:textId="77777777" w:rsidR="009F01F9" w:rsidRDefault="009F01F9" w:rsidP="00D63C46">
      <w:pPr>
        <w:ind w:left="2267"/>
        <w:jc w:val="both"/>
        <w:rPr>
          <w:i/>
          <w:sz w:val="20"/>
          <w:szCs w:val="20"/>
        </w:rPr>
      </w:pPr>
    </w:p>
    <w:p w14:paraId="2FEC4CD6" w14:textId="263526B9" w:rsidR="00D63C46" w:rsidRPr="00F0616D" w:rsidRDefault="00D63C46" w:rsidP="00D63C46">
      <w:pPr>
        <w:ind w:left="2267"/>
        <w:jc w:val="both"/>
        <w:rPr>
          <w:i/>
          <w:sz w:val="20"/>
          <w:szCs w:val="20"/>
        </w:rPr>
      </w:pPr>
      <w:r w:rsidRPr="00F0616D">
        <w:rPr>
          <w:i/>
          <w:sz w:val="20"/>
          <w:szCs w:val="20"/>
        </w:rPr>
        <w:t xml:space="preserve"> § </w:t>
      </w:r>
      <w:proofErr w:type="gramStart"/>
      <w:r w:rsidRPr="00F0616D">
        <w:rPr>
          <w:i/>
          <w:sz w:val="20"/>
          <w:szCs w:val="20"/>
        </w:rPr>
        <w:t>1º A data limite para contratação de operações de crédito à conta do Programa encerrar-se-á em 31 de dezembro de 2026.</w:t>
      </w:r>
      <w:r w:rsidRPr="00F0616D">
        <w:rPr>
          <w:i/>
          <w:sz w:val="20"/>
          <w:szCs w:val="20"/>
          <w:highlight w:val="white"/>
        </w:rPr>
        <w:t>”</w:t>
      </w:r>
      <w:proofErr w:type="gramEnd"/>
      <w:r w:rsidRPr="00F0616D">
        <w:rPr>
          <w:i/>
          <w:sz w:val="20"/>
          <w:szCs w:val="20"/>
          <w:highlight w:val="white"/>
        </w:rPr>
        <w:t xml:space="preserve"> (NR)</w:t>
      </w:r>
    </w:p>
    <w:p w14:paraId="53D9DD3E" w14:textId="77777777" w:rsidR="00371BE0" w:rsidRPr="00C042CC" w:rsidRDefault="00371BE0" w:rsidP="00371BE0">
      <w:pPr>
        <w:pStyle w:val="Corpo"/>
        <w:tabs>
          <w:tab w:val="right" w:pos="8789"/>
        </w:tabs>
        <w:ind w:right="-29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312A451" w14:textId="147E8FD6" w:rsidR="00371BE0" w:rsidRPr="00C042CC" w:rsidRDefault="00371BE0" w:rsidP="00371BE0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 w:rsidR="00D63C46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Esta Medida Provisória entra em vigor na data de sua publicação</w:t>
      </w:r>
    </w:p>
    <w:p w14:paraId="0E68A2E5" w14:textId="2A78A8EB" w:rsidR="00F2091B" w:rsidRPr="00C042CC" w:rsidRDefault="003A6825" w:rsidP="00F2091B">
      <w:pPr>
        <w:pStyle w:val="Corpo"/>
        <w:tabs>
          <w:tab w:val="right" w:pos="8789"/>
        </w:tabs>
        <w:spacing w:after="0" w:line="240" w:lineRule="auto"/>
        <w:ind w:right="-147"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bookmarkEnd w:id="1"/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PAL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Á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CIO DO GOVERNO DO ESTADO DO MARANH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Ã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O, EM S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Ã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O LU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Í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S, </w:t>
      </w:r>
      <w:proofErr w:type="gramStart"/>
      <w:r w:rsidR="009F01F9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5</w:t>
      </w:r>
      <w:proofErr w:type="gramEnd"/>
      <w:r w:rsidR="009F01F9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DE </w:t>
      </w:r>
      <w:r w:rsidR="009F01F9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NOVEMBRO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DE 2025, 204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 xml:space="preserve">º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DA INDEPEND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Ê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it-IT"/>
        </w:rPr>
        <w:t>NCIA E 137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 xml:space="preserve">º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DA REP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Ú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da-DK"/>
        </w:rPr>
        <w:t>BLICA.</w:t>
      </w:r>
    </w:p>
    <w:p w14:paraId="5F3DE868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432365EC" w14:textId="77777777" w:rsidR="00F2091B" w:rsidRPr="00C042CC" w:rsidRDefault="00F2091B" w:rsidP="009F01F9">
      <w:pPr>
        <w:pStyle w:val="Corpo"/>
        <w:tabs>
          <w:tab w:val="right" w:pos="8789"/>
        </w:tabs>
        <w:spacing w:after="0" w:line="240" w:lineRule="auto"/>
        <w:ind w:right="-149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4009E74D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CARLOS BRAND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56FB4346" w14:textId="77777777" w:rsidR="00F2091B" w:rsidRPr="00C042CC" w:rsidRDefault="00F2091B" w:rsidP="00F2091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0050A728" w14:textId="77777777" w:rsidR="00F2091B" w:rsidRPr="00C042CC" w:rsidRDefault="00F2091B" w:rsidP="00F2091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18300671" w14:textId="77777777" w:rsidR="00F2091B" w:rsidRPr="00C042CC" w:rsidRDefault="00F2091B" w:rsidP="009F01F9">
      <w:pPr>
        <w:pStyle w:val="Corpo"/>
        <w:tabs>
          <w:tab w:val="right" w:pos="8789"/>
        </w:tabs>
        <w:spacing w:after="0" w:line="240" w:lineRule="auto"/>
        <w:ind w:right="-149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2" w:name="_GoBack"/>
      <w:bookmarkEnd w:id="2"/>
    </w:p>
    <w:p w14:paraId="0573D613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SEBASTI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 TORRES MADEIRA</w:t>
      </w:r>
    </w:p>
    <w:p w14:paraId="47E85325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Secretário-Chefe da Casa Civil</w:t>
      </w:r>
    </w:p>
    <w:p w14:paraId="1EB11A00" w14:textId="36CA8DC8" w:rsidR="00A4789C" w:rsidRPr="00C042CC" w:rsidRDefault="00A4789C" w:rsidP="00F2091B">
      <w:pPr>
        <w:pStyle w:val="Corpo"/>
        <w:tabs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A4789C" w:rsidRPr="00C042CC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3A19F" w14:textId="77777777" w:rsidR="00524B23" w:rsidRDefault="00524B23">
      <w:r>
        <w:separator/>
      </w:r>
    </w:p>
  </w:endnote>
  <w:endnote w:type="continuationSeparator" w:id="0">
    <w:p w14:paraId="47974496" w14:textId="77777777" w:rsidR="00524B23" w:rsidRDefault="005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83D06" w14:textId="77777777" w:rsidR="00524B23" w:rsidRDefault="00524B23">
      <w:r>
        <w:separator/>
      </w:r>
    </w:p>
  </w:footnote>
  <w:footnote w:type="continuationSeparator" w:id="0">
    <w:p w14:paraId="6631C168" w14:textId="77777777" w:rsidR="00524B23" w:rsidRDefault="0052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A6825" w:rsidRDefault="003A6825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1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A6825" w:rsidRDefault="003A6825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A4789C" w:rsidRDefault="00A4789C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11A09"/>
    <w:rsid w:val="00012F61"/>
    <w:rsid w:val="00041069"/>
    <w:rsid w:val="0009460B"/>
    <w:rsid w:val="00141FD0"/>
    <w:rsid w:val="001508DF"/>
    <w:rsid w:val="00152DB5"/>
    <w:rsid w:val="001959B7"/>
    <w:rsid w:val="001A4A8B"/>
    <w:rsid w:val="001B5A27"/>
    <w:rsid w:val="001E7035"/>
    <w:rsid w:val="001E786F"/>
    <w:rsid w:val="001F4792"/>
    <w:rsid w:val="00220E77"/>
    <w:rsid w:val="002403A9"/>
    <w:rsid w:val="00256D4A"/>
    <w:rsid w:val="0031289D"/>
    <w:rsid w:val="00371BE0"/>
    <w:rsid w:val="003A6825"/>
    <w:rsid w:val="003B6621"/>
    <w:rsid w:val="004A1D12"/>
    <w:rsid w:val="004B34C0"/>
    <w:rsid w:val="004C23ED"/>
    <w:rsid w:val="004F2045"/>
    <w:rsid w:val="00524B23"/>
    <w:rsid w:val="00530F86"/>
    <w:rsid w:val="005C775C"/>
    <w:rsid w:val="00691145"/>
    <w:rsid w:val="006E21B8"/>
    <w:rsid w:val="006F4DC9"/>
    <w:rsid w:val="00704693"/>
    <w:rsid w:val="007049D0"/>
    <w:rsid w:val="00717A67"/>
    <w:rsid w:val="00735843"/>
    <w:rsid w:val="00797DE8"/>
    <w:rsid w:val="007D5F30"/>
    <w:rsid w:val="007E45F2"/>
    <w:rsid w:val="007F7E48"/>
    <w:rsid w:val="00805410"/>
    <w:rsid w:val="00821E5D"/>
    <w:rsid w:val="0085188F"/>
    <w:rsid w:val="008637BC"/>
    <w:rsid w:val="00874916"/>
    <w:rsid w:val="00876E13"/>
    <w:rsid w:val="008A59EB"/>
    <w:rsid w:val="008D4688"/>
    <w:rsid w:val="008E14FC"/>
    <w:rsid w:val="008F3B12"/>
    <w:rsid w:val="00901119"/>
    <w:rsid w:val="00930B79"/>
    <w:rsid w:val="00951441"/>
    <w:rsid w:val="00953F03"/>
    <w:rsid w:val="00964513"/>
    <w:rsid w:val="00970D66"/>
    <w:rsid w:val="009A1094"/>
    <w:rsid w:val="009A277E"/>
    <w:rsid w:val="009F01F9"/>
    <w:rsid w:val="00A25519"/>
    <w:rsid w:val="00A4789C"/>
    <w:rsid w:val="00A62621"/>
    <w:rsid w:val="00A67FF2"/>
    <w:rsid w:val="00B01376"/>
    <w:rsid w:val="00B37BCA"/>
    <w:rsid w:val="00B532FA"/>
    <w:rsid w:val="00BE7AB0"/>
    <w:rsid w:val="00C042CC"/>
    <w:rsid w:val="00C06027"/>
    <w:rsid w:val="00C24BB1"/>
    <w:rsid w:val="00C403C4"/>
    <w:rsid w:val="00C648DB"/>
    <w:rsid w:val="00C7134F"/>
    <w:rsid w:val="00C75883"/>
    <w:rsid w:val="00CA5997"/>
    <w:rsid w:val="00D103D6"/>
    <w:rsid w:val="00D33FD9"/>
    <w:rsid w:val="00D63C46"/>
    <w:rsid w:val="00D64499"/>
    <w:rsid w:val="00D811B3"/>
    <w:rsid w:val="00DB6F04"/>
    <w:rsid w:val="00DC4824"/>
    <w:rsid w:val="00DC5ABA"/>
    <w:rsid w:val="00E033F0"/>
    <w:rsid w:val="00E32320"/>
    <w:rsid w:val="00E721EB"/>
    <w:rsid w:val="00E72998"/>
    <w:rsid w:val="00EA5022"/>
    <w:rsid w:val="00EB1069"/>
    <w:rsid w:val="00F2091B"/>
    <w:rsid w:val="00F3712C"/>
    <w:rsid w:val="00FC01A3"/>
    <w:rsid w:val="00FE073C"/>
    <w:rsid w:val="00FE690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NormalWeb">
    <w:name w:val="Normal (Web)"/>
    <w:basedOn w:val="Normal"/>
    <w:uiPriority w:val="99"/>
    <w:unhideWhenUsed/>
    <w:rsid w:val="00B37B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1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1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NormalWeb">
    <w:name w:val="Normal (Web)"/>
    <w:basedOn w:val="Normal"/>
    <w:uiPriority w:val="99"/>
    <w:unhideWhenUsed/>
    <w:rsid w:val="00B37B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1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1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EBD5-7426-4AC5-9CC6-29D37292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2</cp:revision>
  <cp:lastPrinted>2025-11-04T19:23:00Z</cp:lastPrinted>
  <dcterms:created xsi:type="dcterms:W3CDTF">2025-11-06T20:59:00Z</dcterms:created>
  <dcterms:modified xsi:type="dcterms:W3CDTF">2025-11-06T20:59:00Z</dcterms:modified>
</cp:coreProperties>
</file>