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D6F1" w14:textId="699DFAC5" w:rsidR="00EC60C4" w:rsidRPr="00C051BB" w:rsidRDefault="00EC60C4" w:rsidP="001710D0">
      <w:pPr>
        <w:pStyle w:val="Cabealho"/>
        <w:tabs>
          <w:tab w:val="clear" w:pos="4252"/>
        </w:tabs>
        <w:ind w:right="-1"/>
        <w:jc w:val="center"/>
        <w:rPr>
          <w:rFonts w:ascii="Times New Roman" w:hAnsi="Times New Roman"/>
          <w:b/>
          <w:color w:val="000080"/>
        </w:rPr>
      </w:pPr>
      <w:r w:rsidRPr="00C051BB">
        <w:rPr>
          <w:rFonts w:ascii="Times New Roman" w:hAnsi="Times New Roman"/>
          <w:noProof/>
        </w:rPr>
        <w:drawing>
          <wp:inline distT="0" distB="0" distL="0" distR="0" wp14:anchorId="2BC86DAA" wp14:editId="2A1AC182">
            <wp:extent cx="809625" cy="696278"/>
            <wp:effectExtent l="0" t="0" r="0" b="8890"/>
            <wp:docPr id="2771973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604" cy="69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9C0A1" w14:textId="77777777" w:rsidR="00EC60C4" w:rsidRPr="00C051BB" w:rsidRDefault="00EC60C4" w:rsidP="00EC60C4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>ASSEMBLEIA LEGISLATIVA DO ESTADO DO MARANHÃO</w:t>
      </w:r>
    </w:p>
    <w:p w14:paraId="185FBB9B" w14:textId="7D663378" w:rsidR="00EC60C4" w:rsidRPr="00C051BB" w:rsidRDefault="00EC60C4" w:rsidP="00EC60C4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>Gabinete d</w:t>
      </w:r>
      <w:r w:rsidR="00B131C1">
        <w:rPr>
          <w:rFonts w:ascii="Times New Roman" w:hAnsi="Times New Roman"/>
          <w:b/>
        </w:rPr>
        <w:t>a Deputada Helena Duailibe</w:t>
      </w:r>
    </w:p>
    <w:p w14:paraId="2BACD7FE" w14:textId="77777777" w:rsidR="00EC60C4" w:rsidRPr="00FD6542" w:rsidRDefault="00EC60C4" w:rsidP="00FD6542">
      <w:pPr>
        <w:pStyle w:val="Cabealho"/>
        <w:tabs>
          <w:tab w:val="clear" w:pos="4252"/>
        </w:tabs>
        <w:jc w:val="center"/>
        <w:rPr>
          <w:rFonts w:ascii="Times New Roman" w:hAnsi="Times New Roman"/>
          <w:sz w:val="22"/>
          <w:szCs w:val="22"/>
        </w:rPr>
      </w:pPr>
      <w:r w:rsidRPr="00FD6542">
        <w:rPr>
          <w:rFonts w:ascii="Times New Roman" w:hAnsi="Times New Roman"/>
          <w:sz w:val="22"/>
          <w:szCs w:val="22"/>
        </w:rPr>
        <w:t>Avenida Jerônimo de Albuquerque, s/n, Sítio do Rangedor – Cohafuma</w:t>
      </w:r>
    </w:p>
    <w:p w14:paraId="20E6E4F8" w14:textId="4DB29832" w:rsidR="00EC60C4" w:rsidRPr="00FD6542" w:rsidRDefault="00EC60C4" w:rsidP="00FD6542">
      <w:pPr>
        <w:pStyle w:val="Cabealho"/>
        <w:tabs>
          <w:tab w:val="clear" w:pos="4252"/>
        </w:tabs>
        <w:jc w:val="center"/>
        <w:rPr>
          <w:rFonts w:ascii="Times New Roman" w:hAnsi="Times New Roman"/>
          <w:color w:val="EE0000"/>
          <w:sz w:val="22"/>
          <w:szCs w:val="22"/>
        </w:rPr>
      </w:pPr>
      <w:r w:rsidRPr="00FD6542">
        <w:rPr>
          <w:rFonts w:ascii="Times New Roman" w:hAnsi="Times New Roman"/>
          <w:sz w:val="22"/>
          <w:szCs w:val="22"/>
        </w:rPr>
        <w:t>São Luís - MA – 65.071-750</w:t>
      </w:r>
    </w:p>
    <w:p w14:paraId="4FA1868C" w14:textId="77777777" w:rsidR="00EC60C4" w:rsidRDefault="00EC60C4" w:rsidP="001710D0">
      <w:pPr>
        <w:tabs>
          <w:tab w:val="left" w:pos="1134"/>
        </w:tabs>
        <w:spacing w:line="360" w:lineRule="auto"/>
        <w:rPr>
          <w:rFonts w:ascii="Times New Roman" w:hAnsi="Times New Roman"/>
          <w:b/>
        </w:rPr>
      </w:pPr>
    </w:p>
    <w:p w14:paraId="02B3962F" w14:textId="77777777" w:rsidR="00EC60C4" w:rsidRDefault="00EC60C4" w:rsidP="00EC60C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  <w:b/>
        </w:rPr>
      </w:pPr>
    </w:p>
    <w:p w14:paraId="3E953D13" w14:textId="5FC0E6D8" w:rsidR="00EC60C4" w:rsidRPr="00C051BB" w:rsidRDefault="00EC60C4" w:rsidP="00503875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 xml:space="preserve">REQUERIMENTO Nº </w:t>
      </w:r>
      <w:r w:rsidR="00FD6542">
        <w:rPr>
          <w:rFonts w:ascii="Times New Roman" w:hAnsi="Times New Roman"/>
          <w:b/>
          <w:color w:val="EE0000"/>
        </w:rPr>
        <w:t xml:space="preserve">   </w:t>
      </w:r>
      <w:r w:rsidR="00D84732">
        <w:rPr>
          <w:rFonts w:ascii="Times New Roman" w:hAnsi="Times New Roman"/>
          <w:b/>
        </w:rPr>
        <w:t xml:space="preserve">  </w:t>
      </w:r>
      <w:r w:rsidRPr="00D84732">
        <w:rPr>
          <w:rFonts w:ascii="Times New Roman" w:hAnsi="Times New Roman"/>
          <w:b/>
        </w:rPr>
        <w:t>/20</w:t>
      </w:r>
      <w:r w:rsidR="00B131C1" w:rsidRPr="00D84732">
        <w:rPr>
          <w:rFonts w:ascii="Times New Roman" w:hAnsi="Times New Roman"/>
          <w:b/>
        </w:rPr>
        <w:t>25</w:t>
      </w:r>
    </w:p>
    <w:p w14:paraId="7E54DDFD" w14:textId="77777777" w:rsidR="00EC60C4" w:rsidRPr="00C051BB" w:rsidRDefault="00EC60C4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  <w:b/>
        </w:rPr>
      </w:pPr>
    </w:p>
    <w:p w14:paraId="18D52CD2" w14:textId="77777777" w:rsidR="00EC60C4" w:rsidRDefault="00EC60C4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</w:p>
    <w:p w14:paraId="408138B3" w14:textId="3BE67188" w:rsidR="00EC60C4" w:rsidRPr="00C051BB" w:rsidRDefault="00EC60C4" w:rsidP="00FD6542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Senhor</w:t>
      </w:r>
      <w:r w:rsidR="00FD6542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Presidente,</w:t>
      </w:r>
    </w:p>
    <w:p w14:paraId="3868FC07" w14:textId="77777777" w:rsidR="00EC60C4" w:rsidRDefault="00EC60C4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</w:p>
    <w:p w14:paraId="7127D7ED" w14:textId="3D9D4C5F" w:rsidR="00D84732" w:rsidRDefault="00B51402" w:rsidP="00D84732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  <w:r>
        <w:rPr>
          <w:rFonts w:ascii="Times New Roman" w:hAnsi="Times New Roman"/>
        </w:rPr>
        <w:t>Nos termos que dispõe o Regimento Interno deste Poder, requeiro que</w:t>
      </w:r>
      <w:r w:rsidR="00D84732">
        <w:rPr>
          <w:rFonts w:ascii="Times New Roman" w:hAnsi="Times New Roman"/>
        </w:rPr>
        <w:t xml:space="preserve"> seja retirado de tramitação o Projeto de Resolução Legislativa 102/2025, de minha autoria, que concede o título de Cidadão Maranhense a Rogério Portugal Bacellar. </w:t>
      </w:r>
    </w:p>
    <w:p w14:paraId="4C0E7614" w14:textId="09D13111" w:rsidR="00EC60C4" w:rsidRDefault="00EC60C4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  <w:r w:rsidRPr="00C051BB">
        <w:rPr>
          <w:rFonts w:ascii="Times New Roman" w:hAnsi="Times New Roman"/>
        </w:rPr>
        <w:t>Plenário Deputado Nagib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Haickel</w:t>
      </w:r>
      <w:proofErr w:type="spellEnd"/>
      <w:r>
        <w:rPr>
          <w:rFonts w:ascii="Times New Roman" w:hAnsi="Times New Roman"/>
        </w:rPr>
        <w:t xml:space="preserve">, em </w:t>
      </w:r>
      <w:r w:rsidR="00D84732">
        <w:rPr>
          <w:rFonts w:ascii="Times New Roman" w:hAnsi="Times New Roman"/>
        </w:rPr>
        <w:t>01</w:t>
      </w:r>
      <w:r>
        <w:rPr>
          <w:rFonts w:ascii="Times New Roman" w:hAnsi="Times New Roman"/>
        </w:rPr>
        <w:t xml:space="preserve"> </w:t>
      </w:r>
      <w:r w:rsidR="00B51402">
        <w:rPr>
          <w:rFonts w:ascii="Times New Roman" w:hAnsi="Times New Roman"/>
        </w:rPr>
        <w:t xml:space="preserve">de </w:t>
      </w:r>
      <w:r w:rsidR="00D84732">
        <w:rPr>
          <w:rFonts w:ascii="Times New Roman" w:hAnsi="Times New Roman"/>
        </w:rPr>
        <w:t>dezembro</w:t>
      </w:r>
      <w:r>
        <w:rPr>
          <w:rFonts w:ascii="Times New Roman" w:hAnsi="Times New Roman"/>
        </w:rPr>
        <w:t xml:space="preserve"> de 20</w:t>
      </w:r>
      <w:r w:rsidR="00B131C1">
        <w:rPr>
          <w:rFonts w:ascii="Times New Roman" w:hAnsi="Times New Roman"/>
        </w:rPr>
        <w:t>25</w:t>
      </w:r>
      <w:r w:rsidRPr="00C051BB">
        <w:rPr>
          <w:rFonts w:ascii="Times New Roman" w:hAnsi="Times New Roman"/>
        </w:rPr>
        <w:t>.</w:t>
      </w:r>
    </w:p>
    <w:p w14:paraId="0596C778" w14:textId="77777777" w:rsidR="00D1242A" w:rsidRDefault="00D1242A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</w:p>
    <w:p w14:paraId="2E31F098" w14:textId="77777777" w:rsidR="00D1242A" w:rsidRDefault="00D1242A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</w:p>
    <w:p w14:paraId="32D50D0B" w14:textId="26C6FC0B" w:rsidR="00D7705C" w:rsidRDefault="00D7705C" w:rsidP="00D1242A">
      <w:pPr>
        <w:tabs>
          <w:tab w:val="left" w:pos="1134"/>
        </w:tabs>
        <w:rPr>
          <w:rFonts w:ascii="Times New Roman" w:hAnsi="Times New Roman"/>
          <w:b/>
          <w:bCs/>
          <w:noProof/>
          <w14:ligatures w14:val="standardContextual"/>
        </w:rPr>
      </w:pPr>
    </w:p>
    <w:p w14:paraId="3BA35466" w14:textId="57212EA5" w:rsidR="00EC60C4" w:rsidRPr="00D7705C" w:rsidRDefault="00F55417" w:rsidP="00D7705C">
      <w:pPr>
        <w:tabs>
          <w:tab w:val="left" w:pos="1134"/>
        </w:tabs>
        <w:jc w:val="center"/>
        <w:rPr>
          <w:rFonts w:ascii="Times New Roman" w:hAnsi="Times New Roman"/>
        </w:rPr>
      </w:pPr>
      <w:r w:rsidRPr="00F3234A">
        <w:rPr>
          <w:rFonts w:ascii="Times New Roman" w:hAnsi="Times New Roman"/>
          <w:b/>
          <w:bCs/>
          <w:noProof/>
          <w14:ligatures w14:val="standardContextual"/>
        </w:rPr>
        <w:t>Helena</w:t>
      </w:r>
      <w:r w:rsidR="00D7705C">
        <w:rPr>
          <w:rFonts w:ascii="Times New Roman" w:hAnsi="Times New Roman"/>
          <w:b/>
          <w:bCs/>
          <w:noProof/>
          <w14:ligatures w14:val="standardContextual"/>
        </w:rPr>
        <w:t xml:space="preserve"> Maria </w:t>
      </w:r>
      <w:r w:rsidRPr="00F3234A">
        <w:rPr>
          <w:rFonts w:ascii="Times New Roman" w:hAnsi="Times New Roman"/>
          <w:b/>
          <w:bCs/>
          <w:noProof/>
          <w14:ligatures w14:val="standardContextual"/>
        </w:rPr>
        <w:t>Duailibe</w:t>
      </w:r>
      <w:r w:rsidR="00D7705C">
        <w:rPr>
          <w:rFonts w:ascii="Times New Roman" w:hAnsi="Times New Roman"/>
          <w:b/>
          <w:bCs/>
          <w:noProof/>
          <w14:ligatures w14:val="standardContextual"/>
        </w:rPr>
        <w:t xml:space="preserve"> Ferreira</w:t>
      </w:r>
    </w:p>
    <w:p w14:paraId="191AC3EA" w14:textId="479F5271" w:rsidR="00F3234A" w:rsidRPr="00F3234A" w:rsidRDefault="00F3234A" w:rsidP="00D7705C">
      <w:pPr>
        <w:tabs>
          <w:tab w:val="left" w:pos="1134"/>
        </w:tabs>
        <w:jc w:val="center"/>
        <w:rPr>
          <w:rFonts w:ascii="Times New Roman" w:hAnsi="Times New Roman"/>
          <w:b/>
          <w:bCs/>
          <w:noProof/>
          <w14:ligatures w14:val="standardContextual"/>
        </w:rPr>
      </w:pPr>
      <w:r w:rsidRPr="00F3234A">
        <w:rPr>
          <w:rFonts w:ascii="Times New Roman" w:hAnsi="Times New Roman"/>
          <w:b/>
          <w:bCs/>
          <w:noProof/>
          <w14:ligatures w14:val="standardContextual"/>
        </w:rPr>
        <w:t>Deputada Estadual</w:t>
      </w:r>
    </w:p>
    <w:p w14:paraId="36019394" w14:textId="48190BDD" w:rsidR="00A8227C" w:rsidRPr="00D1242A" w:rsidRDefault="00A8227C" w:rsidP="00D1242A">
      <w:pPr>
        <w:tabs>
          <w:tab w:val="left" w:pos="1134"/>
        </w:tabs>
        <w:rPr>
          <w:rFonts w:ascii="Times New Roman" w:hAnsi="Times New Roman"/>
          <w:noProof/>
          <w:sz w:val="22"/>
          <w:szCs w:val="22"/>
          <w14:ligatures w14:val="standardContextual"/>
        </w:rPr>
      </w:pPr>
    </w:p>
    <w:p w14:paraId="46D460B1" w14:textId="5A22D7CA" w:rsidR="00EC60C4" w:rsidRPr="00C051BB" w:rsidRDefault="00EC60C4" w:rsidP="00EC60C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</w:rPr>
      </w:pPr>
    </w:p>
    <w:p w14:paraId="5C8E37E5" w14:textId="77777777" w:rsidR="00EC60C4" w:rsidRPr="00C051BB" w:rsidRDefault="00EC60C4" w:rsidP="00EC60C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</w:rPr>
      </w:pPr>
    </w:p>
    <w:p w14:paraId="570344FA" w14:textId="77777777" w:rsidR="00EC60C4" w:rsidRPr="00C051BB" w:rsidRDefault="00EC60C4" w:rsidP="00EC60C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</w:rPr>
      </w:pPr>
    </w:p>
    <w:p w14:paraId="326A98BA" w14:textId="77777777" w:rsidR="00473124" w:rsidRDefault="00473124"/>
    <w:sectPr w:rsidR="004731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C4"/>
    <w:rsid w:val="000248EB"/>
    <w:rsid w:val="001710D0"/>
    <w:rsid w:val="0028784C"/>
    <w:rsid w:val="003202A7"/>
    <w:rsid w:val="0035350F"/>
    <w:rsid w:val="00363868"/>
    <w:rsid w:val="004105DC"/>
    <w:rsid w:val="00473124"/>
    <w:rsid w:val="00502758"/>
    <w:rsid w:val="00503875"/>
    <w:rsid w:val="00607607"/>
    <w:rsid w:val="006124C5"/>
    <w:rsid w:val="009634DE"/>
    <w:rsid w:val="009C3208"/>
    <w:rsid w:val="00A135A8"/>
    <w:rsid w:val="00A4595F"/>
    <w:rsid w:val="00A8227C"/>
    <w:rsid w:val="00B131C1"/>
    <w:rsid w:val="00B51402"/>
    <w:rsid w:val="00B705E8"/>
    <w:rsid w:val="00BF47D0"/>
    <w:rsid w:val="00CF021D"/>
    <w:rsid w:val="00D1242A"/>
    <w:rsid w:val="00D7705C"/>
    <w:rsid w:val="00D84732"/>
    <w:rsid w:val="00EA5406"/>
    <w:rsid w:val="00EA56F2"/>
    <w:rsid w:val="00EB1AED"/>
    <w:rsid w:val="00EC60C4"/>
    <w:rsid w:val="00F06C53"/>
    <w:rsid w:val="00F3234A"/>
    <w:rsid w:val="00F55417"/>
    <w:rsid w:val="00FD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67C9"/>
  <w15:chartTrackingRefBased/>
  <w15:docId w15:val="{2190AAE5-DD61-4B94-AF53-174BDAD1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0C4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C60C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60C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60C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60C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C60C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60C4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C60C4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60C4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C60C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60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C60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60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C60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C60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C60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C60C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C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C60C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C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C60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C60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C60C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C60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C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C60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C60C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aliases w:val="Char"/>
    <w:basedOn w:val="Normal"/>
    <w:link w:val="CabealhoChar"/>
    <w:rsid w:val="00EC60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EC60C4"/>
    <w:rPr>
      <w:rFonts w:ascii="Arial" w:eastAsia="Times New Roman" w:hAnsi="Arial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D8473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4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Nasson Lopes Noleto</dc:creator>
  <cp:keywords/>
  <dc:description/>
  <cp:lastModifiedBy>Ayran de Jesus Coelho</cp:lastModifiedBy>
  <cp:revision>2</cp:revision>
  <cp:lastPrinted>2025-12-01T14:57:00Z</cp:lastPrinted>
  <dcterms:created xsi:type="dcterms:W3CDTF">2025-12-01T14:58:00Z</dcterms:created>
  <dcterms:modified xsi:type="dcterms:W3CDTF">2025-12-01T14:58:00Z</dcterms:modified>
</cp:coreProperties>
</file>