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B165" w14:textId="77777777" w:rsidR="00BA278E" w:rsidRDefault="00BA278E" w:rsidP="00BA278E">
      <w:pPr>
        <w:spacing w:line="360" w:lineRule="auto"/>
        <w:jc w:val="center"/>
        <w:rPr>
          <w:b/>
        </w:rPr>
      </w:pPr>
    </w:p>
    <w:p w14:paraId="4E545957" w14:textId="77777777" w:rsidR="00BA278E" w:rsidRDefault="00BA278E" w:rsidP="00BA278E">
      <w:pPr>
        <w:spacing w:line="360" w:lineRule="auto"/>
        <w:jc w:val="center"/>
        <w:rPr>
          <w:b/>
        </w:rPr>
      </w:pPr>
    </w:p>
    <w:p w14:paraId="14F43CCB" w14:textId="77777777" w:rsidR="00BA278E" w:rsidRDefault="00BA278E" w:rsidP="00BA278E">
      <w:pPr>
        <w:spacing w:line="360" w:lineRule="auto"/>
        <w:jc w:val="center"/>
        <w:rPr>
          <w:b/>
        </w:rPr>
      </w:pPr>
    </w:p>
    <w:p w14:paraId="78CCF795" w14:textId="77777777" w:rsidR="00BA278E" w:rsidRDefault="00BA278E" w:rsidP="00BA278E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Pr="002869D6">
        <w:rPr>
          <w:b/>
        </w:rPr>
        <w:t xml:space="preserve"> Nº   </w:t>
      </w:r>
      <w:r w:rsidRPr="002869D6">
        <w:rPr>
          <w:b/>
          <w:u w:val="single"/>
        </w:rPr>
        <w:tab/>
      </w:r>
      <w:r w:rsidRPr="002869D6">
        <w:rPr>
          <w:b/>
        </w:rPr>
        <w:t xml:space="preserve"> /202</w:t>
      </w:r>
      <w:r>
        <w:rPr>
          <w:b/>
        </w:rPr>
        <w:t>6</w:t>
      </w:r>
    </w:p>
    <w:p w14:paraId="6A43060A" w14:textId="77777777" w:rsidR="00BA278E" w:rsidRPr="002869D6" w:rsidRDefault="00BA278E" w:rsidP="00BA278E">
      <w:pPr>
        <w:spacing w:line="360" w:lineRule="auto"/>
        <w:jc w:val="center"/>
        <w:rPr>
          <w:b/>
        </w:rPr>
      </w:pPr>
    </w:p>
    <w:p w14:paraId="284B91AA" w14:textId="77777777" w:rsidR="00BA278E" w:rsidRDefault="00BA278E" w:rsidP="00BA278E">
      <w:pPr>
        <w:spacing w:line="360" w:lineRule="auto"/>
        <w:jc w:val="center"/>
        <w:rPr>
          <w:b/>
        </w:rPr>
      </w:pPr>
    </w:p>
    <w:p w14:paraId="761FED0A" w14:textId="77777777" w:rsidR="00BA278E" w:rsidRDefault="00BA278E" w:rsidP="00BA278E">
      <w:pPr>
        <w:spacing w:line="360" w:lineRule="auto"/>
        <w:jc w:val="center"/>
        <w:rPr>
          <w:b/>
        </w:rPr>
      </w:pPr>
    </w:p>
    <w:p w14:paraId="41D58102" w14:textId="77777777" w:rsidR="00BA278E" w:rsidRPr="002869D6" w:rsidRDefault="00BA278E" w:rsidP="00BA278E">
      <w:pPr>
        <w:spacing w:line="360" w:lineRule="auto"/>
        <w:jc w:val="center"/>
        <w:rPr>
          <w:b/>
        </w:rPr>
      </w:pPr>
    </w:p>
    <w:p w14:paraId="36C3049E" w14:textId="77777777" w:rsidR="00BA278E" w:rsidRPr="002869D6" w:rsidRDefault="00BA278E" w:rsidP="00BA278E">
      <w:pPr>
        <w:spacing w:line="360" w:lineRule="auto"/>
      </w:pPr>
      <w:r w:rsidRPr="002869D6">
        <w:t>Senhor</w:t>
      </w:r>
      <w:r>
        <w:t>a</w:t>
      </w:r>
      <w:r w:rsidRPr="002869D6">
        <w:t xml:space="preserve"> Presidente,</w:t>
      </w:r>
    </w:p>
    <w:p w14:paraId="7294E189" w14:textId="77777777" w:rsidR="00BA278E" w:rsidRPr="002869D6" w:rsidRDefault="00BA278E" w:rsidP="00BA278E">
      <w:pPr>
        <w:spacing w:line="360" w:lineRule="auto"/>
        <w:ind w:firstLine="1701"/>
      </w:pPr>
    </w:p>
    <w:p w14:paraId="549D3131" w14:textId="1D79BB84" w:rsidR="00BA278E" w:rsidRDefault="00BA278E" w:rsidP="00BA278E">
      <w:pPr>
        <w:spacing w:line="360" w:lineRule="auto"/>
        <w:ind w:firstLine="1418"/>
        <w:jc w:val="both"/>
      </w:pPr>
      <w:r>
        <w:t>Nos termos do art. nº 182, § 4º, requeiro a Vossa Excelência, que após ouvida a Mesa, seja submetido a deliberação do Plenário</w:t>
      </w:r>
      <w:r w:rsidR="00711F93">
        <w:t xml:space="preserve"> a tramitação </w:t>
      </w:r>
      <w:r>
        <w:t xml:space="preserve">em </w:t>
      </w:r>
      <w:r w:rsidRPr="0056028C">
        <w:rPr>
          <w:b/>
          <w:bCs/>
        </w:rPr>
        <w:t>regime</w:t>
      </w:r>
      <w:r>
        <w:t xml:space="preserve"> de </w:t>
      </w:r>
      <w:r w:rsidR="00711F93" w:rsidRPr="00711F93">
        <w:rPr>
          <w:b/>
          <w:bCs/>
        </w:rPr>
        <w:t>URGÊNCIA</w:t>
      </w:r>
      <w:r w:rsidR="00711F93">
        <w:t xml:space="preserve"> e</w:t>
      </w:r>
      <w:r>
        <w:t xml:space="preserve"> inclusão na </w:t>
      </w:r>
      <w:r w:rsidR="00711F93" w:rsidRPr="00711F93">
        <w:rPr>
          <w:b/>
          <w:bCs/>
        </w:rPr>
        <w:t>ORDEM DO DIA</w:t>
      </w:r>
      <w:r>
        <w:t>, o</w:t>
      </w:r>
      <w:r w:rsidR="00711F93">
        <w:t>s</w:t>
      </w:r>
      <w:r>
        <w:t xml:space="preserve"> </w:t>
      </w:r>
      <w:r w:rsidRPr="00F21FB5">
        <w:rPr>
          <w:b/>
          <w:bCs/>
        </w:rPr>
        <w:t>PROJETO</w:t>
      </w:r>
      <w:r>
        <w:rPr>
          <w:b/>
          <w:bCs/>
        </w:rPr>
        <w:t>S</w:t>
      </w:r>
      <w:r w:rsidRPr="00F21FB5">
        <w:rPr>
          <w:b/>
          <w:bCs/>
        </w:rPr>
        <w:t xml:space="preserve"> </w:t>
      </w:r>
      <w:r w:rsidR="00711F93">
        <w:rPr>
          <w:b/>
          <w:bCs/>
        </w:rPr>
        <w:t>LEI</w:t>
      </w:r>
      <w:r w:rsidRPr="00F21FB5">
        <w:rPr>
          <w:b/>
          <w:bCs/>
        </w:rPr>
        <w:t xml:space="preserve"> </w:t>
      </w:r>
      <w:r w:rsidR="00711F93" w:rsidRPr="00711F93">
        <w:rPr>
          <w:b/>
          <w:bCs/>
        </w:rPr>
        <w:t>n.ºs</w:t>
      </w:r>
      <w:r w:rsidR="00711F93">
        <w:rPr>
          <w:b/>
          <w:bCs/>
        </w:rPr>
        <w:t>.  497</w:t>
      </w:r>
      <w:r w:rsidRPr="00F21FB5">
        <w:rPr>
          <w:b/>
          <w:bCs/>
        </w:rPr>
        <w:t>/</w:t>
      </w:r>
      <w:r w:rsidR="00711F93" w:rsidRPr="00F21FB5">
        <w:rPr>
          <w:b/>
          <w:bCs/>
        </w:rPr>
        <w:t>202</w:t>
      </w:r>
      <w:r w:rsidR="00711F93">
        <w:rPr>
          <w:b/>
          <w:bCs/>
        </w:rPr>
        <w:t>5, 171</w:t>
      </w:r>
      <w:r>
        <w:rPr>
          <w:b/>
          <w:bCs/>
        </w:rPr>
        <w:t>/2025, 145/2025</w:t>
      </w:r>
      <w:r w:rsidR="00711F93">
        <w:rPr>
          <w:b/>
          <w:bCs/>
        </w:rPr>
        <w:t xml:space="preserve"> e</w:t>
      </w:r>
      <w:r>
        <w:rPr>
          <w:b/>
          <w:bCs/>
        </w:rPr>
        <w:t xml:space="preserve"> 135/2025</w:t>
      </w:r>
      <w:r>
        <w:t xml:space="preserve"> e os </w:t>
      </w:r>
      <w:r w:rsidRPr="00BA278E">
        <w:rPr>
          <w:b/>
          <w:bCs/>
        </w:rPr>
        <w:t>PROJETOS DE RESOLUÇÃO LEGISLASTIVA</w:t>
      </w:r>
      <w:r>
        <w:t xml:space="preserve"> </w:t>
      </w:r>
      <w:r w:rsidR="00711F93" w:rsidRPr="00711F93">
        <w:rPr>
          <w:b/>
          <w:bCs/>
        </w:rPr>
        <w:t>n.ºs</w:t>
      </w:r>
      <w:r w:rsidRPr="00BA278E">
        <w:rPr>
          <w:b/>
          <w:bCs/>
        </w:rPr>
        <w:t xml:space="preserve"> 30/2026 e 18/2026</w:t>
      </w:r>
      <w:r>
        <w:t>, todos com parecer favorável para aprovação, nesta casa.</w:t>
      </w:r>
    </w:p>
    <w:p w14:paraId="2D74F859" w14:textId="376DCD75" w:rsidR="00BA278E" w:rsidRDefault="00BA278E" w:rsidP="00BA278E">
      <w:pPr>
        <w:spacing w:line="360" w:lineRule="auto"/>
        <w:ind w:firstLine="708"/>
        <w:jc w:val="both"/>
      </w:pPr>
      <w:r>
        <w:t xml:space="preserve"> </w:t>
      </w:r>
    </w:p>
    <w:p w14:paraId="7B68361C" w14:textId="77777777" w:rsidR="00BA278E" w:rsidRDefault="00BA278E" w:rsidP="00BA278E">
      <w:pPr>
        <w:spacing w:line="360" w:lineRule="auto"/>
        <w:ind w:firstLine="708"/>
        <w:jc w:val="both"/>
      </w:pPr>
    </w:p>
    <w:p w14:paraId="67F0D0D2" w14:textId="62F88FB5" w:rsidR="00BA278E" w:rsidRPr="00F21FB5" w:rsidRDefault="00BA278E" w:rsidP="00BA278E">
      <w:pPr>
        <w:spacing w:line="360" w:lineRule="auto"/>
        <w:ind w:firstLine="1418"/>
        <w:jc w:val="both"/>
        <w:rPr>
          <w:b/>
          <w:bCs/>
        </w:rPr>
      </w:pPr>
      <w:r w:rsidRPr="00F21FB5">
        <w:rPr>
          <w:b/>
          <w:bCs/>
        </w:rPr>
        <w:t xml:space="preserve">PLENÁRIO DEPUTADO “NAGIB HAICKEL” DO PALÁCIO “MANUEL BECKMAN” em São Luís, </w:t>
      </w:r>
      <w:r>
        <w:rPr>
          <w:b/>
          <w:bCs/>
        </w:rPr>
        <w:t>30</w:t>
      </w:r>
      <w:r w:rsidRPr="00F21FB5">
        <w:rPr>
          <w:b/>
          <w:bCs/>
        </w:rPr>
        <w:t xml:space="preserve"> de março de 2026.</w:t>
      </w:r>
    </w:p>
    <w:p w14:paraId="1C8803D9" w14:textId="77777777" w:rsidR="00BA278E" w:rsidRPr="00BC3C68" w:rsidRDefault="00BA278E" w:rsidP="00BA278E">
      <w:pPr>
        <w:spacing w:line="360" w:lineRule="auto"/>
        <w:jc w:val="both"/>
      </w:pPr>
    </w:p>
    <w:p w14:paraId="29086377" w14:textId="77777777" w:rsidR="00BA278E" w:rsidRPr="00BC3C68" w:rsidRDefault="00BA278E" w:rsidP="00BA278E">
      <w:pPr>
        <w:spacing w:line="360" w:lineRule="auto"/>
        <w:jc w:val="both"/>
      </w:pPr>
    </w:p>
    <w:p w14:paraId="41DC9895" w14:textId="77777777" w:rsidR="00BA278E" w:rsidRPr="00BC3C68" w:rsidRDefault="00BA278E" w:rsidP="00BA278E">
      <w:pPr>
        <w:spacing w:line="360" w:lineRule="auto"/>
        <w:jc w:val="both"/>
      </w:pPr>
    </w:p>
    <w:p w14:paraId="46D6697D" w14:textId="77777777" w:rsidR="00BA278E" w:rsidRPr="00F21FB5" w:rsidRDefault="00BA278E" w:rsidP="00BA278E">
      <w:pPr>
        <w:jc w:val="center"/>
        <w:rPr>
          <w:b/>
          <w:bCs/>
        </w:rPr>
      </w:pPr>
      <w:r w:rsidRPr="00F21FB5">
        <w:rPr>
          <w:b/>
          <w:bCs/>
        </w:rPr>
        <w:t>ARISTON RIBEIRO</w:t>
      </w:r>
    </w:p>
    <w:p w14:paraId="2A99C6B0" w14:textId="77777777" w:rsidR="00BA278E" w:rsidRDefault="00BA278E" w:rsidP="00BA278E">
      <w:pPr>
        <w:jc w:val="center"/>
      </w:pPr>
      <w:r w:rsidRPr="00BC3C68">
        <w:t>Deputado Estadual</w:t>
      </w:r>
    </w:p>
    <w:p w14:paraId="2D5D8EB7" w14:textId="77777777" w:rsidR="006C3874" w:rsidRDefault="006C3874"/>
    <w:sectPr w:rsidR="006C3874" w:rsidSect="00BA278E">
      <w:headerReference w:type="default" r:id="rId6"/>
      <w:foot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188F" w14:textId="77777777" w:rsidR="003A1AF9" w:rsidRDefault="003A1AF9">
      <w:r>
        <w:separator/>
      </w:r>
    </w:p>
  </w:endnote>
  <w:endnote w:type="continuationSeparator" w:id="0">
    <w:p w14:paraId="3BEFAA98" w14:textId="77777777" w:rsidR="003A1AF9" w:rsidRDefault="003A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31D1" w14:textId="77777777" w:rsidR="00BA278E" w:rsidRPr="001B5EA3" w:rsidRDefault="00BA278E" w:rsidP="001B5EA3">
    <w:pPr>
      <w:jc w:val="center"/>
    </w:pPr>
    <w:r w:rsidRPr="001B5EA3">
      <w:t>Avenida Jerônimo de Albuquerque s/n-Sítio Rangedor – Cohafuma</w:t>
    </w:r>
  </w:p>
  <w:p w14:paraId="7C0AF41E" w14:textId="77777777" w:rsidR="00BA278E" w:rsidRPr="001B5EA3" w:rsidRDefault="00BA278E" w:rsidP="001B5EA3">
    <w:pPr>
      <w:jc w:val="center"/>
    </w:pPr>
    <w:r w:rsidRPr="001B5EA3">
      <w:t>São Luís - MA - 65.071-750 -Tel.: 3269-3292/ 3269-3451 - www.al.ma.leg.br</w:t>
    </w:r>
  </w:p>
  <w:p w14:paraId="4B4410E5" w14:textId="77777777" w:rsidR="00BA278E" w:rsidRPr="001B5EA3" w:rsidRDefault="00BA278E" w:rsidP="001B5EA3">
    <w:pPr>
      <w:jc w:val="center"/>
    </w:pPr>
    <w:r w:rsidRPr="001B5EA3">
      <w:t>deputadoaristonribeiro@gmail.com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D2A6" w14:textId="77777777" w:rsidR="003A1AF9" w:rsidRDefault="003A1AF9">
      <w:r>
        <w:separator/>
      </w:r>
    </w:p>
  </w:footnote>
  <w:footnote w:type="continuationSeparator" w:id="0">
    <w:p w14:paraId="4E6BCCCE" w14:textId="77777777" w:rsidR="003A1AF9" w:rsidRDefault="003A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2574" w14:textId="77777777" w:rsidR="00BA278E" w:rsidRDefault="00BA278E" w:rsidP="001B5EA3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6E85DD" wp14:editId="4A124022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59162" cy="936000"/>
          <wp:effectExtent l="0" t="0" r="0" b="0"/>
          <wp:wrapTopAndBottom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62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ESTADO DO MARANHÃO</w:t>
    </w:r>
  </w:p>
  <w:p w14:paraId="7E71B2F8" w14:textId="77777777" w:rsidR="00BA278E" w:rsidRDefault="00BA278E" w:rsidP="001B5EA3">
    <w:pPr>
      <w:jc w:val="center"/>
    </w:pPr>
    <w:r>
      <w:t>Assembleia Legislativa do Estado do Maranhão</w:t>
    </w:r>
  </w:p>
  <w:p w14:paraId="6AEBE082" w14:textId="77777777" w:rsidR="00BA278E" w:rsidRDefault="00BA278E" w:rsidP="001B5EA3">
    <w:pPr>
      <w:pStyle w:val="Cabealho"/>
      <w:jc w:val="center"/>
      <w:rPr>
        <w:rFonts w:ascii="Footlight MT Light" w:hAnsi="Footlight MT Light"/>
        <w:b/>
        <w:sz w:val="28"/>
        <w:szCs w:val="28"/>
      </w:rPr>
    </w:pPr>
    <w:r>
      <w:rPr>
        <w:rFonts w:ascii="Footlight MT Light" w:hAnsi="Footlight MT Light"/>
        <w:b/>
        <w:sz w:val="28"/>
        <w:szCs w:val="28"/>
      </w:rPr>
      <w:t xml:space="preserve">Gabinete Deputado Ariston Ribeiro </w:t>
    </w:r>
  </w:p>
  <w:p w14:paraId="7610C459" w14:textId="77777777" w:rsidR="00BA278E" w:rsidRPr="001B5EA3" w:rsidRDefault="00BA278E" w:rsidP="001B5E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8E"/>
    <w:rsid w:val="000D729B"/>
    <w:rsid w:val="00244C99"/>
    <w:rsid w:val="002837CF"/>
    <w:rsid w:val="003A1AF9"/>
    <w:rsid w:val="0056028C"/>
    <w:rsid w:val="006C3874"/>
    <w:rsid w:val="006F424E"/>
    <w:rsid w:val="00711F93"/>
    <w:rsid w:val="00BA278E"/>
    <w:rsid w:val="00F53B56"/>
    <w:rsid w:val="00F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0D54"/>
  <w15:chartTrackingRefBased/>
  <w15:docId w15:val="{5D90D4FA-932C-45A3-A3F0-BA2212D6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78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2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27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27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27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27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27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27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27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27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27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27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27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27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27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2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A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27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A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27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A27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27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A27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27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278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unhideWhenUsed/>
    <w:rsid w:val="00BA278E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aliases w:val="Char Char"/>
    <w:basedOn w:val="Fontepargpadro"/>
    <w:link w:val="Cabealho"/>
    <w:rsid w:val="00BA278E"/>
    <w:rPr>
      <w:rFonts w:eastAsiaTheme="minorEastAsia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Crezus Ralph Lavra Santos</dc:creator>
  <cp:keywords/>
  <dc:description/>
  <cp:lastModifiedBy>Crezus Ralph Lavra Santos</cp:lastModifiedBy>
  <cp:revision>3</cp:revision>
  <cp:lastPrinted>2026-03-30T12:43:00Z</cp:lastPrinted>
  <dcterms:created xsi:type="dcterms:W3CDTF">2026-03-30T13:36:00Z</dcterms:created>
  <dcterms:modified xsi:type="dcterms:W3CDTF">2026-03-30T13:42:00Z</dcterms:modified>
</cp:coreProperties>
</file>