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6970" w14:textId="77777777" w:rsidR="00BA5A1B" w:rsidRDefault="00BA5A1B" w:rsidP="00BA5A1B">
      <w:pPr>
        <w:rPr>
          <w:rFonts w:eastAsia="Calibri"/>
          <w:b/>
          <w:sz w:val="24"/>
          <w:szCs w:val="24"/>
          <w:lang w:eastAsia="en-US" w:bidi="ar-SA"/>
        </w:rPr>
      </w:pPr>
      <w:bookmarkStart w:id="0" w:name="_Hlk14954083"/>
    </w:p>
    <w:p w14:paraId="0DDB6E89" w14:textId="77777777" w:rsidR="00BA5A1B" w:rsidRDefault="00BA5A1B" w:rsidP="00BA5A1B">
      <w:pPr>
        <w:rPr>
          <w:rFonts w:cs="Arial"/>
          <w:b/>
          <w:sz w:val="24"/>
          <w:szCs w:val="24"/>
        </w:rPr>
      </w:pPr>
    </w:p>
    <w:p w14:paraId="4636903C" w14:textId="2ACCCCD9" w:rsidR="002D5617" w:rsidRPr="0006267E" w:rsidRDefault="00ED7541" w:rsidP="00BA5A1B">
      <w:pPr>
        <w:jc w:val="center"/>
        <w:rPr>
          <w:rFonts w:cs="Arial"/>
          <w:b/>
          <w:sz w:val="24"/>
          <w:szCs w:val="24"/>
        </w:rPr>
      </w:pPr>
      <w:r w:rsidRPr="0006267E">
        <w:rPr>
          <w:rFonts w:cs="Arial"/>
          <w:b/>
          <w:sz w:val="24"/>
          <w:szCs w:val="24"/>
        </w:rPr>
        <w:t>INDICAÇÃO N°          20</w:t>
      </w:r>
      <w:r w:rsidR="00394919" w:rsidRPr="0006267E">
        <w:rPr>
          <w:rFonts w:cs="Arial"/>
          <w:b/>
          <w:sz w:val="24"/>
          <w:szCs w:val="24"/>
        </w:rPr>
        <w:t>2</w:t>
      </w:r>
      <w:r w:rsidR="002D5617" w:rsidRPr="0006267E">
        <w:rPr>
          <w:rFonts w:cs="Arial"/>
          <w:b/>
          <w:sz w:val="24"/>
          <w:szCs w:val="24"/>
        </w:rPr>
        <w:t>1</w:t>
      </w:r>
    </w:p>
    <w:p w14:paraId="3BE5E1DF" w14:textId="77777777" w:rsidR="002D5617" w:rsidRPr="0006267E" w:rsidRDefault="002D5617" w:rsidP="00ED7541">
      <w:pPr>
        <w:jc w:val="center"/>
        <w:rPr>
          <w:rFonts w:cs="Arial"/>
          <w:b/>
          <w:sz w:val="24"/>
          <w:szCs w:val="24"/>
        </w:rPr>
      </w:pPr>
    </w:p>
    <w:p w14:paraId="282CF905" w14:textId="605A0882" w:rsidR="009422A2" w:rsidRPr="0006267E" w:rsidRDefault="00ED7541" w:rsidP="00BA5A1B">
      <w:pPr>
        <w:spacing w:before="100" w:beforeAutospacing="1" w:after="100" w:afterAutospacing="1" w:line="360" w:lineRule="auto"/>
        <w:jc w:val="both"/>
        <w:rPr>
          <w:rFonts w:ascii="Arial" w:hAnsi="Arial" w:cs="Arial"/>
          <w:sz w:val="24"/>
          <w:szCs w:val="24"/>
        </w:rPr>
      </w:pPr>
      <w:r w:rsidRPr="0006267E">
        <w:rPr>
          <w:rFonts w:ascii="Arial" w:hAnsi="Arial" w:cs="Arial"/>
          <w:sz w:val="24"/>
          <w:szCs w:val="24"/>
        </w:rPr>
        <w:t>Senhor Presidente,</w:t>
      </w:r>
    </w:p>
    <w:p w14:paraId="534F6799" w14:textId="5C67373E" w:rsidR="002D5617" w:rsidRPr="00BA5A1B" w:rsidRDefault="002D5617" w:rsidP="00BA5A1B">
      <w:pPr>
        <w:spacing w:line="360" w:lineRule="auto"/>
        <w:ind w:firstLine="1418"/>
        <w:jc w:val="both"/>
        <w:rPr>
          <w:rFonts w:ascii="Arial" w:hAnsi="Arial" w:cs="Arial"/>
          <w:b/>
          <w:bCs/>
          <w:sz w:val="24"/>
          <w:szCs w:val="24"/>
        </w:rPr>
      </w:pPr>
      <w:r w:rsidRPr="0006267E">
        <w:rPr>
          <w:rFonts w:ascii="Arial" w:hAnsi="Arial" w:cs="Arial"/>
          <w:sz w:val="24"/>
          <w:szCs w:val="24"/>
        </w:rPr>
        <w:t xml:space="preserve">Nos termos do art.152 do Regimento Interno da Assembleia Legislativa do Maranhão, solicitamos que, após a ouvida a mesa, seja encaminhado ofício ao </w:t>
      </w:r>
      <w:r w:rsidRPr="00BA5A1B">
        <w:rPr>
          <w:rFonts w:ascii="Arial" w:hAnsi="Arial" w:cs="Arial"/>
          <w:sz w:val="24"/>
          <w:szCs w:val="24"/>
        </w:rPr>
        <w:t>Excelentíssim</w:t>
      </w:r>
      <w:r w:rsidR="00881563" w:rsidRPr="00BA5A1B">
        <w:rPr>
          <w:rFonts w:ascii="Arial" w:hAnsi="Arial" w:cs="Arial"/>
          <w:sz w:val="24"/>
          <w:szCs w:val="24"/>
        </w:rPr>
        <w:t>a</w:t>
      </w:r>
      <w:r w:rsidRPr="00BA5A1B">
        <w:rPr>
          <w:rFonts w:ascii="Arial" w:hAnsi="Arial" w:cs="Arial"/>
          <w:sz w:val="24"/>
          <w:szCs w:val="24"/>
        </w:rPr>
        <w:t xml:space="preserve"> Prefeit</w:t>
      </w:r>
      <w:r w:rsidR="00881563" w:rsidRPr="00BA5A1B">
        <w:rPr>
          <w:rFonts w:ascii="Arial" w:hAnsi="Arial" w:cs="Arial"/>
          <w:sz w:val="24"/>
          <w:szCs w:val="24"/>
        </w:rPr>
        <w:t>a</w:t>
      </w:r>
      <w:r w:rsidRPr="00BA5A1B">
        <w:rPr>
          <w:rFonts w:ascii="Arial" w:hAnsi="Arial" w:cs="Arial"/>
          <w:sz w:val="24"/>
          <w:szCs w:val="24"/>
        </w:rPr>
        <w:t xml:space="preserve"> de</w:t>
      </w:r>
      <w:r w:rsidR="00881563" w:rsidRPr="00BA5A1B">
        <w:rPr>
          <w:rFonts w:ascii="Arial" w:hAnsi="Arial" w:cs="Arial"/>
          <w:sz w:val="24"/>
          <w:szCs w:val="24"/>
        </w:rPr>
        <w:t xml:space="preserve"> Buriti Bravo</w:t>
      </w:r>
      <w:r w:rsidRPr="00BA5A1B">
        <w:rPr>
          <w:rFonts w:ascii="Arial" w:hAnsi="Arial" w:cs="Arial"/>
          <w:sz w:val="24"/>
          <w:szCs w:val="24"/>
        </w:rPr>
        <w:t xml:space="preserve">/MA, </w:t>
      </w:r>
      <w:r w:rsidR="00881563" w:rsidRPr="00BA5A1B">
        <w:rPr>
          <w:rFonts w:ascii="Arial" w:hAnsi="Arial" w:cs="Arial"/>
          <w:sz w:val="24"/>
          <w:szCs w:val="24"/>
        </w:rPr>
        <w:t>a</w:t>
      </w:r>
      <w:r w:rsidRPr="00BA5A1B">
        <w:rPr>
          <w:rFonts w:ascii="Arial" w:hAnsi="Arial" w:cs="Arial"/>
          <w:sz w:val="24"/>
          <w:szCs w:val="24"/>
        </w:rPr>
        <w:t xml:space="preserve"> Senhor</w:t>
      </w:r>
      <w:r w:rsidR="00881563" w:rsidRPr="00BA5A1B">
        <w:rPr>
          <w:rFonts w:ascii="Arial" w:hAnsi="Arial" w:cs="Arial"/>
          <w:sz w:val="24"/>
          <w:szCs w:val="24"/>
        </w:rPr>
        <w:t xml:space="preserve">a Luciana Borges </w:t>
      </w:r>
      <w:proofErr w:type="spellStart"/>
      <w:r w:rsidR="00881563" w:rsidRPr="00BA5A1B">
        <w:rPr>
          <w:rFonts w:ascii="Arial" w:hAnsi="Arial" w:cs="Arial"/>
          <w:sz w:val="24"/>
          <w:szCs w:val="24"/>
        </w:rPr>
        <w:t>Leocadio</w:t>
      </w:r>
      <w:proofErr w:type="spellEnd"/>
      <w:r w:rsidR="00881563" w:rsidRPr="00BA5A1B">
        <w:t xml:space="preserve"> </w:t>
      </w:r>
      <w:r w:rsidRPr="00BA5A1B">
        <w:rPr>
          <w:rFonts w:ascii="Arial" w:hAnsi="Arial" w:cs="Arial"/>
          <w:sz w:val="24"/>
          <w:szCs w:val="24"/>
        </w:rPr>
        <w:t>solicitando observar a lei nº 11.</w:t>
      </w:r>
      <w:r w:rsidR="00F72C9C" w:rsidRPr="00BA5A1B">
        <w:rPr>
          <w:rFonts w:ascii="Arial" w:hAnsi="Arial" w:cs="Arial"/>
          <w:sz w:val="24"/>
          <w:szCs w:val="24"/>
        </w:rPr>
        <w:t>350</w:t>
      </w:r>
      <w:r w:rsidRPr="00BA5A1B">
        <w:rPr>
          <w:rFonts w:ascii="Arial" w:hAnsi="Arial" w:cs="Arial"/>
          <w:sz w:val="24"/>
          <w:szCs w:val="24"/>
        </w:rPr>
        <w:t xml:space="preserve">, de </w:t>
      </w:r>
      <w:r w:rsidR="00F72C9C" w:rsidRPr="00BA5A1B">
        <w:rPr>
          <w:rFonts w:ascii="Arial" w:hAnsi="Arial" w:cs="Arial"/>
          <w:sz w:val="24"/>
          <w:szCs w:val="24"/>
        </w:rPr>
        <w:t>02</w:t>
      </w:r>
      <w:r w:rsidRPr="00BA5A1B">
        <w:rPr>
          <w:rFonts w:ascii="Arial" w:hAnsi="Arial" w:cs="Arial"/>
          <w:sz w:val="24"/>
          <w:szCs w:val="24"/>
        </w:rPr>
        <w:t xml:space="preserve"> de</w:t>
      </w:r>
      <w:r w:rsidR="00F72C9C" w:rsidRPr="00BA5A1B">
        <w:rPr>
          <w:rFonts w:ascii="Arial" w:hAnsi="Arial" w:cs="Arial"/>
          <w:sz w:val="24"/>
          <w:szCs w:val="24"/>
        </w:rPr>
        <w:t xml:space="preserve"> </w:t>
      </w:r>
      <w:r w:rsidR="006575FD" w:rsidRPr="00BA5A1B">
        <w:rPr>
          <w:rFonts w:ascii="Arial" w:hAnsi="Arial" w:cs="Arial"/>
          <w:sz w:val="24"/>
          <w:szCs w:val="24"/>
        </w:rPr>
        <w:t>o</w:t>
      </w:r>
      <w:r w:rsidR="00F72C9C" w:rsidRPr="00BA5A1B">
        <w:rPr>
          <w:rFonts w:ascii="Arial" w:hAnsi="Arial" w:cs="Arial"/>
          <w:sz w:val="24"/>
          <w:szCs w:val="24"/>
        </w:rPr>
        <w:t>utubro</w:t>
      </w:r>
      <w:r w:rsidRPr="00BA5A1B">
        <w:rPr>
          <w:rFonts w:ascii="Arial" w:hAnsi="Arial" w:cs="Arial"/>
          <w:sz w:val="24"/>
          <w:szCs w:val="24"/>
        </w:rPr>
        <w:t xml:space="preserve"> de 2020 (que segue em anexo)</w:t>
      </w:r>
      <w:r w:rsidR="00F72C9C" w:rsidRPr="00BA5A1B">
        <w:rPr>
          <w:rFonts w:ascii="Arial" w:hAnsi="Arial" w:cs="Arial"/>
          <w:sz w:val="24"/>
          <w:szCs w:val="24"/>
        </w:rPr>
        <w:t xml:space="preserve">, </w:t>
      </w:r>
      <w:r w:rsidR="008F784E" w:rsidRPr="00BA5A1B">
        <w:rPr>
          <w:rFonts w:ascii="Arial" w:hAnsi="Arial" w:cs="Arial"/>
          <w:sz w:val="24"/>
          <w:szCs w:val="24"/>
        </w:rPr>
        <w:t xml:space="preserve">oriunda da Indicação </w:t>
      </w:r>
      <w:r w:rsidR="008F784E" w:rsidRPr="00BA5A1B">
        <w:rPr>
          <w:rFonts w:ascii="Arial" w:hAnsi="Arial" w:cs="Arial"/>
          <w:bCs/>
          <w:sz w:val="24"/>
          <w:szCs w:val="24"/>
        </w:rPr>
        <w:t>858/2020 da</w:t>
      </w:r>
      <w:r w:rsidR="008F784E" w:rsidRPr="00BA5A1B">
        <w:rPr>
          <w:rFonts w:ascii="Arial" w:hAnsi="Arial" w:cs="Arial"/>
          <w:b/>
          <w:bCs/>
          <w:sz w:val="24"/>
          <w:szCs w:val="24"/>
        </w:rPr>
        <w:t xml:space="preserve"> </w:t>
      </w:r>
      <w:r w:rsidR="008F784E" w:rsidRPr="00BA5A1B">
        <w:rPr>
          <w:rFonts w:ascii="Arial" w:hAnsi="Arial" w:cs="Arial"/>
          <w:sz w:val="24"/>
          <w:szCs w:val="24"/>
        </w:rPr>
        <w:t xml:space="preserve">Deputada Estadual Daniella Tema </w:t>
      </w:r>
      <w:r w:rsidR="00F72C9C" w:rsidRPr="00BA5A1B">
        <w:rPr>
          <w:rFonts w:ascii="Arial" w:hAnsi="Arial" w:cs="Arial"/>
          <w:sz w:val="24"/>
          <w:szCs w:val="24"/>
        </w:rPr>
        <w:t>qu</w:t>
      </w:r>
      <w:r w:rsidR="008F784E" w:rsidRPr="00BA5A1B">
        <w:rPr>
          <w:rFonts w:ascii="Arial" w:hAnsi="Arial" w:cs="Arial"/>
          <w:sz w:val="24"/>
          <w:szCs w:val="24"/>
        </w:rPr>
        <w:t>e</w:t>
      </w:r>
      <w:r w:rsidR="00F72C9C" w:rsidRPr="00BA5A1B">
        <w:rPr>
          <w:rFonts w:ascii="Arial" w:hAnsi="Arial" w:cs="Arial"/>
          <w:sz w:val="24"/>
          <w:szCs w:val="24"/>
        </w:rPr>
        <w:t>:</w:t>
      </w:r>
    </w:p>
    <w:p w14:paraId="2A96A848" w14:textId="6C494E58" w:rsidR="00ED7541" w:rsidRPr="0006267E" w:rsidRDefault="00ED7541" w:rsidP="00BA5A1B">
      <w:pPr>
        <w:spacing w:before="100" w:beforeAutospacing="1" w:after="100" w:afterAutospacing="1" w:line="360" w:lineRule="auto"/>
        <w:ind w:firstLine="1418"/>
        <w:jc w:val="both"/>
        <w:rPr>
          <w:rFonts w:ascii="Arial" w:hAnsi="Arial" w:cs="Arial"/>
          <w:b/>
          <w:sz w:val="24"/>
          <w:szCs w:val="24"/>
        </w:rPr>
      </w:pPr>
      <w:r w:rsidRPr="0006267E">
        <w:rPr>
          <w:rFonts w:ascii="Arial" w:hAnsi="Arial" w:cs="Arial"/>
          <w:sz w:val="24"/>
          <w:szCs w:val="24"/>
        </w:rPr>
        <w:t xml:space="preserve"> </w:t>
      </w:r>
      <w:r w:rsidRPr="0006267E">
        <w:rPr>
          <w:rFonts w:ascii="Arial" w:hAnsi="Arial" w:cs="Arial"/>
          <w:b/>
          <w:sz w:val="24"/>
          <w:szCs w:val="24"/>
        </w:rPr>
        <w:t>“</w:t>
      </w:r>
      <w:bookmarkStart w:id="1" w:name="_Hlk45495269"/>
      <w:r w:rsidR="007E2504" w:rsidRPr="0006267E">
        <w:rPr>
          <w:rFonts w:ascii="Arial" w:hAnsi="Arial" w:cs="Arial"/>
          <w:b/>
          <w:sz w:val="24"/>
          <w:szCs w:val="24"/>
        </w:rPr>
        <w:t>Cria o programa de aluguel social denominado “Aluguel Maria da Penha” a ser pago às mulheres vítimas de violência doméstica no âmbito do Estado do Maranhão</w:t>
      </w:r>
      <w:bookmarkEnd w:id="1"/>
      <w:r w:rsidRPr="0006267E">
        <w:rPr>
          <w:rFonts w:ascii="Arial" w:hAnsi="Arial" w:cs="Arial"/>
          <w:b/>
          <w:sz w:val="24"/>
          <w:szCs w:val="24"/>
        </w:rPr>
        <w:t>”</w:t>
      </w:r>
    </w:p>
    <w:p w14:paraId="52E42058" w14:textId="5694F56C" w:rsidR="008F784E" w:rsidRPr="00E80874" w:rsidRDefault="007E2504" w:rsidP="00BA5A1B">
      <w:pPr>
        <w:spacing w:line="360" w:lineRule="auto"/>
        <w:ind w:firstLine="1418"/>
        <w:jc w:val="both"/>
        <w:rPr>
          <w:rFonts w:ascii="Arial" w:hAnsi="Arial" w:cs="Arial"/>
          <w:sz w:val="24"/>
          <w:szCs w:val="24"/>
        </w:rPr>
      </w:pPr>
      <w:r w:rsidRPr="0006267E">
        <w:rPr>
          <w:rFonts w:ascii="Arial" w:hAnsi="Arial" w:cs="Arial"/>
          <w:sz w:val="24"/>
          <w:szCs w:val="24"/>
        </w:rPr>
        <w:t xml:space="preserve">O </w:t>
      </w:r>
      <w:r w:rsidRPr="0006267E">
        <w:rPr>
          <w:rFonts w:ascii="Arial" w:hAnsi="Arial" w:cs="Arial"/>
          <w:b/>
          <w:sz w:val="24"/>
          <w:szCs w:val="24"/>
        </w:rPr>
        <w:t>Aluguel Maria Penha</w:t>
      </w:r>
      <w:r w:rsidRPr="0006267E">
        <w:rPr>
          <w:rFonts w:ascii="Arial" w:hAnsi="Arial" w:cs="Arial"/>
          <w:sz w:val="24"/>
          <w:szCs w:val="24"/>
        </w:rPr>
        <w:t xml:space="preserve"> possibilitará às mulheres vítimas de violência doméstica um recomeço em suas vidas ao custear por um período razoável um novo lar longe de </w:t>
      </w:r>
      <w:r w:rsidRPr="00E80874">
        <w:rPr>
          <w:rFonts w:ascii="Arial" w:hAnsi="Arial" w:cs="Arial"/>
          <w:sz w:val="24"/>
          <w:szCs w:val="24"/>
        </w:rPr>
        <w:t>seu agressor, podendo preservar sua integridade física.</w:t>
      </w:r>
      <w:r w:rsidR="00E80874" w:rsidRPr="00E80874">
        <w:rPr>
          <w:rFonts w:ascii="Arial" w:hAnsi="Arial" w:cs="Arial"/>
          <w:sz w:val="24"/>
          <w:szCs w:val="24"/>
        </w:rPr>
        <w:t xml:space="preserve"> Visando </w:t>
      </w:r>
      <w:r w:rsidRPr="00E80874">
        <w:rPr>
          <w:rFonts w:ascii="Arial" w:hAnsi="Arial" w:cs="Arial"/>
          <w:color w:val="000000"/>
          <w:sz w:val="24"/>
          <w:szCs w:val="24"/>
        </w:rPr>
        <w:t>amparar muitas mulheres que precisam desse apoio para sua vida e de seus filhos</w:t>
      </w:r>
      <w:r w:rsidR="00ED7541" w:rsidRPr="00E80874">
        <w:rPr>
          <w:rFonts w:ascii="Arial" w:hAnsi="Arial" w:cs="Arial"/>
          <w:sz w:val="24"/>
          <w:szCs w:val="24"/>
        </w:rPr>
        <w:t>.</w:t>
      </w:r>
    </w:p>
    <w:p w14:paraId="63969F59" w14:textId="77777777" w:rsidR="00BA5A1B" w:rsidRDefault="00BA5A1B" w:rsidP="00BA5A1B">
      <w:pPr>
        <w:pStyle w:val="artart"/>
        <w:shd w:val="clear" w:color="auto" w:fill="FFFFFF"/>
        <w:spacing w:line="360" w:lineRule="auto"/>
        <w:rPr>
          <w:rFonts w:ascii="Arial" w:hAnsi="Arial" w:cs="Arial"/>
        </w:rPr>
      </w:pPr>
    </w:p>
    <w:p w14:paraId="2751D5AE" w14:textId="19E0E3FA" w:rsidR="00ED7541" w:rsidRPr="0006267E" w:rsidRDefault="00ED7541" w:rsidP="00BA5A1B">
      <w:pPr>
        <w:pStyle w:val="artart"/>
        <w:shd w:val="clear" w:color="auto" w:fill="FFFFFF"/>
        <w:spacing w:line="360" w:lineRule="auto"/>
        <w:jc w:val="center"/>
        <w:rPr>
          <w:rFonts w:ascii="Arial" w:hAnsi="Arial" w:cs="Arial"/>
        </w:rPr>
      </w:pPr>
      <w:r w:rsidRPr="0006267E">
        <w:rPr>
          <w:rFonts w:ascii="Arial" w:hAnsi="Arial" w:cs="Arial"/>
        </w:rPr>
        <w:t>São Luís</w:t>
      </w:r>
      <w:r w:rsidR="008F784E">
        <w:rPr>
          <w:rFonts w:ascii="Arial" w:hAnsi="Arial" w:cs="Arial"/>
        </w:rPr>
        <w:t>/MA</w:t>
      </w:r>
      <w:r w:rsidRPr="0006267E">
        <w:rPr>
          <w:rFonts w:ascii="Arial" w:hAnsi="Arial" w:cs="Arial"/>
        </w:rPr>
        <w:t xml:space="preserve">, </w:t>
      </w:r>
      <w:r w:rsidR="002D5617" w:rsidRPr="0006267E">
        <w:rPr>
          <w:rFonts w:ascii="Arial" w:hAnsi="Arial" w:cs="Arial"/>
        </w:rPr>
        <w:t>11</w:t>
      </w:r>
      <w:r w:rsidRPr="0006267E">
        <w:rPr>
          <w:rFonts w:ascii="Arial" w:hAnsi="Arial" w:cs="Arial"/>
        </w:rPr>
        <w:t xml:space="preserve"> de</w:t>
      </w:r>
      <w:r w:rsidR="002D5617" w:rsidRPr="0006267E">
        <w:rPr>
          <w:rFonts w:ascii="Arial" w:hAnsi="Arial" w:cs="Arial"/>
        </w:rPr>
        <w:t xml:space="preserve"> </w:t>
      </w:r>
      <w:r w:rsidR="008F784E">
        <w:rPr>
          <w:rFonts w:ascii="Arial" w:hAnsi="Arial" w:cs="Arial"/>
        </w:rPr>
        <w:t>f</w:t>
      </w:r>
      <w:r w:rsidR="002D5617" w:rsidRPr="0006267E">
        <w:rPr>
          <w:rFonts w:ascii="Arial" w:hAnsi="Arial" w:cs="Arial"/>
        </w:rPr>
        <w:t>evereiro</w:t>
      </w:r>
      <w:r w:rsidRPr="0006267E">
        <w:rPr>
          <w:rFonts w:ascii="Arial" w:hAnsi="Arial" w:cs="Arial"/>
        </w:rPr>
        <w:t xml:space="preserve"> de 20</w:t>
      </w:r>
      <w:r w:rsidR="004973D6" w:rsidRPr="0006267E">
        <w:rPr>
          <w:rFonts w:ascii="Arial" w:hAnsi="Arial" w:cs="Arial"/>
        </w:rPr>
        <w:t>2</w:t>
      </w:r>
      <w:r w:rsidR="002D5617" w:rsidRPr="0006267E">
        <w:rPr>
          <w:rFonts w:ascii="Arial" w:hAnsi="Arial" w:cs="Arial"/>
        </w:rPr>
        <w:t>1</w:t>
      </w:r>
      <w:r w:rsidRPr="0006267E">
        <w:rPr>
          <w:rFonts w:ascii="Arial" w:hAnsi="Arial" w:cs="Arial"/>
        </w:rPr>
        <w:t>.</w:t>
      </w:r>
    </w:p>
    <w:p w14:paraId="2488D5F5" w14:textId="77777777" w:rsidR="002D5617" w:rsidRPr="0006267E" w:rsidRDefault="002D5617" w:rsidP="008F784E">
      <w:pPr>
        <w:spacing w:after="120"/>
        <w:rPr>
          <w:rFonts w:ascii="Arial" w:hAnsi="Arial" w:cs="Arial"/>
          <w:color w:val="000000"/>
          <w:sz w:val="24"/>
          <w:szCs w:val="24"/>
        </w:rPr>
      </w:pPr>
    </w:p>
    <w:p w14:paraId="70ABFF61" w14:textId="77777777" w:rsidR="007A6C71" w:rsidRPr="0006267E" w:rsidRDefault="007A6C71" w:rsidP="008567C2">
      <w:pPr>
        <w:spacing w:line="276" w:lineRule="auto"/>
        <w:ind w:firstLine="851"/>
        <w:jc w:val="center"/>
        <w:rPr>
          <w:rFonts w:ascii="Arial" w:hAnsi="Arial" w:cs="Arial"/>
          <w:sz w:val="24"/>
          <w:szCs w:val="24"/>
        </w:rPr>
      </w:pPr>
    </w:p>
    <w:p w14:paraId="1171215B" w14:textId="77777777" w:rsidR="007A6C71" w:rsidRPr="0006267E" w:rsidRDefault="00504B27" w:rsidP="00504B27">
      <w:pPr>
        <w:spacing w:line="276" w:lineRule="auto"/>
        <w:ind w:left="2880"/>
        <w:rPr>
          <w:rFonts w:ascii="Arial" w:hAnsi="Arial" w:cs="Arial"/>
          <w:b/>
          <w:sz w:val="24"/>
          <w:szCs w:val="24"/>
        </w:rPr>
      </w:pPr>
      <w:r w:rsidRPr="0006267E">
        <w:rPr>
          <w:rFonts w:ascii="Arial" w:hAnsi="Arial" w:cs="Arial"/>
          <w:b/>
          <w:sz w:val="24"/>
          <w:szCs w:val="24"/>
        </w:rPr>
        <w:t xml:space="preserve">       </w:t>
      </w:r>
      <w:r w:rsidR="007A6C71" w:rsidRPr="0006267E">
        <w:rPr>
          <w:rFonts w:ascii="Arial" w:hAnsi="Arial" w:cs="Arial"/>
          <w:b/>
          <w:sz w:val="24"/>
          <w:szCs w:val="24"/>
        </w:rPr>
        <w:t>DANIELLA TEMA</w:t>
      </w:r>
    </w:p>
    <w:p w14:paraId="3C194FF0" w14:textId="77777777" w:rsidR="007A6C71" w:rsidRPr="0006267E" w:rsidRDefault="007A6C71" w:rsidP="004973D6">
      <w:pPr>
        <w:spacing w:line="276" w:lineRule="auto"/>
        <w:jc w:val="center"/>
        <w:rPr>
          <w:rFonts w:ascii="Arial" w:hAnsi="Arial" w:cs="Arial"/>
          <w:b/>
          <w:sz w:val="24"/>
          <w:szCs w:val="24"/>
        </w:rPr>
      </w:pPr>
      <w:r w:rsidRPr="0006267E">
        <w:rPr>
          <w:rFonts w:ascii="Arial" w:hAnsi="Arial" w:cs="Arial"/>
          <w:b/>
          <w:sz w:val="24"/>
          <w:szCs w:val="24"/>
        </w:rPr>
        <w:t>Deputada Estadual</w:t>
      </w:r>
    </w:p>
    <w:p w14:paraId="321C86A6" w14:textId="77777777" w:rsidR="007A6C71" w:rsidRPr="0006267E" w:rsidRDefault="007A6C71" w:rsidP="004973D6">
      <w:pPr>
        <w:jc w:val="center"/>
        <w:rPr>
          <w:rFonts w:ascii="Arial" w:hAnsi="Arial" w:cs="Arial"/>
        </w:rPr>
      </w:pPr>
    </w:p>
    <w:p w14:paraId="0B666DB1" w14:textId="77777777" w:rsidR="007A6C71" w:rsidRPr="0006267E" w:rsidRDefault="007A6C71" w:rsidP="00ED7541">
      <w:pPr>
        <w:adjustRightInd w:val="0"/>
        <w:jc w:val="both"/>
        <w:rPr>
          <w:rFonts w:ascii="Arial" w:hAnsi="Arial" w:cs="Arial"/>
          <w:b/>
        </w:rPr>
      </w:pPr>
    </w:p>
    <w:p w14:paraId="738ADB8A" w14:textId="77777777" w:rsidR="00ED7541" w:rsidRPr="0006267E" w:rsidRDefault="00ED7541" w:rsidP="00ED7541">
      <w:pPr>
        <w:adjustRightInd w:val="0"/>
        <w:spacing w:line="276" w:lineRule="auto"/>
        <w:jc w:val="center"/>
        <w:rPr>
          <w:rFonts w:ascii="Arial" w:hAnsi="Arial" w:cs="Arial"/>
          <w:b/>
        </w:rPr>
      </w:pPr>
    </w:p>
    <w:p w14:paraId="31153ED6" w14:textId="77777777" w:rsidR="00ED7541" w:rsidRPr="0006267E" w:rsidRDefault="00ED7541" w:rsidP="003925DC">
      <w:pPr>
        <w:pStyle w:val="Ementa"/>
        <w:jc w:val="center"/>
        <w:rPr>
          <w:rFonts w:ascii="Times New Roman" w:hAnsi="Times New Roman"/>
          <w:b/>
          <w:i w:val="0"/>
          <w:sz w:val="24"/>
          <w:szCs w:val="24"/>
        </w:rPr>
      </w:pPr>
    </w:p>
    <w:p w14:paraId="17185B68" w14:textId="5305D976" w:rsidR="00ED7541" w:rsidRPr="0006267E" w:rsidRDefault="00ED7541" w:rsidP="003925DC">
      <w:pPr>
        <w:pStyle w:val="Ementa"/>
        <w:jc w:val="center"/>
        <w:rPr>
          <w:rFonts w:ascii="Times New Roman" w:hAnsi="Times New Roman"/>
          <w:b/>
          <w:i w:val="0"/>
          <w:sz w:val="24"/>
          <w:szCs w:val="24"/>
        </w:rPr>
      </w:pPr>
    </w:p>
    <w:p w14:paraId="2274722A" w14:textId="684C771E" w:rsidR="007E2504" w:rsidRPr="0006267E" w:rsidRDefault="007E2504" w:rsidP="003925DC">
      <w:pPr>
        <w:pStyle w:val="Ementa"/>
        <w:jc w:val="center"/>
        <w:rPr>
          <w:rFonts w:ascii="Times New Roman" w:hAnsi="Times New Roman"/>
          <w:b/>
          <w:i w:val="0"/>
          <w:sz w:val="24"/>
          <w:szCs w:val="24"/>
        </w:rPr>
      </w:pPr>
    </w:p>
    <w:p w14:paraId="5882AD23" w14:textId="2838FF7E" w:rsidR="007E2504" w:rsidRPr="0006267E" w:rsidRDefault="007E2504" w:rsidP="003925DC">
      <w:pPr>
        <w:pStyle w:val="Ementa"/>
        <w:jc w:val="center"/>
        <w:rPr>
          <w:rFonts w:ascii="Times New Roman" w:hAnsi="Times New Roman"/>
          <w:b/>
          <w:i w:val="0"/>
          <w:sz w:val="24"/>
          <w:szCs w:val="24"/>
        </w:rPr>
      </w:pPr>
    </w:p>
    <w:p w14:paraId="4F02C8D1" w14:textId="68D99568" w:rsidR="0040305E" w:rsidRPr="00E80874" w:rsidRDefault="0006267E" w:rsidP="0040305E">
      <w:pPr>
        <w:pStyle w:val="Ttulo2"/>
        <w:shd w:val="clear" w:color="auto" w:fill="F5F5F5"/>
        <w:spacing w:before="300"/>
        <w:rPr>
          <w:rFonts w:ascii="Arial" w:hAnsi="Arial" w:cs="Arial"/>
          <w:b/>
          <w:color w:val="auto"/>
          <w:sz w:val="24"/>
          <w:szCs w:val="24"/>
          <w:lang w:bidi="ar-SA"/>
        </w:rPr>
      </w:pPr>
      <w:r w:rsidRPr="00E80874">
        <w:rPr>
          <w:rFonts w:ascii="Arial" w:hAnsi="Arial" w:cs="Arial"/>
          <w:color w:val="auto"/>
          <w:sz w:val="24"/>
          <w:szCs w:val="24"/>
        </w:rPr>
        <w:t xml:space="preserve">                                </w:t>
      </w:r>
      <w:r w:rsidR="0040305E" w:rsidRPr="00E80874">
        <w:rPr>
          <w:rFonts w:ascii="Arial" w:hAnsi="Arial" w:cs="Arial"/>
          <w:b/>
          <w:color w:val="auto"/>
          <w:sz w:val="24"/>
          <w:szCs w:val="24"/>
        </w:rPr>
        <w:t>LEI Nº 11.350, DE 2 DE OUTUBRO DE 2020.</w:t>
      </w:r>
    </w:p>
    <w:p w14:paraId="38DEEA78" w14:textId="21CE112A" w:rsidR="0040305E" w:rsidRPr="00E80874" w:rsidRDefault="0040305E" w:rsidP="0040305E">
      <w:pPr>
        <w:rPr>
          <w:rFonts w:ascii="Arial" w:hAnsi="Arial" w:cs="Arial"/>
          <w:b/>
          <w:sz w:val="24"/>
          <w:szCs w:val="24"/>
        </w:rPr>
      </w:pPr>
    </w:p>
    <w:p w14:paraId="5AD5D0B0" w14:textId="77777777" w:rsidR="0040305E" w:rsidRPr="00E80874" w:rsidRDefault="0040305E" w:rsidP="0040305E">
      <w:pPr>
        <w:pStyle w:val="Ttulo1"/>
        <w:shd w:val="clear" w:color="auto" w:fill="F5F5F5"/>
        <w:spacing w:before="300" w:after="150"/>
        <w:rPr>
          <w:rFonts w:ascii="Arial" w:hAnsi="Arial" w:cs="Arial"/>
          <w:bCs w:val="0"/>
        </w:rPr>
      </w:pPr>
      <w:r w:rsidRPr="00E80874">
        <w:rPr>
          <w:rFonts w:ascii="Arial" w:hAnsi="Arial" w:cs="Arial"/>
          <w:bCs w:val="0"/>
        </w:rPr>
        <w:t>Institui o Programa Aluguel Maria da Penha.</w:t>
      </w:r>
    </w:p>
    <w:p w14:paraId="2B18360C" w14:textId="5F9431F8"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 xml:space="preserve">O GOVERNADOR DO ESTADO DO MARANHÃO, </w:t>
      </w:r>
      <w:r w:rsidR="00CA6365">
        <w:rPr>
          <w:rFonts w:ascii="Arial" w:hAnsi="Arial" w:cs="Arial"/>
          <w:i w:val="0"/>
          <w:color w:val="333333"/>
          <w:sz w:val="24"/>
          <w:szCs w:val="24"/>
          <w:shd w:val="clear" w:color="auto" w:fill="F5F5F5"/>
        </w:rPr>
        <w:t>f</w:t>
      </w:r>
      <w:r w:rsidRPr="0006267E">
        <w:rPr>
          <w:rFonts w:ascii="Arial" w:hAnsi="Arial" w:cs="Arial"/>
          <w:i w:val="0"/>
          <w:color w:val="333333"/>
          <w:sz w:val="24"/>
          <w:szCs w:val="24"/>
          <w:shd w:val="clear" w:color="auto" w:fill="F5F5F5"/>
        </w:rPr>
        <w:t>aço saber a todos os seus habitantes que a Assembleia Legislativa do Estado decretou</w:t>
      </w:r>
      <w:r w:rsidR="0006267E">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e</w:t>
      </w:r>
      <w:r w:rsidR="0006267E">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eu</w:t>
      </w:r>
      <w:r w:rsidR="0006267E" w:rsidRPr="0006267E">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sanciono seguin</w:t>
      </w:r>
      <w:r w:rsidR="0006267E">
        <w:rPr>
          <w:rFonts w:ascii="Arial" w:hAnsi="Arial" w:cs="Arial"/>
          <w:i w:val="0"/>
          <w:color w:val="333333"/>
          <w:sz w:val="24"/>
          <w:szCs w:val="24"/>
          <w:shd w:val="clear" w:color="auto" w:fill="F5F5F5"/>
        </w:rPr>
        <w:t xml:space="preserve">te </w:t>
      </w:r>
      <w:r w:rsidRPr="0006267E">
        <w:rPr>
          <w:rFonts w:ascii="Arial" w:hAnsi="Arial" w:cs="Arial"/>
          <w:i w:val="0"/>
          <w:color w:val="333333"/>
          <w:sz w:val="24"/>
          <w:szCs w:val="24"/>
          <w:shd w:val="clear" w:color="auto" w:fill="F5F5F5"/>
        </w:rPr>
        <w:t>Lei:</w:t>
      </w:r>
    </w:p>
    <w:p w14:paraId="1B83315C"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Art. 1</w:t>
      </w:r>
      <w:r w:rsidR="004B19B3">
        <w:rPr>
          <w:rFonts w:ascii="Arial" w:hAnsi="Arial" w:cs="Arial"/>
          <w:i w:val="0"/>
          <w:color w:val="333333"/>
          <w:sz w:val="24"/>
          <w:szCs w:val="24"/>
          <w:shd w:val="clear" w:color="auto" w:fill="F5F5F5"/>
        </w:rPr>
        <w:t xml:space="preserve">° -  </w:t>
      </w:r>
      <w:r w:rsidRPr="0006267E">
        <w:rPr>
          <w:rFonts w:ascii="Arial" w:hAnsi="Arial" w:cs="Arial"/>
          <w:i w:val="0"/>
          <w:color w:val="333333"/>
          <w:sz w:val="24"/>
          <w:szCs w:val="24"/>
          <w:shd w:val="clear" w:color="auto" w:fill="F5F5F5"/>
        </w:rPr>
        <w:t>Fica instituído o Aluguel Maria da Penha, programa de aluguel social destinado a amparar mulheres vítimas de violência doméstica que estejam impedidas de retornar para seus lares em virtude do risco de sofrimento de qualquer ação ou omissão baseada no gênero que lhe cause morte, lesão, sofrimento físico,</w:t>
      </w:r>
      <w:r w:rsidR="00E80874">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sexual ou</w:t>
      </w:r>
      <w:r w:rsidR="0006267E">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psicológico e dano moral ou patrimonial.</w:t>
      </w:r>
    </w:p>
    <w:p w14:paraId="0C992889"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 xml:space="preserve">Art. </w:t>
      </w:r>
      <w:r w:rsidR="004B19B3">
        <w:rPr>
          <w:rFonts w:ascii="Arial" w:hAnsi="Arial" w:cs="Arial"/>
          <w:i w:val="0"/>
          <w:color w:val="333333"/>
          <w:sz w:val="24"/>
          <w:szCs w:val="24"/>
          <w:shd w:val="clear" w:color="auto" w:fill="F5F5F5"/>
        </w:rPr>
        <w:t xml:space="preserve">2° - </w:t>
      </w:r>
      <w:r w:rsidRPr="0006267E">
        <w:rPr>
          <w:rFonts w:ascii="Arial" w:hAnsi="Arial" w:cs="Arial"/>
          <w:i w:val="0"/>
          <w:color w:val="333333"/>
          <w:sz w:val="24"/>
          <w:szCs w:val="24"/>
          <w:shd w:val="clear" w:color="auto" w:fill="F5F5F5"/>
        </w:rPr>
        <w:t>Para fazer jus ao Aluguel Maria da Penha, as mulheres deverão atender aos seguintes critérios:</w:t>
      </w:r>
    </w:p>
    <w:p w14:paraId="0432979E"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 xml:space="preserve">I - estar sob medida protetiva expedida de acordo com a Lei Federal </w:t>
      </w:r>
      <w:r w:rsidRPr="00E80874">
        <w:rPr>
          <w:rFonts w:ascii="Arial" w:hAnsi="Arial" w:cs="Arial"/>
          <w:i w:val="0"/>
          <w:color w:val="333333"/>
          <w:sz w:val="24"/>
          <w:szCs w:val="24"/>
          <w:shd w:val="clear" w:color="auto" w:fill="F5F5F5"/>
        </w:rPr>
        <w:t>nº </w:t>
      </w:r>
      <w:hyperlink r:id="rId6" w:history="1">
        <w:r w:rsidRPr="00E80874">
          <w:rPr>
            <w:rStyle w:val="Hyperlink"/>
            <w:rFonts w:ascii="Arial" w:hAnsi="Arial" w:cs="Arial"/>
            <w:i w:val="0"/>
            <w:color w:val="auto"/>
            <w:sz w:val="24"/>
            <w:szCs w:val="24"/>
            <w:u w:val="none"/>
            <w:shd w:val="clear" w:color="auto" w:fill="F5F5F5"/>
          </w:rPr>
          <w:t>11.340</w:t>
        </w:r>
      </w:hyperlink>
      <w:r w:rsidRPr="00E80874">
        <w:rPr>
          <w:rFonts w:ascii="Arial" w:hAnsi="Arial" w:cs="Arial"/>
          <w:i w:val="0"/>
          <w:sz w:val="24"/>
          <w:szCs w:val="24"/>
          <w:shd w:val="clear" w:color="auto" w:fill="F5F5F5"/>
        </w:rPr>
        <w:t xml:space="preserve">, de </w:t>
      </w:r>
      <w:r w:rsidRPr="0006267E">
        <w:rPr>
          <w:rFonts w:ascii="Arial" w:hAnsi="Arial" w:cs="Arial"/>
          <w:i w:val="0"/>
          <w:color w:val="333333"/>
          <w:sz w:val="24"/>
          <w:szCs w:val="24"/>
          <w:shd w:val="clear" w:color="auto" w:fill="F5F5F5"/>
        </w:rPr>
        <w:t>7 de agosto de 2006;</w:t>
      </w:r>
    </w:p>
    <w:p w14:paraId="12286B0B"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 xml:space="preserve">II - </w:t>
      </w:r>
      <w:proofErr w:type="gramStart"/>
      <w:r w:rsidRPr="0006267E">
        <w:rPr>
          <w:rFonts w:ascii="Arial" w:hAnsi="Arial" w:cs="Arial"/>
          <w:i w:val="0"/>
          <w:color w:val="333333"/>
          <w:sz w:val="24"/>
          <w:szCs w:val="24"/>
          <w:shd w:val="clear" w:color="auto" w:fill="F5F5F5"/>
        </w:rPr>
        <w:t>comprovar</w:t>
      </w:r>
      <w:proofErr w:type="gramEnd"/>
      <w:r w:rsidRPr="0006267E">
        <w:rPr>
          <w:rFonts w:ascii="Arial" w:hAnsi="Arial" w:cs="Arial"/>
          <w:i w:val="0"/>
          <w:color w:val="333333"/>
          <w:sz w:val="24"/>
          <w:szCs w:val="24"/>
          <w:shd w:val="clear" w:color="auto" w:fill="F5F5F5"/>
        </w:rPr>
        <w:t xml:space="preserve"> que está em situação de vulnerabilidade, de forma a não conseguir arcar com suas despesas de moradia;</w:t>
      </w:r>
    </w:p>
    <w:p w14:paraId="4E55F43C"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III - comprovar que tinha renda familiar, anterior à separação, de até 2 (dois) salários mínimos;</w:t>
      </w:r>
    </w:p>
    <w:p w14:paraId="54E74A9C"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 xml:space="preserve">IV - </w:t>
      </w:r>
      <w:proofErr w:type="gramStart"/>
      <w:r w:rsidRPr="0006267E">
        <w:rPr>
          <w:rFonts w:ascii="Arial" w:hAnsi="Arial" w:cs="Arial"/>
          <w:i w:val="0"/>
          <w:color w:val="333333"/>
          <w:sz w:val="24"/>
          <w:szCs w:val="24"/>
          <w:shd w:val="clear" w:color="auto" w:fill="F5F5F5"/>
        </w:rPr>
        <w:t>comprovar</w:t>
      </w:r>
      <w:proofErr w:type="gramEnd"/>
      <w:r w:rsidRPr="0006267E">
        <w:rPr>
          <w:rFonts w:ascii="Arial" w:hAnsi="Arial" w:cs="Arial"/>
          <w:i w:val="0"/>
          <w:color w:val="333333"/>
          <w:sz w:val="24"/>
          <w:szCs w:val="24"/>
          <w:shd w:val="clear" w:color="auto" w:fill="F5F5F5"/>
        </w:rPr>
        <w:t xml:space="preserve"> que não possui parentes até segundo grau em linha reta no mesmo município de sua residência.</w:t>
      </w:r>
    </w:p>
    <w:p w14:paraId="5C1C646D"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 xml:space="preserve">Art. </w:t>
      </w:r>
      <w:r w:rsidR="004B19B3">
        <w:rPr>
          <w:rFonts w:ascii="Arial" w:hAnsi="Arial" w:cs="Arial"/>
          <w:i w:val="0"/>
          <w:color w:val="333333"/>
          <w:sz w:val="24"/>
          <w:szCs w:val="24"/>
          <w:shd w:val="clear" w:color="auto" w:fill="F5F5F5"/>
        </w:rPr>
        <w:t xml:space="preserve">3°- </w:t>
      </w:r>
      <w:r w:rsidRPr="0006267E">
        <w:rPr>
          <w:rFonts w:ascii="Arial" w:hAnsi="Arial" w:cs="Arial"/>
          <w:i w:val="0"/>
          <w:color w:val="333333"/>
          <w:sz w:val="24"/>
          <w:szCs w:val="24"/>
          <w:shd w:val="clear" w:color="auto" w:fill="F5F5F5"/>
        </w:rPr>
        <w:t xml:space="preserve">O Aluguel Maria da Penha corresponde à concessão mensal do valor de R$ 600,00 (seiscentos reais) às mulheres que cumpram as exigências previstas nos </w:t>
      </w:r>
      <w:proofErr w:type="spellStart"/>
      <w:r w:rsidRPr="0006267E">
        <w:rPr>
          <w:rFonts w:ascii="Arial" w:hAnsi="Arial" w:cs="Arial"/>
          <w:i w:val="0"/>
          <w:color w:val="333333"/>
          <w:sz w:val="24"/>
          <w:szCs w:val="24"/>
          <w:shd w:val="clear" w:color="auto" w:fill="F5F5F5"/>
        </w:rPr>
        <w:t>arts</w:t>
      </w:r>
      <w:proofErr w:type="spellEnd"/>
      <w:r w:rsidRPr="0006267E">
        <w:rPr>
          <w:rFonts w:ascii="Arial" w:hAnsi="Arial" w:cs="Arial"/>
          <w:i w:val="0"/>
          <w:color w:val="333333"/>
          <w:sz w:val="24"/>
          <w:szCs w:val="24"/>
          <w:shd w:val="clear" w:color="auto" w:fill="F5F5F5"/>
        </w:rPr>
        <w:t>. 1º e 2º desta Lei.</w:t>
      </w:r>
    </w:p>
    <w:p w14:paraId="636D6B13"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 1º O benefício será concedido pelo período de até 12 (doze) meses, podendo ser suspenso a qualquer tempo acaso a beneficiária deixe de atender quaisquer dos requisitos necessários para figurar como participante do programa.</w:t>
      </w:r>
    </w:p>
    <w:p w14:paraId="3C3F5BB7" w14:textId="246BF5A5"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lastRenderedPageBreak/>
        <w:br/>
      </w:r>
      <w:bookmarkStart w:id="2" w:name="_GoBack"/>
      <w:bookmarkEnd w:id="2"/>
      <w:r w:rsidRPr="0006267E">
        <w:rPr>
          <w:rFonts w:ascii="Arial" w:hAnsi="Arial" w:cs="Arial"/>
          <w:i w:val="0"/>
          <w:color w:val="333333"/>
          <w:sz w:val="24"/>
          <w:szCs w:val="24"/>
          <w:shd w:val="clear" w:color="auto" w:fill="F5F5F5"/>
        </w:rPr>
        <w:t>§ 2º Também ensejam a suspensão do benefício o retorno da mulher</w:t>
      </w:r>
      <w:r w:rsidR="0006267E">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ao convívio do agressor, bem como a cessação dos efeitos da medida protetiva de urgência.</w:t>
      </w:r>
    </w:p>
    <w:p w14:paraId="21F9D16A" w14:textId="65AE47C1"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 3º Terão prioridade na concessão do Aluguel Maria da Penha as mulheres em situação de vulnerabilidade que possuam filhos menores de idade.</w:t>
      </w:r>
      <w:r w:rsidRPr="0006267E">
        <w:rPr>
          <w:rFonts w:ascii="Arial" w:hAnsi="Arial" w:cs="Arial"/>
          <w:i w:val="0"/>
          <w:color w:val="333333"/>
          <w:sz w:val="24"/>
          <w:szCs w:val="24"/>
        </w:rPr>
        <w:br/>
      </w: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 4º O valor previsto no caput deste artigo será atualizado, anualmente, pelo IPCA ou outro índice que vier a substituí-lo.</w:t>
      </w:r>
    </w:p>
    <w:p w14:paraId="4CE0641B" w14:textId="07E3999E"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 xml:space="preserve">Art. </w:t>
      </w:r>
      <w:r w:rsidR="004B19B3">
        <w:rPr>
          <w:rFonts w:ascii="Arial" w:hAnsi="Arial" w:cs="Arial"/>
          <w:i w:val="0"/>
          <w:color w:val="333333"/>
          <w:sz w:val="24"/>
          <w:szCs w:val="24"/>
          <w:shd w:val="clear" w:color="auto" w:fill="F5F5F5"/>
        </w:rPr>
        <w:t xml:space="preserve">4°- </w:t>
      </w:r>
      <w:r w:rsidRPr="0006267E">
        <w:rPr>
          <w:rFonts w:ascii="Arial" w:hAnsi="Arial" w:cs="Arial"/>
          <w:i w:val="0"/>
          <w:color w:val="333333"/>
          <w:sz w:val="24"/>
          <w:szCs w:val="24"/>
          <w:shd w:val="clear" w:color="auto" w:fill="F5F5F5"/>
        </w:rPr>
        <w:t> A execução do Programa Aluguel Maria da Penha dar-se-á por meio da Secretaria de Estado da Mulher - SEMU.</w:t>
      </w:r>
    </w:p>
    <w:p w14:paraId="4394013F" w14:textId="576D38D3"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Parágrafo único. A SEMU utilizará, para a execução do Programa, as Casas da Mulher, bem como os Centros de Referência da Secretaria de Estado do Desenvolvimento Social - SEDES e das Secretarias Municipais da Mulher e de Assistência Social.</w:t>
      </w:r>
    </w:p>
    <w:p w14:paraId="79D4D314" w14:textId="2000B165"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 xml:space="preserve">Art. </w:t>
      </w:r>
      <w:r w:rsidR="004B19B3">
        <w:rPr>
          <w:rFonts w:ascii="Arial" w:hAnsi="Arial" w:cs="Arial"/>
          <w:i w:val="0"/>
          <w:color w:val="333333"/>
          <w:sz w:val="24"/>
          <w:szCs w:val="24"/>
          <w:shd w:val="clear" w:color="auto" w:fill="F5F5F5"/>
        </w:rPr>
        <w:t xml:space="preserve">5° - </w:t>
      </w:r>
      <w:r w:rsidRPr="0006267E">
        <w:rPr>
          <w:rFonts w:ascii="Arial" w:hAnsi="Arial" w:cs="Arial"/>
          <w:i w:val="0"/>
          <w:color w:val="333333"/>
          <w:sz w:val="24"/>
          <w:szCs w:val="24"/>
          <w:shd w:val="clear" w:color="auto" w:fill="F5F5F5"/>
        </w:rPr>
        <w:t>Além das medidas de controle de responsabilidade da Secretaria de Estado da Mulher - SEMU o Programa Aluguel Maria da Penha contará com ações de auditoria realizadas pela Secretaria de Estado da Transparência e Controle - STC.</w:t>
      </w:r>
    </w:p>
    <w:p w14:paraId="75228AA7" w14:textId="74B29322"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Art.</w:t>
      </w:r>
      <w:r w:rsidR="004B19B3">
        <w:rPr>
          <w:rFonts w:ascii="Arial" w:hAnsi="Arial" w:cs="Arial"/>
          <w:i w:val="0"/>
          <w:color w:val="333333"/>
          <w:sz w:val="24"/>
          <w:szCs w:val="24"/>
          <w:shd w:val="clear" w:color="auto" w:fill="F5F5F5"/>
        </w:rPr>
        <w:t xml:space="preserve"> 6° - </w:t>
      </w:r>
      <w:r w:rsidRPr="0006267E">
        <w:rPr>
          <w:rFonts w:ascii="Arial" w:hAnsi="Arial" w:cs="Arial"/>
          <w:i w:val="0"/>
          <w:color w:val="333333"/>
          <w:sz w:val="24"/>
          <w:szCs w:val="24"/>
          <w:shd w:val="clear" w:color="auto" w:fill="F5F5F5"/>
        </w:rPr>
        <w:t>O uso do Aluguel Maria da Penha para finalidades diversas da prevista no art. 1º desta Lei enseja a aplicação de multa de até 10 (dez) vezes o valor do benefício, sem prejuízo das sanções civis e penais cabíveis.</w:t>
      </w:r>
      <w:r w:rsidRPr="0006267E">
        <w:rPr>
          <w:rFonts w:ascii="Arial" w:hAnsi="Arial" w:cs="Arial"/>
          <w:i w:val="0"/>
          <w:color w:val="333333"/>
          <w:sz w:val="24"/>
          <w:szCs w:val="24"/>
        </w:rPr>
        <w:br/>
      </w: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Parágrafo único. A multa será aplicada pela Secretaria de Estado da Mulher - SEMU, mediante processo administrativo com contraditório e ampla defesa.</w:t>
      </w:r>
    </w:p>
    <w:p w14:paraId="1836C96D" w14:textId="492E207A"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Art.</w:t>
      </w:r>
      <w:r w:rsidR="004B19B3">
        <w:rPr>
          <w:rFonts w:ascii="Arial" w:hAnsi="Arial" w:cs="Arial"/>
          <w:i w:val="0"/>
          <w:color w:val="333333"/>
          <w:sz w:val="24"/>
          <w:szCs w:val="24"/>
          <w:shd w:val="clear" w:color="auto" w:fill="F5F5F5"/>
        </w:rPr>
        <w:t xml:space="preserve">7°- </w:t>
      </w:r>
      <w:r w:rsidRPr="0006267E">
        <w:rPr>
          <w:rFonts w:ascii="Arial" w:hAnsi="Arial" w:cs="Arial"/>
          <w:i w:val="0"/>
          <w:color w:val="333333"/>
          <w:sz w:val="24"/>
          <w:szCs w:val="24"/>
          <w:shd w:val="clear" w:color="auto" w:fill="F5F5F5"/>
        </w:rPr>
        <w:t> O Estado do Maranhão não integrará, a qualquer título, a relação contratual entre a beneficiária e o locador, assim como o benefício concedido por esta Lei não gera responsabilidade solidária ou subsidiária do Poder Público perante o locador.</w:t>
      </w:r>
    </w:p>
    <w:p w14:paraId="1AD3742B" w14:textId="08DA1665"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4B19B3" w:rsidRPr="0006267E">
        <w:rPr>
          <w:rFonts w:ascii="Arial" w:hAnsi="Arial" w:cs="Arial"/>
          <w:i w:val="0"/>
          <w:color w:val="333333"/>
          <w:sz w:val="24"/>
          <w:szCs w:val="24"/>
          <w:shd w:val="clear" w:color="auto" w:fill="F5F5F5"/>
        </w:rPr>
        <w:t xml:space="preserve">Art. </w:t>
      </w:r>
      <w:r w:rsidR="004B19B3">
        <w:rPr>
          <w:rFonts w:ascii="Arial" w:hAnsi="Arial" w:cs="Arial"/>
          <w:i w:val="0"/>
          <w:color w:val="333333"/>
          <w:sz w:val="24"/>
          <w:szCs w:val="24"/>
          <w:shd w:val="clear" w:color="auto" w:fill="F5F5F5"/>
        </w:rPr>
        <w:t xml:space="preserve">8° - </w:t>
      </w:r>
      <w:r w:rsidRPr="0006267E">
        <w:rPr>
          <w:rFonts w:ascii="Arial" w:hAnsi="Arial" w:cs="Arial"/>
          <w:i w:val="0"/>
          <w:color w:val="333333"/>
          <w:sz w:val="24"/>
          <w:szCs w:val="24"/>
          <w:shd w:val="clear" w:color="auto" w:fill="F5F5F5"/>
        </w:rPr>
        <w:t>As despesas decorrentes da execução desta Lei correrão à conta das dotações orçamentárias da Secretaria de Estado da Mulher - SEMU, as quais poderão ser suplementadas, se necessário.</w:t>
      </w:r>
    </w:p>
    <w:p w14:paraId="1648912E" w14:textId="3D1C521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lastRenderedPageBreak/>
        <w:br/>
      </w:r>
      <w:r w:rsidR="0006267E" w:rsidRPr="0006267E">
        <w:rPr>
          <w:rFonts w:ascii="Arial" w:hAnsi="Arial" w:cs="Arial"/>
          <w:i w:val="0"/>
          <w:color w:val="333333"/>
          <w:sz w:val="24"/>
          <w:szCs w:val="24"/>
          <w:shd w:val="clear" w:color="auto" w:fill="F5F5F5"/>
        </w:rPr>
        <w:t xml:space="preserve">Art. </w:t>
      </w:r>
      <w:r w:rsidR="0006267E">
        <w:rPr>
          <w:rFonts w:ascii="Arial" w:hAnsi="Arial" w:cs="Arial"/>
          <w:i w:val="0"/>
          <w:color w:val="333333"/>
          <w:sz w:val="24"/>
          <w:szCs w:val="24"/>
          <w:shd w:val="clear" w:color="auto" w:fill="F5F5F5"/>
        </w:rPr>
        <w:t>9</w:t>
      </w:r>
      <w:r w:rsidR="004B19B3">
        <w:rPr>
          <w:rFonts w:ascii="Arial" w:hAnsi="Arial" w:cs="Arial"/>
          <w:i w:val="0"/>
          <w:color w:val="333333"/>
          <w:sz w:val="24"/>
          <w:szCs w:val="24"/>
          <w:shd w:val="clear" w:color="auto" w:fill="F5F5F5"/>
        </w:rPr>
        <w:t>º</w:t>
      </w:r>
      <w:r w:rsidR="0006267E">
        <w:rPr>
          <w:rFonts w:ascii="Arial" w:hAnsi="Arial" w:cs="Arial"/>
          <w:i w:val="0"/>
          <w:color w:val="333333"/>
          <w:sz w:val="24"/>
          <w:szCs w:val="24"/>
          <w:shd w:val="clear" w:color="auto" w:fill="F5F5F5"/>
        </w:rPr>
        <w:t>.</w:t>
      </w:r>
      <w:r w:rsidR="004B19B3">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O Estado do Maranhão fica autorizado a adotar, por meio da Secretaria de Estado do Planejamento e Orçamento - SEPLAN, as providências necessárias para remanejar, anular, transpor, transferir ou utilizar dotação orçamentária entre os órgãos e entidades do Poder Executivo para cumprimento do disposto nesta Lei, mantendo a mesma classificação funcional programática, expressa por categorias de programação em seu menor nível, conforme dispuser a Lei Orçamentária Anual.</w:t>
      </w:r>
      <w:r w:rsidRPr="0006267E">
        <w:rPr>
          <w:rFonts w:ascii="Arial" w:hAnsi="Arial" w:cs="Arial"/>
          <w:i w:val="0"/>
          <w:color w:val="333333"/>
          <w:sz w:val="24"/>
          <w:szCs w:val="24"/>
        </w:rPr>
        <w:br/>
      </w:r>
      <w:r w:rsidRPr="0006267E">
        <w:rPr>
          <w:rFonts w:ascii="Arial" w:hAnsi="Arial" w:cs="Arial"/>
          <w:i w:val="0"/>
          <w:color w:val="333333"/>
          <w:sz w:val="24"/>
          <w:szCs w:val="24"/>
        </w:rPr>
        <w:br/>
      </w:r>
      <w:r w:rsidR="0006267E" w:rsidRPr="0006267E">
        <w:rPr>
          <w:rFonts w:ascii="Arial" w:hAnsi="Arial" w:cs="Arial"/>
          <w:i w:val="0"/>
          <w:color w:val="333333"/>
          <w:sz w:val="24"/>
          <w:szCs w:val="24"/>
          <w:shd w:val="clear" w:color="auto" w:fill="F5F5F5"/>
        </w:rPr>
        <w:t>Art. 1</w:t>
      </w:r>
      <w:r w:rsidR="0006267E">
        <w:rPr>
          <w:rFonts w:ascii="Arial" w:hAnsi="Arial" w:cs="Arial"/>
          <w:i w:val="0"/>
          <w:color w:val="333333"/>
          <w:sz w:val="24"/>
          <w:szCs w:val="24"/>
          <w:shd w:val="clear" w:color="auto" w:fill="F5F5F5"/>
        </w:rPr>
        <w:t>0</w:t>
      </w:r>
      <w:r w:rsidR="004B19B3">
        <w:rPr>
          <w:rFonts w:ascii="Arial" w:hAnsi="Arial" w:cs="Arial"/>
          <w:i w:val="0"/>
          <w:color w:val="333333"/>
          <w:sz w:val="24"/>
          <w:szCs w:val="24"/>
          <w:shd w:val="clear" w:color="auto" w:fill="F5F5F5"/>
        </w:rPr>
        <w:t>°</w:t>
      </w:r>
      <w:r w:rsidR="0006267E">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O Poder Executivo regulamentará, mediante Decreto, o disposto nesta Lei, em especial para estabelecer o limite máximo de beneficiários por mês, à vista da demanda.</w:t>
      </w:r>
    </w:p>
    <w:p w14:paraId="6686010F" w14:textId="6D864C11" w:rsidR="0006267E"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0006267E" w:rsidRPr="0006267E">
        <w:rPr>
          <w:rFonts w:ascii="Arial" w:hAnsi="Arial" w:cs="Arial"/>
          <w:i w:val="0"/>
          <w:color w:val="333333"/>
          <w:sz w:val="24"/>
          <w:szCs w:val="24"/>
          <w:shd w:val="clear" w:color="auto" w:fill="F5F5F5"/>
        </w:rPr>
        <w:t>Art. 1</w:t>
      </w:r>
      <w:r w:rsidR="0006267E">
        <w:rPr>
          <w:rFonts w:ascii="Arial" w:hAnsi="Arial" w:cs="Arial"/>
          <w:i w:val="0"/>
          <w:color w:val="333333"/>
          <w:sz w:val="24"/>
          <w:szCs w:val="24"/>
          <w:shd w:val="clear" w:color="auto" w:fill="F5F5F5"/>
        </w:rPr>
        <w:t>1</w:t>
      </w:r>
      <w:r w:rsidR="004B19B3">
        <w:rPr>
          <w:rFonts w:ascii="Arial" w:hAnsi="Arial" w:cs="Arial"/>
          <w:i w:val="0"/>
          <w:color w:val="333333"/>
          <w:sz w:val="24"/>
          <w:szCs w:val="24"/>
          <w:shd w:val="clear" w:color="auto" w:fill="F5F5F5"/>
        </w:rPr>
        <w:t>°</w:t>
      </w:r>
      <w:r w:rsidR="0006267E">
        <w:rPr>
          <w:rFonts w:ascii="Arial" w:hAnsi="Arial" w:cs="Arial"/>
          <w:i w:val="0"/>
          <w:color w:val="333333"/>
          <w:sz w:val="24"/>
          <w:szCs w:val="24"/>
          <w:shd w:val="clear" w:color="auto" w:fill="F5F5F5"/>
        </w:rPr>
        <w:t>–</w:t>
      </w:r>
      <w:r w:rsidR="004B19B3">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O Programa "Aluguel Maria da Penha" vigorará até 30 de outubro de 2021, quando então será reavaliado no tocante aos seus efeitos, visando à</w:t>
      </w:r>
      <w:r w:rsidR="004B19B3">
        <w:rPr>
          <w:rFonts w:ascii="Arial" w:hAnsi="Arial" w:cs="Arial"/>
          <w:i w:val="0"/>
          <w:color w:val="333333"/>
          <w:sz w:val="24"/>
          <w:szCs w:val="24"/>
          <w:shd w:val="clear" w:color="auto" w:fill="F5F5F5"/>
        </w:rPr>
        <w:t xml:space="preserve"> </w:t>
      </w:r>
      <w:r w:rsidRPr="0006267E">
        <w:rPr>
          <w:rFonts w:ascii="Arial" w:hAnsi="Arial" w:cs="Arial"/>
          <w:i w:val="0"/>
          <w:color w:val="333333"/>
          <w:sz w:val="24"/>
          <w:szCs w:val="24"/>
          <w:shd w:val="clear" w:color="auto" w:fill="F5F5F5"/>
        </w:rPr>
        <w:t>sua transformação em ação permanente.</w:t>
      </w:r>
    </w:p>
    <w:p w14:paraId="542123A8" w14:textId="77777777" w:rsidR="00E80874" w:rsidRPr="0006267E" w:rsidRDefault="00E80874" w:rsidP="00E80874">
      <w:pPr>
        <w:pStyle w:val="Ementa"/>
        <w:ind w:right="-142"/>
        <w:rPr>
          <w:rFonts w:ascii="Arial" w:hAnsi="Arial" w:cs="Arial"/>
          <w:i w:val="0"/>
          <w:color w:val="333333"/>
          <w:sz w:val="24"/>
          <w:szCs w:val="24"/>
          <w:shd w:val="clear" w:color="auto" w:fill="F5F5F5"/>
        </w:rPr>
      </w:pPr>
    </w:p>
    <w:p w14:paraId="5B791BB3" w14:textId="77777777" w:rsidR="00E80874"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shd w:val="clear" w:color="auto" w:fill="F5F5F5"/>
        </w:rPr>
        <w:t>Art. 12</w:t>
      </w:r>
      <w:r w:rsidR="0006267E">
        <w:rPr>
          <w:rFonts w:ascii="Arial" w:hAnsi="Arial" w:cs="Arial"/>
          <w:i w:val="0"/>
          <w:color w:val="333333"/>
          <w:sz w:val="24"/>
          <w:szCs w:val="24"/>
          <w:shd w:val="clear" w:color="auto" w:fill="F5F5F5"/>
        </w:rPr>
        <w:t>°–</w:t>
      </w:r>
      <w:r w:rsidRPr="0006267E">
        <w:rPr>
          <w:rFonts w:ascii="Arial" w:hAnsi="Arial" w:cs="Arial"/>
          <w:i w:val="0"/>
          <w:color w:val="333333"/>
          <w:sz w:val="24"/>
          <w:szCs w:val="24"/>
          <w:shd w:val="clear" w:color="auto" w:fill="F5F5F5"/>
        </w:rPr>
        <w:t>Esta Lei entra em vigor no dia de sua publicação.</w:t>
      </w:r>
      <w:r w:rsidRPr="0006267E">
        <w:rPr>
          <w:rFonts w:ascii="Arial" w:hAnsi="Arial" w:cs="Arial"/>
          <w:i w:val="0"/>
          <w:color w:val="333333"/>
          <w:sz w:val="24"/>
          <w:szCs w:val="24"/>
        </w:rPr>
        <w:br/>
      </w:r>
      <w:r w:rsidRPr="0006267E">
        <w:rPr>
          <w:rFonts w:ascii="Arial" w:hAnsi="Arial" w:cs="Arial"/>
          <w:i w:val="0"/>
          <w:color w:val="333333"/>
          <w:sz w:val="24"/>
          <w:szCs w:val="24"/>
          <w:shd w:val="clear" w:color="auto" w:fill="F5F5F5"/>
        </w:rPr>
        <w:t>Mando, portanto, a todas as autoridades a quem o conhecimento e a execução da presente Lei pertencerem que a cumpram e a façam cumprir tão inteiramente como nela se contém. O Excelentíssimo Senhor Secretário-Chefe da Casa Civil a faça publicar, imprimir e correr.</w:t>
      </w:r>
    </w:p>
    <w:p w14:paraId="252E3747" w14:textId="50287FFD" w:rsidR="004B19B3" w:rsidRDefault="0040305E" w:rsidP="00E80874">
      <w:pPr>
        <w:pStyle w:val="Ementa"/>
        <w:ind w:right="-142"/>
        <w:rPr>
          <w:rFonts w:ascii="Arial" w:hAnsi="Arial" w:cs="Arial"/>
          <w:i w:val="0"/>
          <w:color w:val="333333"/>
          <w:sz w:val="24"/>
          <w:szCs w:val="24"/>
          <w:shd w:val="clear" w:color="auto" w:fill="F5F5F5"/>
        </w:rPr>
      </w:pPr>
      <w:r w:rsidRPr="0006267E">
        <w:rPr>
          <w:rFonts w:ascii="Arial" w:hAnsi="Arial" w:cs="Arial"/>
          <w:i w:val="0"/>
          <w:color w:val="333333"/>
          <w:sz w:val="24"/>
          <w:szCs w:val="24"/>
        </w:rPr>
        <w:br/>
      </w:r>
      <w:r w:rsidRPr="00E80874">
        <w:rPr>
          <w:rFonts w:ascii="Arial" w:hAnsi="Arial" w:cs="Arial"/>
          <w:b/>
          <w:i w:val="0"/>
          <w:color w:val="333333"/>
          <w:sz w:val="24"/>
          <w:szCs w:val="24"/>
          <w:shd w:val="clear" w:color="auto" w:fill="F5F5F5"/>
        </w:rPr>
        <w:t>PALÁCIO DO GOVERNO DO ESTADO DO MARANHÃO, EM SÃO LUÍS, 2 DE OUTUBRO DE 2020, 199º DA INDEPENDÊNCIA E 132º DA REPÚBLICA.</w:t>
      </w:r>
    </w:p>
    <w:p w14:paraId="604E4969" w14:textId="20CA465E" w:rsidR="00E80874" w:rsidRPr="00E80874" w:rsidRDefault="0040305E" w:rsidP="00E80874">
      <w:pPr>
        <w:pStyle w:val="Ementa"/>
        <w:ind w:right="-142"/>
        <w:jc w:val="center"/>
        <w:rPr>
          <w:rFonts w:ascii="Arial" w:hAnsi="Arial" w:cs="Arial"/>
          <w:b/>
          <w:i w:val="0"/>
          <w:color w:val="333333"/>
          <w:sz w:val="24"/>
          <w:szCs w:val="24"/>
          <w:shd w:val="clear" w:color="auto" w:fill="F5F5F5"/>
        </w:rPr>
      </w:pPr>
      <w:r w:rsidRPr="0006267E">
        <w:rPr>
          <w:rFonts w:ascii="Arial" w:hAnsi="Arial" w:cs="Arial"/>
          <w:i w:val="0"/>
          <w:color w:val="333333"/>
          <w:sz w:val="24"/>
          <w:szCs w:val="24"/>
        </w:rPr>
        <w:br/>
      </w:r>
      <w:r w:rsidRPr="0006267E">
        <w:rPr>
          <w:rFonts w:ascii="Arial" w:hAnsi="Arial" w:cs="Arial"/>
          <w:i w:val="0"/>
          <w:color w:val="333333"/>
          <w:sz w:val="24"/>
          <w:szCs w:val="24"/>
        </w:rPr>
        <w:br/>
      </w:r>
      <w:r w:rsidR="0006267E" w:rsidRPr="00E80874">
        <w:rPr>
          <w:rFonts w:ascii="Arial" w:hAnsi="Arial" w:cs="Arial"/>
          <w:b/>
          <w:i w:val="0"/>
          <w:color w:val="333333"/>
          <w:sz w:val="24"/>
          <w:szCs w:val="24"/>
          <w:shd w:val="clear" w:color="auto" w:fill="F5F5F5"/>
        </w:rPr>
        <w:t xml:space="preserve"> </w:t>
      </w:r>
      <w:r w:rsidRPr="00E80874">
        <w:rPr>
          <w:rFonts w:ascii="Arial" w:hAnsi="Arial" w:cs="Arial"/>
          <w:b/>
          <w:i w:val="0"/>
          <w:color w:val="333333"/>
          <w:sz w:val="24"/>
          <w:szCs w:val="24"/>
          <w:shd w:val="clear" w:color="auto" w:fill="F5F5F5"/>
        </w:rPr>
        <w:t>FLÁVIO DINO</w:t>
      </w:r>
    </w:p>
    <w:p w14:paraId="6716CA02" w14:textId="1E9A5199" w:rsidR="00E80874" w:rsidRPr="00E80874" w:rsidRDefault="0040305E" w:rsidP="00E80874">
      <w:pPr>
        <w:pStyle w:val="Ementa"/>
        <w:ind w:right="-142"/>
        <w:jc w:val="center"/>
        <w:rPr>
          <w:rFonts w:ascii="Arial" w:hAnsi="Arial" w:cs="Arial"/>
          <w:b/>
          <w:i w:val="0"/>
          <w:color w:val="333333"/>
          <w:sz w:val="24"/>
          <w:szCs w:val="24"/>
          <w:shd w:val="clear" w:color="auto" w:fill="F5F5F5"/>
        </w:rPr>
      </w:pPr>
      <w:r w:rsidRPr="00E80874">
        <w:rPr>
          <w:rFonts w:ascii="Arial" w:hAnsi="Arial" w:cs="Arial"/>
          <w:b/>
          <w:i w:val="0"/>
          <w:color w:val="333333"/>
          <w:sz w:val="24"/>
          <w:szCs w:val="24"/>
          <w:shd w:val="clear" w:color="auto" w:fill="F5F5F5"/>
        </w:rPr>
        <w:t>Governador do Estado do Maranhão</w:t>
      </w:r>
    </w:p>
    <w:p w14:paraId="2139103C" w14:textId="77777777" w:rsidR="00E80874" w:rsidRPr="00E80874" w:rsidRDefault="00E80874" w:rsidP="00E80874">
      <w:pPr>
        <w:pStyle w:val="Ementa"/>
        <w:ind w:right="-142"/>
        <w:jc w:val="center"/>
        <w:rPr>
          <w:rFonts w:ascii="Arial" w:hAnsi="Arial" w:cs="Arial"/>
          <w:b/>
          <w:i w:val="0"/>
          <w:color w:val="333333"/>
          <w:sz w:val="24"/>
          <w:szCs w:val="24"/>
          <w:shd w:val="clear" w:color="auto" w:fill="F5F5F5"/>
        </w:rPr>
      </w:pPr>
    </w:p>
    <w:p w14:paraId="14F1F17F" w14:textId="3E26106D" w:rsidR="00E80874" w:rsidRPr="00E80874" w:rsidRDefault="0040305E" w:rsidP="00E80874">
      <w:pPr>
        <w:pStyle w:val="Ementa"/>
        <w:ind w:right="-142"/>
        <w:jc w:val="center"/>
        <w:rPr>
          <w:rFonts w:ascii="Arial" w:hAnsi="Arial" w:cs="Arial"/>
          <w:b/>
          <w:i w:val="0"/>
          <w:color w:val="333333"/>
          <w:sz w:val="24"/>
          <w:szCs w:val="24"/>
          <w:shd w:val="clear" w:color="auto" w:fill="F5F5F5"/>
        </w:rPr>
      </w:pPr>
      <w:r w:rsidRPr="00E80874">
        <w:rPr>
          <w:rFonts w:ascii="Arial" w:hAnsi="Arial" w:cs="Arial"/>
          <w:b/>
          <w:i w:val="0"/>
          <w:color w:val="333333"/>
          <w:sz w:val="24"/>
          <w:szCs w:val="24"/>
          <w:shd w:val="clear" w:color="auto" w:fill="F5F5F5"/>
        </w:rPr>
        <w:t>MARCELO TAVARES SILVA</w:t>
      </w:r>
    </w:p>
    <w:p w14:paraId="6D83EAA2" w14:textId="36632793" w:rsidR="007E2504" w:rsidRPr="00E80874" w:rsidRDefault="0040305E" w:rsidP="00E80874">
      <w:pPr>
        <w:pStyle w:val="Ementa"/>
        <w:ind w:right="-142"/>
        <w:jc w:val="center"/>
        <w:rPr>
          <w:rFonts w:ascii="Arial" w:hAnsi="Arial" w:cs="Arial"/>
          <w:b/>
          <w:i w:val="0"/>
          <w:color w:val="333333"/>
          <w:sz w:val="24"/>
          <w:szCs w:val="24"/>
          <w:shd w:val="clear" w:color="auto" w:fill="F5F5F5"/>
        </w:rPr>
      </w:pPr>
      <w:r w:rsidRPr="00E80874">
        <w:rPr>
          <w:rFonts w:ascii="Arial" w:hAnsi="Arial" w:cs="Arial"/>
          <w:b/>
          <w:i w:val="0"/>
          <w:color w:val="333333"/>
          <w:sz w:val="24"/>
          <w:szCs w:val="24"/>
          <w:shd w:val="clear" w:color="auto" w:fill="F5F5F5"/>
        </w:rPr>
        <w:t>Secretário-Chefe da Casa Civil</w:t>
      </w:r>
    </w:p>
    <w:bookmarkEnd w:id="0"/>
    <w:p w14:paraId="69693DBB" w14:textId="77777777" w:rsidR="0006267E" w:rsidRPr="0006267E" w:rsidRDefault="0006267E" w:rsidP="004B19B3">
      <w:pPr>
        <w:pStyle w:val="Ementa"/>
        <w:ind w:right="-142"/>
        <w:jc w:val="left"/>
        <w:rPr>
          <w:rFonts w:ascii="Arial" w:hAnsi="Arial" w:cs="Arial"/>
          <w:b/>
          <w:bCs/>
          <w:i w:val="0"/>
          <w:sz w:val="24"/>
          <w:szCs w:val="24"/>
        </w:rPr>
      </w:pPr>
    </w:p>
    <w:sectPr w:rsidR="0006267E" w:rsidRPr="0006267E">
      <w:headerReference w:type="default" r:id="rId7"/>
      <w:footerReference w:type="default" r:id="rId8"/>
      <w:pgSz w:w="11910" w:h="16840"/>
      <w:pgMar w:top="3220" w:right="1580" w:bottom="280" w:left="160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9180E" w14:textId="77777777" w:rsidR="00F63379" w:rsidRDefault="00F63379">
      <w:r>
        <w:separator/>
      </w:r>
    </w:p>
  </w:endnote>
  <w:endnote w:type="continuationSeparator" w:id="0">
    <w:p w14:paraId="1FEB9D59" w14:textId="77777777" w:rsidR="00F63379" w:rsidRDefault="00F6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D464" w14:textId="77777777" w:rsidR="004D7BBB" w:rsidRDefault="004D7BBB">
    <w:pPr>
      <w:pStyle w:val="Rodap"/>
    </w:pPr>
    <w:r>
      <w:rPr>
        <w:noProof/>
      </w:rPr>
      <w:drawing>
        <wp:anchor distT="0" distB="0" distL="114300" distR="114300" simplePos="0" relativeHeight="503314752" behindDoc="0" locked="0" layoutInCell="1" allowOverlap="1" wp14:anchorId="00E46F69" wp14:editId="5692BD99">
          <wp:simplePos x="0" y="0"/>
          <wp:positionH relativeFrom="margin">
            <wp:posOffset>-596900</wp:posOffset>
          </wp:positionH>
          <wp:positionV relativeFrom="margin">
            <wp:posOffset>7718425</wp:posOffset>
          </wp:positionV>
          <wp:extent cx="1333500" cy="914400"/>
          <wp:effectExtent l="0" t="0" r="0" b="0"/>
          <wp:wrapSquare wrapText="bothSides"/>
          <wp:docPr id="13" name="Imagem 4" descr="D:\Users\lais.carvalho\Desktop\1476bfd5-8ed7-42d9-abad-ca565e9ed332.jpg">
            <a:extLst xmlns:a="http://schemas.openxmlformats.org/drawingml/2006/main">
              <a:ext uri="{FF2B5EF4-FFF2-40B4-BE49-F238E27FC236}">
                <a16:creationId xmlns:a16="http://schemas.microsoft.com/office/drawing/2014/main" id="{F8D901A2-9DA0-44B8-BB93-1BE790D9E110}"/>
              </a:ext>
            </a:extLst>
          </wp:docPr>
          <wp:cNvGraphicFramePr/>
          <a:graphic xmlns:a="http://schemas.openxmlformats.org/drawingml/2006/main">
            <a:graphicData uri="http://schemas.openxmlformats.org/drawingml/2006/picture">
              <pic:pic xmlns:pic="http://schemas.openxmlformats.org/drawingml/2006/picture">
                <pic:nvPicPr>
                  <pic:cNvPr id="5" name="Imagem 4" descr="D:\Users\lais.carvalho\Desktop\1476bfd5-8ed7-42d9-abad-ca565e9ed332.jpg">
                    <a:extLst>
                      <a:ext uri="{FF2B5EF4-FFF2-40B4-BE49-F238E27FC236}">
                        <a16:creationId xmlns:a16="http://schemas.microsoft.com/office/drawing/2014/main" id="{F8D901A2-9DA0-44B8-BB93-1BE790D9E110}"/>
                      </a:ext>
                    </a:extLst>
                  </pic:cNvPr>
                  <pic:cNvPicPr/>
                </pic:nvPicPr>
                <pic:blipFill rotWithShape="1">
                  <a:blip r:embed="rId1" cstate="print">
                    <a:extLst>
                      <a:ext uri="{28A0092B-C50C-407E-A947-70E740481C1C}">
                        <a14:useLocalDpi xmlns:a14="http://schemas.microsoft.com/office/drawing/2010/main" val="0"/>
                      </a:ext>
                    </a:extLst>
                  </a:blip>
                  <a:srcRect l="24874" t="27482" r="25194" b="32536"/>
                  <a:stretch/>
                </pic:blipFill>
                <pic:spPr bwMode="auto">
                  <a:xfrm>
                    <a:off x="0" y="0"/>
                    <a:ext cx="133350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FE7A" w14:textId="77777777" w:rsidR="00F63379" w:rsidRDefault="00F63379">
      <w:r>
        <w:separator/>
      </w:r>
    </w:p>
  </w:footnote>
  <w:footnote w:type="continuationSeparator" w:id="0">
    <w:p w14:paraId="4E6F8CD9" w14:textId="77777777" w:rsidR="00F63379" w:rsidRDefault="00F6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AB0C" w14:textId="77777777" w:rsidR="00080E0A" w:rsidRDefault="005A4B6B">
    <w:pPr>
      <w:pStyle w:val="Corpodetexto"/>
      <w:spacing w:line="14" w:lineRule="auto"/>
      <w:ind w:left="0"/>
      <w:jc w:val="left"/>
      <w:rPr>
        <w:sz w:val="20"/>
      </w:rPr>
    </w:pPr>
    <w:r>
      <w:rPr>
        <w:noProof/>
      </w:rPr>
      <w:drawing>
        <wp:anchor distT="0" distB="0" distL="0" distR="0" simplePos="0" relativeHeight="268432655" behindDoc="1" locked="0" layoutInCell="1" allowOverlap="1" wp14:anchorId="3E0902B3" wp14:editId="7AB950C2">
          <wp:simplePos x="0" y="0"/>
          <wp:positionH relativeFrom="page">
            <wp:posOffset>3253740</wp:posOffset>
          </wp:positionH>
          <wp:positionV relativeFrom="page">
            <wp:posOffset>452031</wp:posOffset>
          </wp:positionV>
          <wp:extent cx="820419" cy="703668"/>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0419" cy="703668"/>
                  </a:xfrm>
                  <a:prstGeom prst="rect">
                    <a:avLst/>
                  </a:prstGeom>
                </pic:spPr>
              </pic:pic>
            </a:graphicData>
          </a:graphic>
        </wp:anchor>
      </w:drawing>
    </w:r>
    <w:r w:rsidR="004539B6">
      <w:rPr>
        <w:noProof/>
      </w:rPr>
      <mc:AlternateContent>
        <mc:Choice Requires="wps">
          <w:drawing>
            <wp:anchor distT="0" distB="0" distL="114300" distR="114300" simplePos="0" relativeHeight="503313704" behindDoc="1" locked="0" layoutInCell="1" allowOverlap="1" wp14:anchorId="325C2A79" wp14:editId="14D63183">
              <wp:simplePos x="0" y="0"/>
              <wp:positionH relativeFrom="page">
                <wp:posOffset>1524635</wp:posOffset>
              </wp:positionH>
              <wp:positionV relativeFrom="page">
                <wp:posOffset>2054860</wp:posOffset>
              </wp:positionV>
              <wp:extent cx="4508500" cy="0"/>
              <wp:effectExtent l="10160" t="6985" r="571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E0E1BB2" id="Line 2" o:spid="_x0000_s1026" style="position:absolute;z-index:-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05pt,161.8pt" to="475.05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WGw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" strokeweight=".4pt">
              <w10:wrap anchorx="page" anchory="page"/>
            </v:line>
          </w:pict>
        </mc:Fallback>
      </mc:AlternateContent>
    </w:r>
    <w:r w:rsidR="004539B6">
      <w:rPr>
        <w:noProof/>
      </w:rPr>
      <mc:AlternateContent>
        <mc:Choice Requires="wps">
          <w:drawing>
            <wp:anchor distT="0" distB="0" distL="114300" distR="114300" simplePos="0" relativeHeight="503313728" behindDoc="1" locked="0" layoutInCell="1" allowOverlap="1" wp14:anchorId="783621FD" wp14:editId="4FC2D7FA">
              <wp:simplePos x="0" y="0"/>
              <wp:positionH relativeFrom="page">
                <wp:posOffset>1811655</wp:posOffset>
              </wp:positionH>
              <wp:positionV relativeFrom="page">
                <wp:posOffset>1148080</wp:posOffset>
              </wp:positionV>
              <wp:extent cx="3932555" cy="774700"/>
              <wp:effectExtent l="190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255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8819" w14:textId="77777777" w:rsidR="00080E0A" w:rsidRDefault="005A4B6B">
                          <w:pPr>
                            <w:spacing w:before="10" w:line="253" w:lineRule="exact"/>
                            <w:ind w:left="20"/>
                            <w:rPr>
                              <w:b/>
                            </w:rPr>
                          </w:pPr>
                          <w:r>
                            <w:rPr>
                              <w:b/>
                            </w:rPr>
                            <w:t>ASSEMBLEIA LEGISLATIVA DO ESTADO DO MARANHÃO</w:t>
                          </w:r>
                        </w:p>
                        <w:p w14:paraId="1BF21381" w14:textId="77777777" w:rsidR="00080E0A" w:rsidRDefault="005A4B6B">
                          <w:pPr>
                            <w:spacing w:line="251" w:lineRule="exact"/>
                            <w:ind w:left="1328"/>
                            <w:rPr>
                              <w:b/>
                            </w:rPr>
                          </w:pPr>
                          <w:r>
                            <w:rPr>
                              <w:b/>
                            </w:rPr>
                            <w:t>Gabinete da Deputada Daniella Tema</w:t>
                          </w:r>
                        </w:p>
                        <w:p w14:paraId="30E30F56" w14:textId="77777777" w:rsidR="00080E0A" w:rsidRDefault="005A4B6B">
                          <w:pPr>
                            <w:ind w:left="339" w:right="336"/>
                            <w:jc w:val="center"/>
                            <w:rPr>
                              <w:sz w:val="20"/>
                            </w:rPr>
                          </w:pPr>
                          <w:r>
                            <w:rPr>
                              <w:sz w:val="20"/>
                            </w:rPr>
                            <w:t xml:space="preserve">Avenida Jerônimo de Albuquerque, s/n, Sítio Rangedor – </w:t>
                          </w:r>
                          <w:proofErr w:type="spellStart"/>
                          <w:r>
                            <w:rPr>
                              <w:sz w:val="20"/>
                            </w:rPr>
                            <w:t>Cohafuma</w:t>
                          </w:r>
                          <w:proofErr w:type="spellEnd"/>
                          <w:r>
                            <w:rPr>
                              <w:sz w:val="20"/>
                            </w:rPr>
                            <w:t xml:space="preserve"> São Luís - MA – 65.071-750 – Telefone: (98) 3269-3440</w:t>
                          </w:r>
                        </w:p>
                        <w:p w14:paraId="11D0170F" w14:textId="77777777" w:rsidR="00080E0A" w:rsidRDefault="00F63379">
                          <w:pPr>
                            <w:spacing w:line="226" w:lineRule="exact"/>
                            <w:ind w:left="336" w:right="336"/>
                            <w:jc w:val="center"/>
                            <w:rPr>
                              <w:sz w:val="20"/>
                            </w:rPr>
                          </w:pPr>
                          <w:hyperlink r:id="rId2">
                            <w:r w:rsidR="005A4B6B">
                              <w:rPr>
                                <w:sz w:val="20"/>
                              </w:rPr>
                              <w:t>dep.daniellatema@al.ma.leg.br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83621FD" id="_x0000_t202" coordsize="21600,21600" o:spt="202" path="m,l,21600r21600,l21600,xe">
              <v:stroke joinstyle="miter"/>
              <v:path gradientshapeok="t" o:connecttype="rect"/>
            </v:shapetype>
            <v:shape id="Text Box 1" o:spid="_x0000_s1026" type="#_x0000_t202" style="position:absolute;margin-left:142.65pt;margin-top:90.4pt;width:309.65pt;height:61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" filled="f" stroked="f">
              <v:textbox inset="0,0,0,0">
                <w:txbxContent>
                  <w:p w14:paraId="56808819" w14:textId="77777777" w:rsidR="00080E0A" w:rsidRDefault="005A4B6B">
                    <w:pPr>
                      <w:spacing w:before="10" w:line="253" w:lineRule="exact"/>
                      <w:ind w:left="20"/>
                      <w:rPr>
                        <w:b/>
                      </w:rPr>
                    </w:pPr>
                    <w:r>
                      <w:rPr>
                        <w:b/>
                      </w:rPr>
                      <w:t>ASSEMBLEIA LEGISLATIVA DO ESTADO DO MARANHÃO</w:t>
                    </w:r>
                  </w:p>
                  <w:p w14:paraId="1BF21381" w14:textId="77777777" w:rsidR="00080E0A" w:rsidRDefault="005A4B6B">
                    <w:pPr>
                      <w:spacing w:line="251" w:lineRule="exact"/>
                      <w:ind w:left="1328"/>
                      <w:rPr>
                        <w:b/>
                      </w:rPr>
                    </w:pPr>
                    <w:r>
                      <w:rPr>
                        <w:b/>
                      </w:rPr>
                      <w:t>Gabinete da Deputada Daniella Tema</w:t>
                    </w:r>
                  </w:p>
                  <w:p w14:paraId="30E30F56" w14:textId="77777777" w:rsidR="00080E0A" w:rsidRDefault="005A4B6B">
                    <w:pPr>
                      <w:ind w:left="339" w:right="336"/>
                      <w:jc w:val="center"/>
                      <w:rPr>
                        <w:sz w:val="20"/>
                      </w:rPr>
                    </w:pPr>
                    <w:r>
                      <w:rPr>
                        <w:sz w:val="20"/>
                      </w:rPr>
                      <w:t xml:space="preserve">Avenida Jerônimo de Albuquerque, s/n, Sítio Rangedor – </w:t>
                    </w:r>
                    <w:proofErr w:type="spellStart"/>
                    <w:r>
                      <w:rPr>
                        <w:sz w:val="20"/>
                      </w:rPr>
                      <w:t>Cohafuma</w:t>
                    </w:r>
                    <w:proofErr w:type="spellEnd"/>
                    <w:r>
                      <w:rPr>
                        <w:sz w:val="20"/>
                      </w:rPr>
                      <w:t xml:space="preserve"> São Luís - MA – 65.071-750 – Telefone: (98) 3269-3440</w:t>
                    </w:r>
                  </w:p>
                  <w:p w14:paraId="11D0170F" w14:textId="77777777" w:rsidR="00080E0A" w:rsidRDefault="002A5863">
                    <w:pPr>
                      <w:spacing w:line="226" w:lineRule="exact"/>
                      <w:ind w:left="336" w:right="336"/>
                      <w:jc w:val="center"/>
                      <w:rPr>
                        <w:sz w:val="20"/>
                      </w:rPr>
                    </w:pPr>
                    <w:hyperlink r:id="rId3">
                      <w:r w:rsidR="005A4B6B">
                        <w:rPr>
                          <w:sz w:val="20"/>
                        </w:rPr>
                        <w:t>dep.daniellatema@al.ma.leg.br</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0A"/>
    <w:rsid w:val="0000065C"/>
    <w:rsid w:val="00034F61"/>
    <w:rsid w:val="000374EE"/>
    <w:rsid w:val="0006267E"/>
    <w:rsid w:val="000777EA"/>
    <w:rsid w:val="00080E0A"/>
    <w:rsid w:val="00086519"/>
    <w:rsid w:val="000A082F"/>
    <w:rsid w:val="000E4CE2"/>
    <w:rsid w:val="00103C2E"/>
    <w:rsid w:val="00123D69"/>
    <w:rsid w:val="00175064"/>
    <w:rsid w:val="00195BE8"/>
    <w:rsid w:val="00195DC6"/>
    <w:rsid w:val="001C4C99"/>
    <w:rsid w:val="00200CBE"/>
    <w:rsid w:val="00202936"/>
    <w:rsid w:val="00243C3A"/>
    <w:rsid w:val="002A5863"/>
    <w:rsid w:val="002D5617"/>
    <w:rsid w:val="003049A8"/>
    <w:rsid w:val="00305B3B"/>
    <w:rsid w:val="00363BE4"/>
    <w:rsid w:val="0036437A"/>
    <w:rsid w:val="003925DC"/>
    <w:rsid w:val="00394919"/>
    <w:rsid w:val="003B08AC"/>
    <w:rsid w:val="003E129F"/>
    <w:rsid w:val="003F28C7"/>
    <w:rsid w:val="0040305E"/>
    <w:rsid w:val="0042249F"/>
    <w:rsid w:val="00423ED3"/>
    <w:rsid w:val="00437565"/>
    <w:rsid w:val="00437F9E"/>
    <w:rsid w:val="00451795"/>
    <w:rsid w:val="004539B6"/>
    <w:rsid w:val="00454677"/>
    <w:rsid w:val="00470171"/>
    <w:rsid w:val="004973D6"/>
    <w:rsid w:val="004B19B3"/>
    <w:rsid w:val="004B2D5F"/>
    <w:rsid w:val="004B588A"/>
    <w:rsid w:val="004D3330"/>
    <w:rsid w:val="004D5D83"/>
    <w:rsid w:val="004D7BBB"/>
    <w:rsid w:val="00504B27"/>
    <w:rsid w:val="00534C63"/>
    <w:rsid w:val="00540581"/>
    <w:rsid w:val="00574F95"/>
    <w:rsid w:val="005901B7"/>
    <w:rsid w:val="0059234A"/>
    <w:rsid w:val="005A4B6B"/>
    <w:rsid w:val="005A6FD4"/>
    <w:rsid w:val="005B35CB"/>
    <w:rsid w:val="005B48C8"/>
    <w:rsid w:val="005E0B52"/>
    <w:rsid w:val="005F0505"/>
    <w:rsid w:val="006477F8"/>
    <w:rsid w:val="006575FD"/>
    <w:rsid w:val="00660745"/>
    <w:rsid w:val="006867A1"/>
    <w:rsid w:val="006A65ED"/>
    <w:rsid w:val="006B09F3"/>
    <w:rsid w:val="006C555A"/>
    <w:rsid w:val="006D5646"/>
    <w:rsid w:val="006E53EE"/>
    <w:rsid w:val="006E616B"/>
    <w:rsid w:val="006F35BD"/>
    <w:rsid w:val="00723A54"/>
    <w:rsid w:val="00745B69"/>
    <w:rsid w:val="007508C4"/>
    <w:rsid w:val="00765B3B"/>
    <w:rsid w:val="0077407B"/>
    <w:rsid w:val="00777078"/>
    <w:rsid w:val="00787E58"/>
    <w:rsid w:val="00794EE5"/>
    <w:rsid w:val="007A6C71"/>
    <w:rsid w:val="007B4099"/>
    <w:rsid w:val="007E2504"/>
    <w:rsid w:val="007F402F"/>
    <w:rsid w:val="008007AA"/>
    <w:rsid w:val="00817540"/>
    <w:rsid w:val="00845C2A"/>
    <w:rsid w:val="008567C2"/>
    <w:rsid w:val="00881563"/>
    <w:rsid w:val="008F784E"/>
    <w:rsid w:val="00930BD8"/>
    <w:rsid w:val="009422A2"/>
    <w:rsid w:val="00950A70"/>
    <w:rsid w:val="0097461C"/>
    <w:rsid w:val="009979C5"/>
    <w:rsid w:val="009B3B48"/>
    <w:rsid w:val="009D572B"/>
    <w:rsid w:val="009E19A4"/>
    <w:rsid w:val="00A34BBD"/>
    <w:rsid w:val="00A35C0B"/>
    <w:rsid w:val="00A62AD3"/>
    <w:rsid w:val="00A64DB9"/>
    <w:rsid w:val="00A7502C"/>
    <w:rsid w:val="00AB28F2"/>
    <w:rsid w:val="00AE3EAC"/>
    <w:rsid w:val="00AE61D0"/>
    <w:rsid w:val="00AF65BF"/>
    <w:rsid w:val="00B2396F"/>
    <w:rsid w:val="00B25F64"/>
    <w:rsid w:val="00B62843"/>
    <w:rsid w:val="00B73451"/>
    <w:rsid w:val="00BA5A1B"/>
    <w:rsid w:val="00BC3C27"/>
    <w:rsid w:val="00BE7698"/>
    <w:rsid w:val="00C1124C"/>
    <w:rsid w:val="00C46C29"/>
    <w:rsid w:val="00C77F25"/>
    <w:rsid w:val="00CA6365"/>
    <w:rsid w:val="00CC4976"/>
    <w:rsid w:val="00CE7174"/>
    <w:rsid w:val="00D955A6"/>
    <w:rsid w:val="00DA451D"/>
    <w:rsid w:val="00DD6D32"/>
    <w:rsid w:val="00E5106C"/>
    <w:rsid w:val="00E55A96"/>
    <w:rsid w:val="00E80874"/>
    <w:rsid w:val="00EB431D"/>
    <w:rsid w:val="00ED0A86"/>
    <w:rsid w:val="00ED7541"/>
    <w:rsid w:val="00EE2FFF"/>
    <w:rsid w:val="00EF39D9"/>
    <w:rsid w:val="00F01C19"/>
    <w:rsid w:val="00F33321"/>
    <w:rsid w:val="00F63379"/>
    <w:rsid w:val="00F72C9C"/>
    <w:rsid w:val="00F87D9C"/>
    <w:rsid w:val="00F94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E58B"/>
  <w15:docId w15:val="{1EAF0786-6489-4E8F-93D5-DBE6F006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903" w:right="2338"/>
      <w:jc w:val="center"/>
      <w:outlineLvl w:val="0"/>
    </w:pPr>
    <w:rPr>
      <w:b/>
      <w:bCs/>
      <w:sz w:val="24"/>
      <w:szCs w:val="24"/>
    </w:rPr>
  </w:style>
  <w:style w:type="paragraph" w:styleId="Ttulo2">
    <w:name w:val="heading 2"/>
    <w:basedOn w:val="Normal"/>
    <w:next w:val="Normal"/>
    <w:link w:val="Ttulo2Char"/>
    <w:uiPriority w:val="9"/>
    <w:semiHidden/>
    <w:unhideWhenUsed/>
    <w:qFormat/>
    <w:rsid w:val="004030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43C3A"/>
    <w:pPr>
      <w:tabs>
        <w:tab w:val="center" w:pos="4252"/>
        <w:tab w:val="right" w:pos="8504"/>
      </w:tabs>
    </w:pPr>
  </w:style>
  <w:style w:type="character" w:customStyle="1" w:styleId="CabealhoChar">
    <w:name w:val="Cabeçalho Char"/>
    <w:basedOn w:val="Fontepargpadro"/>
    <w:link w:val="Cabealho"/>
    <w:uiPriority w:val="99"/>
    <w:rsid w:val="00243C3A"/>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243C3A"/>
    <w:pPr>
      <w:tabs>
        <w:tab w:val="center" w:pos="4252"/>
        <w:tab w:val="right" w:pos="8504"/>
      </w:tabs>
    </w:pPr>
  </w:style>
  <w:style w:type="character" w:customStyle="1" w:styleId="RodapChar">
    <w:name w:val="Rodapé Char"/>
    <w:basedOn w:val="Fontepargpadro"/>
    <w:link w:val="Rodap"/>
    <w:uiPriority w:val="99"/>
    <w:rsid w:val="00243C3A"/>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6F35BD"/>
    <w:rPr>
      <w:rFonts w:ascii="Segoe UI" w:hAnsi="Segoe UI" w:cs="Segoe UI"/>
      <w:sz w:val="18"/>
      <w:szCs w:val="18"/>
    </w:rPr>
  </w:style>
  <w:style w:type="character" w:customStyle="1" w:styleId="TextodebaloChar">
    <w:name w:val="Texto de balão Char"/>
    <w:basedOn w:val="Fontepargpadro"/>
    <w:link w:val="Textodebalo"/>
    <w:uiPriority w:val="99"/>
    <w:semiHidden/>
    <w:rsid w:val="006F35BD"/>
    <w:rPr>
      <w:rFonts w:ascii="Segoe UI" w:eastAsia="Times New Roman" w:hAnsi="Segoe UI" w:cs="Segoe UI"/>
      <w:sz w:val="18"/>
      <w:szCs w:val="18"/>
      <w:lang w:val="pt-BR" w:eastAsia="pt-BR" w:bidi="pt-BR"/>
    </w:rPr>
  </w:style>
  <w:style w:type="character" w:styleId="Hyperlink">
    <w:name w:val="Hyperlink"/>
    <w:basedOn w:val="Fontepargpadro"/>
    <w:uiPriority w:val="99"/>
    <w:unhideWhenUsed/>
    <w:rsid w:val="003049A8"/>
    <w:rPr>
      <w:color w:val="0000FF" w:themeColor="hyperlink"/>
      <w:u w:val="single"/>
    </w:rPr>
  </w:style>
  <w:style w:type="character" w:styleId="MenoPendente">
    <w:name w:val="Unresolved Mention"/>
    <w:basedOn w:val="Fontepargpadro"/>
    <w:uiPriority w:val="99"/>
    <w:semiHidden/>
    <w:unhideWhenUsed/>
    <w:rsid w:val="003049A8"/>
    <w:rPr>
      <w:color w:val="605E5C"/>
      <w:shd w:val="clear" w:color="auto" w:fill="E1DFDD"/>
    </w:rPr>
  </w:style>
  <w:style w:type="paragraph" w:styleId="NormalWeb">
    <w:name w:val="Normal (Web)"/>
    <w:basedOn w:val="Normal"/>
    <w:uiPriority w:val="99"/>
    <w:unhideWhenUsed/>
    <w:rsid w:val="004D5D83"/>
    <w:pPr>
      <w:widowControl/>
      <w:autoSpaceDE/>
      <w:autoSpaceDN/>
      <w:spacing w:before="100" w:beforeAutospacing="1" w:after="100" w:afterAutospacing="1"/>
    </w:pPr>
    <w:rPr>
      <w:sz w:val="24"/>
      <w:szCs w:val="24"/>
      <w:lang w:bidi="ar-SA"/>
    </w:rPr>
  </w:style>
  <w:style w:type="paragraph" w:customStyle="1" w:styleId="Ementa">
    <w:name w:val="Ementa"/>
    <w:basedOn w:val="Normal"/>
    <w:uiPriority w:val="1"/>
    <w:qFormat/>
    <w:rsid w:val="003925DC"/>
    <w:pPr>
      <w:widowControl/>
      <w:autoSpaceDE/>
      <w:autoSpaceDN/>
      <w:spacing w:line="276" w:lineRule="auto"/>
      <w:ind w:left="1134"/>
      <w:jc w:val="both"/>
    </w:pPr>
    <w:rPr>
      <w:rFonts w:ascii="Arial Narrow" w:eastAsia="Calibri" w:hAnsi="Arial Narrow"/>
      <w:i/>
      <w:lang w:eastAsia="en-US" w:bidi="ar-SA"/>
    </w:rPr>
  </w:style>
  <w:style w:type="paragraph" w:customStyle="1" w:styleId="artart">
    <w:name w:val="artart"/>
    <w:basedOn w:val="Normal"/>
    <w:rsid w:val="007E2504"/>
    <w:pPr>
      <w:widowControl/>
      <w:autoSpaceDE/>
      <w:autoSpaceDN/>
      <w:spacing w:before="100" w:beforeAutospacing="1" w:after="100" w:afterAutospacing="1"/>
    </w:pPr>
    <w:rPr>
      <w:sz w:val="24"/>
      <w:szCs w:val="24"/>
      <w:lang w:bidi="ar-SA"/>
    </w:rPr>
  </w:style>
  <w:style w:type="character" w:customStyle="1" w:styleId="Ttulo2Char">
    <w:name w:val="Título 2 Char"/>
    <w:basedOn w:val="Fontepargpadro"/>
    <w:link w:val="Ttulo2"/>
    <w:uiPriority w:val="9"/>
    <w:semiHidden/>
    <w:rsid w:val="0040305E"/>
    <w:rPr>
      <w:rFonts w:asciiTheme="majorHAnsi" w:eastAsiaTheme="majorEastAsia" w:hAnsiTheme="majorHAnsi" w:cstheme="majorBidi"/>
      <w:color w:val="365F91" w:themeColor="accent1" w:themeShade="BF"/>
      <w:sz w:val="26"/>
      <w:szCs w:val="26"/>
      <w:lang w:val="pt-BR" w:eastAsia="pt-BR" w:bidi="pt-BR"/>
    </w:rPr>
  </w:style>
  <w:style w:type="character" w:customStyle="1" w:styleId="label">
    <w:name w:val="label"/>
    <w:basedOn w:val="Fontepargpadro"/>
    <w:rsid w:val="0040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28488">
      <w:bodyDiv w:val="1"/>
      <w:marLeft w:val="0"/>
      <w:marRight w:val="0"/>
      <w:marTop w:val="0"/>
      <w:marBottom w:val="0"/>
      <w:divBdr>
        <w:top w:val="none" w:sz="0" w:space="0" w:color="auto"/>
        <w:left w:val="none" w:sz="0" w:space="0" w:color="auto"/>
        <w:bottom w:val="none" w:sz="0" w:space="0" w:color="auto"/>
        <w:right w:val="none" w:sz="0" w:space="0" w:color="auto"/>
      </w:divBdr>
    </w:div>
    <w:div w:id="991327138">
      <w:bodyDiv w:val="1"/>
      <w:marLeft w:val="0"/>
      <w:marRight w:val="0"/>
      <w:marTop w:val="0"/>
      <w:marBottom w:val="0"/>
      <w:divBdr>
        <w:top w:val="none" w:sz="0" w:space="0" w:color="auto"/>
        <w:left w:val="none" w:sz="0" w:space="0" w:color="auto"/>
        <w:bottom w:val="none" w:sz="0" w:space="0" w:color="auto"/>
        <w:right w:val="none" w:sz="0" w:space="0" w:color="auto"/>
      </w:divBdr>
    </w:div>
    <w:div w:id="1529562904">
      <w:bodyDiv w:val="1"/>
      <w:marLeft w:val="0"/>
      <w:marRight w:val="0"/>
      <w:marTop w:val="0"/>
      <w:marBottom w:val="0"/>
      <w:divBdr>
        <w:top w:val="none" w:sz="0" w:space="0" w:color="auto"/>
        <w:left w:val="none" w:sz="0" w:space="0" w:color="auto"/>
        <w:bottom w:val="none" w:sz="0" w:space="0" w:color="auto"/>
        <w:right w:val="none" w:sz="0" w:space="0" w:color="auto"/>
      </w:divBdr>
    </w:div>
    <w:div w:id="1742100012">
      <w:bodyDiv w:val="1"/>
      <w:marLeft w:val="0"/>
      <w:marRight w:val="0"/>
      <w:marTop w:val="0"/>
      <w:marBottom w:val="0"/>
      <w:divBdr>
        <w:top w:val="none" w:sz="0" w:space="0" w:color="auto"/>
        <w:left w:val="none" w:sz="0" w:space="0" w:color="auto"/>
        <w:bottom w:val="none" w:sz="0" w:space="0" w:color="auto"/>
        <w:right w:val="none" w:sz="0" w:space="0" w:color="auto"/>
      </w:divBdr>
    </w:div>
    <w:div w:id="212109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estaduais.com.br/ma/lei-ordinaria-n-11350-2020-maranhao-institui-o-programa-aluguel-maria-da-penh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dep.daniellatema@al.ma.leg.br" TargetMode="External"/><Relationship Id="rId2" Type="http://schemas.openxmlformats.org/officeDocument/2006/relationships/hyperlink" Target="mailto:dep.daniellatema@al.ma.leg.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Lais Lima Carvalho</dc:creator>
  <cp:lastModifiedBy>Eliara Soares Carneiro</cp:lastModifiedBy>
  <cp:revision>2</cp:revision>
  <cp:lastPrinted>2019-12-11T17:47:00Z</cp:lastPrinted>
  <dcterms:created xsi:type="dcterms:W3CDTF">2021-02-24T18:39:00Z</dcterms:created>
  <dcterms:modified xsi:type="dcterms:W3CDTF">2021-02-24T18:39:00Z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2013</vt:lpwstr>
  </property>
  <property fmtid="{D5CDD505-2E9C-101B-9397-08002B2CF9AE}" pid="4" name="LastSaved">
    <vt:filetime>2019-05-08T00:00:00Z</vt:filetime>
  </property>
</Properties>
</file>