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9A3" w:rsidRDefault="00BA79A3" w:rsidP="00620B1D">
      <w:pPr>
        <w:pStyle w:val="Cabealho"/>
        <w:spacing w:line="240" w:lineRule="atLeast"/>
        <w:jc w:val="center"/>
        <w:rPr>
          <w:noProof/>
        </w:rPr>
      </w:pPr>
    </w:p>
    <w:p w:rsidR="00620B1D" w:rsidRDefault="00620B1D" w:rsidP="00620B1D">
      <w:pPr>
        <w:pStyle w:val="Cabealho"/>
        <w:spacing w:line="240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847725" cy="8667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B1D" w:rsidRDefault="00620B1D" w:rsidP="00620B1D">
      <w:pPr>
        <w:pStyle w:val="Cabealho"/>
        <w:spacing w:line="19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ESTADO DO MARANHÃO</w:t>
      </w:r>
    </w:p>
    <w:p w:rsidR="00620B1D" w:rsidRDefault="00620B1D" w:rsidP="00620B1D">
      <w:pPr>
        <w:pStyle w:val="Cabealho"/>
        <w:jc w:val="center"/>
        <w:rPr>
          <w:sz w:val="24"/>
          <w:szCs w:val="24"/>
        </w:rPr>
      </w:pPr>
      <w:r>
        <w:rPr>
          <w:sz w:val="24"/>
          <w:szCs w:val="24"/>
        </w:rPr>
        <w:t>Assembleia Legislativa</w:t>
      </w:r>
    </w:p>
    <w:p w:rsidR="00620B1D" w:rsidRDefault="00620B1D" w:rsidP="00620B1D">
      <w:pPr>
        <w:pStyle w:val="Cabealho"/>
        <w:jc w:val="center"/>
        <w:rPr>
          <w:rFonts w:ascii="Bookman Old Style" w:hAnsi="Bookman Old Style" w:cs="Arial"/>
          <w:b/>
          <w:sz w:val="16"/>
          <w:szCs w:val="16"/>
          <w:u w:val="single"/>
        </w:rPr>
      </w:pPr>
      <w:r>
        <w:rPr>
          <w:rFonts w:ascii="Bookman Old Style" w:hAnsi="Bookman Old Style" w:cs="Arial"/>
          <w:b/>
          <w:sz w:val="16"/>
          <w:szCs w:val="16"/>
          <w:u w:val="single"/>
        </w:rPr>
        <w:t>GAB. DEP. DETINHA</w:t>
      </w:r>
    </w:p>
    <w:p w:rsidR="00620B1D" w:rsidRDefault="00620B1D" w:rsidP="00620B1D">
      <w:pPr>
        <w:pStyle w:val="SemEspaamen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63317B" w:rsidRPr="00C67581" w:rsidRDefault="0063317B" w:rsidP="006331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67581">
        <w:rPr>
          <w:rFonts w:ascii="Times New Roman" w:hAnsi="Times New Roman" w:cs="Times New Roman"/>
          <w:sz w:val="24"/>
          <w:szCs w:val="24"/>
          <w:u w:val="single"/>
        </w:rPr>
        <w:t>Autoria: Deputada Detinha</w:t>
      </w:r>
    </w:p>
    <w:p w:rsidR="0063317B" w:rsidRPr="00C67581" w:rsidRDefault="0063317B" w:rsidP="006331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17B" w:rsidRPr="00C67581" w:rsidRDefault="0063317B" w:rsidP="006331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581">
        <w:rPr>
          <w:rFonts w:ascii="Times New Roman" w:hAnsi="Times New Roman" w:cs="Times New Roman"/>
          <w:sz w:val="24"/>
          <w:szCs w:val="24"/>
          <w:u w:val="single"/>
        </w:rPr>
        <w:t>Senhor Presidente</w:t>
      </w:r>
      <w:r w:rsidRPr="00C6758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3317B" w:rsidRPr="00C67581" w:rsidRDefault="0063317B" w:rsidP="006331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58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63317B" w:rsidRPr="004D7CC2" w:rsidRDefault="0063317B" w:rsidP="006331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58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67581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C67581">
        <w:rPr>
          <w:rFonts w:ascii="Times New Roman" w:hAnsi="Times New Roman" w:cs="Times New Roman"/>
          <w:sz w:val="24"/>
          <w:szCs w:val="24"/>
        </w:rPr>
        <w:t>Nos termos do art. 152 do Regimento Interno da Assembleia Legislativa do Maranhão, Requeiro a Vossa Excelência que, ouvida a Mesa Diretora, seja encaminhado ofício</w:t>
      </w:r>
      <w:r w:rsidRPr="00C67581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C6758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AO EXCELENTÍSSIMO GOVERNADOR DO ESTADO DO MARANHÃO, SENHOR FLAVIO DINO</w:t>
      </w:r>
      <w:r w:rsidRPr="00B723FE"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  <w:r w:rsidRPr="00C675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7581">
        <w:rPr>
          <w:rFonts w:ascii="Times New Roman" w:hAnsi="Times New Roman" w:cs="Times New Roman"/>
          <w:noProof/>
          <w:sz w:val="24"/>
          <w:szCs w:val="24"/>
        </w:rPr>
        <w:t>solicitando providências no sentido de enviar a esta Augusta Casa Legislativa</w:t>
      </w:r>
      <w:r w:rsidRPr="00B723F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C67581">
        <w:rPr>
          <w:rFonts w:ascii="Times New Roman" w:hAnsi="Times New Roman" w:cs="Times New Roman"/>
          <w:b/>
          <w:bCs/>
          <w:noProof/>
          <w:sz w:val="24"/>
          <w:szCs w:val="24"/>
        </w:rPr>
        <w:t>Projeto de Lei</w:t>
      </w:r>
      <w:r w:rsidRPr="00C67581">
        <w:rPr>
          <w:rFonts w:ascii="Times New Roman" w:hAnsi="Times New Roman" w:cs="Times New Roman"/>
          <w:noProof/>
          <w:sz w:val="24"/>
          <w:szCs w:val="24"/>
        </w:rPr>
        <w:t>, para discussão e votação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pelos Senhores (as) Parlamentares, conforme </w:t>
      </w:r>
      <w:r w:rsidRPr="00C6758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Ante Projeto de Lei em  anexo, </w:t>
      </w:r>
      <w:r w:rsidRPr="00C67581">
        <w:rPr>
          <w:rFonts w:ascii="Times New Roman" w:hAnsi="Times New Roman" w:cs="Times New Roman"/>
          <w:sz w:val="24"/>
          <w:szCs w:val="24"/>
        </w:rPr>
        <w:t>versa</w:t>
      </w:r>
      <w:r>
        <w:rPr>
          <w:rFonts w:ascii="Times New Roman" w:hAnsi="Times New Roman" w:cs="Times New Roman"/>
          <w:sz w:val="24"/>
          <w:szCs w:val="24"/>
        </w:rPr>
        <w:t>ndo</w:t>
      </w:r>
      <w:r w:rsidRPr="00C67581">
        <w:rPr>
          <w:rFonts w:ascii="Times New Roman" w:hAnsi="Times New Roman" w:cs="Times New Roman"/>
          <w:sz w:val="24"/>
          <w:szCs w:val="24"/>
        </w:rPr>
        <w:t xml:space="preserve"> sobre o </w:t>
      </w:r>
      <w:r w:rsidRPr="00C67581">
        <w:rPr>
          <w:rFonts w:ascii="Times New Roman" w:hAnsi="Times New Roman" w:cs="Times New Roman"/>
          <w:b/>
          <w:bCs/>
          <w:sz w:val="24"/>
          <w:szCs w:val="24"/>
        </w:rPr>
        <w:t>Plano de Carreira dos Praças da Policia Militar do Estado do Maranhão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D7CC2">
        <w:rPr>
          <w:rFonts w:ascii="Times New Roman" w:hAnsi="Times New Roman" w:cs="Times New Roman"/>
          <w:sz w:val="24"/>
          <w:szCs w:val="24"/>
        </w:rPr>
        <w:t xml:space="preserve">na forma que especifica. </w:t>
      </w:r>
    </w:p>
    <w:p w:rsidR="0063317B" w:rsidRPr="00C67581" w:rsidRDefault="0063317B" w:rsidP="0063317B">
      <w:pPr>
        <w:pStyle w:val="SemEspaamento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581">
        <w:rPr>
          <w:rFonts w:ascii="Times New Roman" w:hAnsi="Times New Roman" w:cs="Times New Roman"/>
          <w:sz w:val="24"/>
          <w:szCs w:val="24"/>
        </w:rPr>
        <w:t xml:space="preserve">               Senhor Governador a nossa iniciativa </w:t>
      </w:r>
      <w:r>
        <w:rPr>
          <w:rFonts w:ascii="Times New Roman" w:hAnsi="Times New Roman" w:cs="Times New Roman"/>
          <w:sz w:val="24"/>
          <w:szCs w:val="24"/>
        </w:rPr>
        <w:t xml:space="preserve">em sugerir </w:t>
      </w:r>
      <w:r w:rsidRPr="00C67581">
        <w:rPr>
          <w:rFonts w:ascii="Times New Roman" w:hAnsi="Times New Roman" w:cs="Times New Roman"/>
          <w:sz w:val="24"/>
          <w:szCs w:val="24"/>
        </w:rPr>
        <w:t xml:space="preserve">alteração </w:t>
      </w:r>
      <w:r>
        <w:rPr>
          <w:rFonts w:ascii="Times New Roman" w:hAnsi="Times New Roman" w:cs="Times New Roman"/>
          <w:sz w:val="24"/>
          <w:szCs w:val="24"/>
        </w:rPr>
        <w:t xml:space="preserve">em </w:t>
      </w:r>
      <w:r w:rsidRPr="00C67581">
        <w:rPr>
          <w:rFonts w:ascii="Times New Roman" w:hAnsi="Times New Roman" w:cs="Times New Roman"/>
          <w:sz w:val="24"/>
          <w:szCs w:val="24"/>
        </w:rPr>
        <w:t xml:space="preserve">norma administrativa </w:t>
      </w:r>
      <w:r>
        <w:rPr>
          <w:rFonts w:ascii="Times New Roman" w:hAnsi="Times New Roman" w:cs="Times New Roman"/>
          <w:sz w:val="24"/>
          <w:szCs w:val="24"/>
        </w:rPr>
        <w:t xml:space="preserve">de iniciativa de Vossa Excelência, </w:t>
      </w:r>
      <w:r w:rsidRPr="00C67581">
        <w:rPr>
          <w:rFonts w:ascii="Times New Roman" w:hAnsi="Times New Roman" w:cs="Times New Roman"/>
          <w:sz w:val="24"/>
          <w:szCs w:val="24"/>
        </w:rPr>
        <w:t xml:space="preserve">deve-se ao fato </w:t>
      </w:r>
      <w:r>
        <w:rPr>
          <w:rFonts w:ascii="Times New Roman" w:hAnsi="Times New Roman" w:cs="Times New Roman"/>
          <w:sz w:val="24"/>
          <w:szCs w:val="24"/>
        </w:rPr>
        <w:t xml:space="preserve">em </w:t>
      </w:r>
      <w:r w:rsidRPr="00C67581">
        <w:rPr>
          <w:rFonts w:ascii="Times New Roman" w:hAnsi="Times New Roman" w:cs="Times New Roman"/>
          <w:sz w:val="24"/>
          <w:szCs w:val="24"/>
        </w:rPr>
        <w:t>atender a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C67581">
        <w:rPr>
          <w:rFonts w:ascii="Times New Roman" w:hAnsi="Times New Roman" w:cs="Times New Roman"/>
          <w:sz w:val="24"/>
          <w:szCs w:val="24"/>
        </w:rPr>
        <w:t xml:space="preserve">anseio da </w:t>
      </w:r>
      <w:r>
        <w:rPr>
          <w:rFonts w:ascii="Times New Roman" w:hAnsi="Times New Roman" w:cs="Times New Roman"/>
          <w:sz w:val="24"/>
          <w:szCs w:val="24"/>
        </w:rPr>
        <w:t>Policia Militar do Estado do Maranhão - PMMA</w:t>
      </w:r>
      <w:r w:rsidRPr="00C67581">
        <w:rPr>
          <w:rFonts w:ascii="Times New Roman" w:hAnsi="Times New Roman" w:cs="Times New Roman"/>
          <w:sz w:val="24"/>
          <w:szCs w:val="24"/>
        </w:rPr>
        <w:t>, sob o ponto de vista do regramento para promoção de praças d</w:t>
      </w:r>
      <w:r>
        <w:rPr>
          <w:rFonts w:ascii="Times New Roman" w:hAnsi="Times New Roman" w:cs="Times New Roman"/>
          <w:sz w:val="24"/>
          <w:szCs w:val="24"/>
        </w:rPr>
        <w:t xml:space="preserve">esta conceitua corporação inserido </w:t>
      </w:r>
      <w:r w:rsidRPr="00C67581">
        <w:rPr>
          <w:rFonts w:ascii="Times New Roman" w:hAnsi="Times New Roman" w:cs="Times New Roman"/>
          <w:sz w:val="24"/>
          <w:szCs w:val="24"/>
        </w:rPr>
        <w:t>no Inciso V, Art. 22 e Art. 44 do</w:t>
      </w:r>
      <w:r>
        <w:rPr>
          <w:rFonts w:ascii="Times New Roman" w:hAnsi="Times New Roman" w:cs="Times New Roman"/>
          <w:sz w:val="24"/>
          <w:szCs w:val="24"/>
        </w:rPr>
        <w:t xml:space="preserve"> Decreto nº</w:t>
      </w:r>
      <w:r w:rsidRPr="00C67581">
        <w:rPr>
          <w:rFonts w:ascii="Times New Roman" w:hAnsi="Times New Roman" w:cs="Times New Roman"/>
          <w:sz w:val="24"/>
          <w:szCs w:val="24"/>
        </w:rPr>
        <w:t>19.833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67581">
        <w:rPr>
          <w:rFonts w:ascii="Times New Roman" w:hAnsi="Times New Roman" w:cs="Times New Roman"/>
          <w:sz w:val="24"/>
          <w:szCs w:val="24"/>
        </w:rPr>
        <w:t xml:space="preserve">de 29 de agosto de 2003.    </w:t>
      </w:r>
    </w:p>
    <w:p w:rsidR="0063317B" w:rsidRPr="00C67581" w:rsidRDefault="0063317B" w:rsidP="006331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581">
        <w:rPr>
          <w:rFonts w:ascii="Times New Roman" w:hAnsi="Times New Roman" w:cs="Times New Roman"/>
          <w:sz w:val="24"/>
          <w:szCs w:val="24"/>
        </w:rPr>
        <w:t xml:space="preserve">               Sou </w:t>
      </w:r>
      <w:r>
        <w:rPr>
          <w:rFonts w:ascii="Times New Roman" w:hAnsi="Times New Roman" w:cs="Times New Roman"/>
          <w:sz w:val="24"/>
          <w:szCs w:val="24"/>
        </w:rPr>
        <w:t xml:space="preserve">conscienciosa </w:t>
      </w:r>
      <w:r w:rsidRPr="00C67581">
        <w:rPr>
          <w:rFonts w:ascii="Times New Roman" w:hAnsi="Times New Roman" w:cs="Times New Roman"/>
          <w:sz w:val="24"/>
          <w:szCs w:val="24"/>
        </w:rPr>
        <w:t>da importância do Plano de Carreira para os Praças da briosa Polícia Militar do Estado</w:t>
      </w:r>
      <w:r>
        <w:rPr>
          <w:rFonts w:ascii="Times New Roman" w:hAnsi="Times New Roman" w:cs="Times New Roman"/>
          <w:sz w:val="24"/>
          <w:szCs w:val="24"/>
        </w:rPr>
        <w:t xml:space="preserve"> do MA,</w:t>
      </w:r>
      <w:r w:rsidRPr="00C67581">
        <w:rPr>
          <w:rFonts w:ascii="Times New Roman" w:hAnsi="Times New Roman" w:cs="Times New Roman"/>
          <w:sz w:val="24"/>
          <w:szCs w:val="24"/>
        </w:rPr>
        <w:t xml:space="preserve"> sob a ótica da motivação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7581">
        <w:rPr>
          <w:rFonts w:ascii="Times New Roman" w:hAnsi="Times New Roman" w:cs="Times New Roman"/>
          <w:sz w:val="24"/>
          <w:szCs w:val="24"/>
        </w:rPr>
        <w:t xml:space="preserve"> o que levaria o servidor a cumprir com eficiência suas atribuições o que não significa dizer que já não o faz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317B" w:rsidRPr="00C67581" w:rsidRDefault="0063317B" w:rsidP="0063317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67581">
        <w:rPr>
          <w:rFonts w:ascii="Times New Roman" w:hAnsi="Times New Roman" w:cs="Times New Roman"/>
          <w:sz w:val="24"/>
          <w:szCs w:val="24"/>
        </w:rPr>
        <w:t>Portanto, peço a sua compreensão ao nosso pleito que representa a vontade da corporação e encaminhe a esta Casa Projeto de Lei que contemple a vontade dos Policiais Militares.</w:t>
      </w:r>
    </w:p>
    <w:p w:rsidR="0063317B" w:rsidRPr="00C67581" w:rsidRDefault="0063317B" w:rsidP="0063317B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7581">
        <w:rPr>
          <w:rFonts w:ascii="Times New Roman" w:hAnsi="Times New Roman" w:cs="Times New Roman"/>
          <w:b/>
          <w:bCs/>
          <w:sz w:val="24"/>
          <w:szCs w:val="24"/>
        </w:rPr>
        <w:t xml:space="preserve">Assembleia Legislativa do Maranhão, </w:t>
      </w:r>
      <w:r w:rsidRPr="00C67581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Plenário Deputado “Nagib </w:t>
      </w:r>
      <w:proofErr w:type="spellStart"/>
      <w:r w:rsidRPr="00C67581">
        <w:rPr>
          <w:rFonts w:ascii="Times New Roman" w:hAnsi="Times New Roman" w:cs="Times New Roman"/>
          <w:b/>
          <w:bCs/>
          <w:color w:val="333333"/>
          <w:sz w:val="24"/>
          <w:szCs w:val="24"/>
        </w:rPr>
        <w:t>Haickel</w:t>
      </w:r>
      <w:proofErr w:type="spellEnd"/>
      <w:r w:rsidRPr="00C67581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”, Palácio “Manoel Bequimão”, em </w:t>
      </w:r>
      <w:r w:rsidRPr="00C67581">
        <w:rPr>
          <w:rFonts w:ascii="Times New Roman" w:hAnsi="Times New Roman" w:cs="Times New Roman"/>
          <w:b/>
          <w:bCs/>
          <w:sz w:val="24"/>
          <w:szCs w:val="24"/>
        </w:rPr>
        <w:t xml:space="preserve">São Luís,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C67581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bCs/>
          <w:sz w:val="24"/>
          <w:szCs w:val="24"/>
        </w:rPr>
        <w:t>outubro</w:t>
      </w:r>
      <w:r w:rsidRPr="00C67581">
        <w:rPr>
          <w:rFonts w:ascii="Times New Roman" w:hAnsi="Times New Roman" w:cs="Times New Roman"/>
          <w:b/>
          <w:bCs/>
          <w:sz w:val="24"/>
          <w:szCs w:val="24"/>
        </w:rPr>
        <w:t xml:space="preserve"> de 2021.</w:t>
      </w:r>
    </w:p>
    <w:p w:rsidR="0063317B" w:rsidRDefault="0063317B" w:rsidP="0063317B">
      <w:pPr>
        <w:tabs>
          <w:tab w:val="left" w:pos="709"/>
          <w:tab w:val="left" w:pos="851"/>
        </w:tabs>
        <w:jc w:val="both"/>
        <w:rPr>
          <w:sz w:val="24"/>
          <w:szCs w:val="24"/>
        </w:rPr>
      </w:pPr>
    </w:p>
    <w:p w:rsidR="0063317B" w:rsidRDefault="0063317B" w:rsidP="0063317B">
      <w:pPr>
        <w:pStyle w:val="SemEspaamento"/>
        <w:jc w:val="center"/>
        <w:rPr>
          <w:rFonts w:ascii="Bookman Old Style" w:hAnsi="Bookman Old Style"/>
          <w:b/>
          <w:sz w:val="24"/>
          <w:szCs w:val="24"/>
        </w:rPr>
      </w:pPr>
    </w:p>
    <w:p w:rsidR="0063317B" w:rsidRPr="00DC1CBC" w:rsidRDefault="0063317B" w:rsidP="0063317B">
      <w:pPr>
        <w:pStyle w:val="SemEspaamento"/>
        <w:jc w:val="center"/>
        <w:rPr>
          <w:rFonts w:ascii="Bookman Old Style" w:hAnsi="Bookman Old Style"/>
          <w:b/>
          <w:sz w:val="24"/>
          <w:szCs w:val="24"/>
        </w:rPr>
      </w:pPr>
      <w:r w:rsidRPr="00DC1CBC">
        <w:rPr>
          <w:rFonts w:ascii="Bookman Old Style" w:hAnsi="Bookman Old Style"/>
          <w:b/>
          <w:sz w:val="24"/>
          <w:szCs w:val="24"/>
        </w:rPr>
        <w:t>DETINHA</w:t>
      </w:r>
    </w:p>
    <w:p w:rsidR="0063317B" w:rsidRDefault="0063317B" w:rsidP="0063317B">
      <w:pPr>
        <w:pStyle w:val="SemEspaamento"/>
        <w:jc w:val="center"/>
        <w:rPr>
          <w:rFonts w:ascii="Bookman Old Style" w:hAnsi="Bookman Old Style"/>
          <w:b/>
          <w:sz w:val="24"/>
          <w:szCs w:val="24"/>
        </w:rPr>
      </w:pPr>
      <w:r w:rsidRPr="00DC1CBC">
        <w:rPr>
          <w:rFonts w:ascii="Bookman Old Style" w:hAnsi="Bookman Old Style"/>
          <w:b/>
          <w:sz w:val="24"/>
          <w:szCs w:val="24"/>
        </w:rPr>
        <w:t xml:space="preserve">DEP. ESTADUAL </w:t>
      </w:r>
      <w:r>
        <w:rPr>
          <w:rFonts w:ascii="Bookman Old Style" w:hAnsi="Bookman Old Style"/>
          <w:b/>
          <w:sz w:val="24"/>
          <w:szCs w:val="24"/>
        </w:rPr>
        <w:t>–</w:t>
      </w:r>
      <w:r w:rsidRPr="00DC1CBC">
        <w:rPr>
          <w:rFonts w:ascii="Bookman Old Style" w:hAnsi="Bookman Old Style"/>
          <w:b/>
          <w:sz w:val="24"/>
          <w:szCs w:val="24"/>
        </w:rPr>
        <w:t xml:space="preserve"> P</w:t>
      </w:r>
      <w:r>
        <w:rPr>
          <w:rFonts w:ascii="Bookman Old Style" w:hAnsi="Bookman Old Style"/>
          <w:b/>
          <w:sz w:val="24"/>
          <w:szCs w:val="24"/>
        </w:rPr>
        <w:t>L</w:t>
      </w:r>
    </w:p>
    <w:p w:rsidR="0063317B" w:rsidRDefault="0063317B" w:rsidP="0063317B">
      <w:pPr>
        <w:tabs>
          <w:tab w:val="center" w:pos="4252"/>
          <w:tab w:val="right" w:pos="8504"/>
        </w:tabs>
        <w:spacing w:line="240" w:lineRule="atLeast"/>
        <w:jc w:val="center"/>
      </w:pPr>
      <w:r>
        <w:rPr>
          <w:rFonts w:ascii="Bookman Old Style" w:hAnsi="Bookman Old Style"/>
          <w:b/>
          <w:sz w:val="24"/>
          <w:szCs w:val="24"/>
        </w:rPr>
        <w:t>2ª VICE-PRESIDENTE</w:t>
      </w:r>
    </w:p>
    <w:p w:rsidR="0063317B" w:rsidRDefault="0063317B" w:rsidP="0063317B"/>
    <w:p w:rsidR="0063317B" w:rsidRDefault="0063317B" w:rsidP="00620B1D">
      <w:pPr>
        <w:pStyle w:val="SemEspaamen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63317B" w:rsidRDefault="0063317B" w:rsidP="00620B1D">
      <w:pPr>
        <w:pStyle w:val="SemEspaamen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63317B" w:rsidRDefault="0063317B" w:rsidP="0063317B">
      <w:pPr>
        <w:pStyle w:val="Cabealho"/>
        <w:spacing w:line="240" w:lineRule="atLeast"/>
        <w:jc w:val="center"/>
        <w:rPr>
          <w:noProof/>
        </w:rPr>
      </w:pPr>
      <w:r>
        <w:rPr>
          <w:noProof/>
        </w:rPr>
        <w:drawing>
          <wp:inline distT="0" distB="0" distL="0" distR="0" wp14:anchorId="72699657" wp14:editId="57B97E97">
            <wp:extent cx="847725" cy="8667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17B" w:rsidRDefault="0063317B" w:rsidP="0063317B">
      <w:pPr>
        <w:pStyle w:val="Cabealho"/>
        <w:spacing w:line="19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ESTADO DO MARANHÃO</w:t>
      </w:r>
    </w:p>
    <w:p w:rsidR="0063317B" w:rsidRDefault="0063317B" w:rsidP="0063317B">
      <w:pPr>
        <w:pStyle w:val="Cabealho"/>
        <w:jc w:val="center"/>
        <w:rPr>
          <w:sz w:val="24"/>
          <w:szCs w:val="24"/>
        </w:rPr>
      </w:pPr>
      <w:r>
        <w:rPr>
          <w:sz w:val="24"/>
          <w:szCs w:val="24"/>
        </w:rPr>
        <w:t>Assembleia Legislativa</w:t>
      </w:r>
    </w:p>
    <w:p w:rsidR="0063317B" w:rsidRDefault="0063317B" w:rsidP="0063317B">
      <w:pPr>
        <w:pStyle w:val="Cabealho"/>
        <w:jc w:val="center"/>
        <w:rPr>
          <w:rFonts w:ascii="Bookman Old Style" w:hAnsi="Bookman Old Style" w:cs="Arial"/>
          <w:b/>
          <w:sz w:val="16"/>
          <w:szCs w:val="16"/>
          <w:u w:val="single"/>
        </w:rPr>
      </w:pPr>
      <w:r>
        <w:rPr>
          <w:rFonts w:ascii="Bookman Old Style" w:hAnsi="Bookman Old Style" w:cs="Arial"/>
          <w:b/>
          <w:sz w:val="16"/>
          <w:szCs w:val="16"/>
          <w:u w:val="single"/>
        </w:rPr>
        <w:t>GAB. DEP. DETINHA</w:t>
      </w:r>
    </w:p>
    <w:p w:rsidR="0063317B" w:rsidRDefault="0063317B" w:rsidP="00620B1D">
      <w:pPr>
        <w:pStyle w:val="SemEspaamento"/>
        <w:jc w:val="center"/>
        <w:rPr>
          <w:rFonts w:ascii="Bookman Old Style" w:hAnsi="Bookman Old Style" w:cs="Arial"/>
          <w:b/>
          <w:sz w:val="24"/>
          <w:szCs w:val="24"/>
        </w:rPr>
      </w:pPr>
      <w:bookmarkStart w:id="0" w:name="_GoBack"/>
      <w:bookmarkEnd w:id="0"/>
    </w:p>
    <w:p w:rsidR="0063317B" w:rsidRDefault="0063317B" w:rsidP="00620B1D">
      <w:pPr>
        <w:pStyle w:val="SemEspaamen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63317B" w:rsidRDefault="0063317B" w:rsidP="00620B1D">
      <w:pPr>
        <w:pStyle w:val="SemEspaamen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620B1D" w:rsidRDefault="00620B1D" w:rsidP="00620B1D">
      <w:pPr>
        <w:pStyle w:val="SemEspaamen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ANTE PROJETO DE LEI Nº</w:t>
      </w:r>
    </w:p>
    <w:p w:rsidR="00620B1D" w:rsidRDefault="00620B1D" w:rsidP="00620B1D">
      <w:pPr>
        <w:pStyle w:val="SemEspaamen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620B1D" w:rsidRDefault="00620B1D" w:rsidP="00620B1D">
      <w:pPr>
        <w:pStyle w:val="SemEspaamento"/>
        <w:jc w:val="right"/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 </w:t>
      </w:r>
      <w:r>
        <w:rPr>
          <w:rFonts w:ascii="Bookman Old Style" w:hAnsi="Bookman Old Style" w:cs="Arial"/>
          <w:b/>
          <w:sz w:val="24"/>
          <w:szCs w:val="24"/>
          <w:u w:val="single"/>
        </w:rPr>
        <w:t>Autoria: Dep. Detinha</w:t>
      </w:r>
    </w:p>
    <w:p w:rsidR="00620B1D" w:rsidRDefault="00620B1D" w:rsidP="00620B1D">
      <w:pPr>
        <w:pStyle w:val="SemEspaamento"/>
        <w:jc w:val="both"/>
        <w:rPr>
          <w:rFonts w:ascii="Bookman Old Style" w:hAnsi="Bookman Old Style" w:cs="Arial"/>
          <w:sz w:val="24"/>
          <w:szCs w:val="24"/>
          <w:u w:val="single"/>
        </w:rPr>
      </w:pPr>
      <w:r>
        <w:rPr>
          <w:rFonts w:ascii="Bookman Old Style" w:hAnsi="Bookman Old Style" w:cs="Arial"/>
          <w:sz w:val="24"/>
          <w:szCs w:val="24"/>
          <w:u w:val="single"/>
        </w:rPr>
        <w:t xml:space="preserve">                                               </w:t>
      </w:r>
    </w:p>
    <w:p w:rsidR="00953CFE" w:rsidRDefault="00620B1D" w:rsidP="00620B1D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3686" w:hanging="4395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                                                        Dispõe sobre o Plano de Carreira dos Praças da Polícia Militar do Estado do Maranhão</w:t>
      </w:r>
      <w:r w:rsidR="00907038">
        <w:rPr>
          <w:rFonts w:ascii="Bookman Old Style" w:hAnsi="Bookman Old Style" w:cs="Arial"/>
          <w:sz w:val="24"/>
          <w:szCs w:val="24"/>
        </w:rPr>
        <w:t xml:space="preserve"> e dá outras providencias</w:t>
      </w:r>
    </w:p>
    <w:p w:rsidR="00620B1D" w:rsidRDefault="00620B1D" w:rsidP="00620B1D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3686" w:hanging="4395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. </w:t>
      </w:r>
    </w:p>
    <w:p w:rsidR="00620B1D" w:rsidRPr="00F17A50" w:rsidRDefault="00620B1D" w:rsidP="00620B1D">
      <w:pPr>
        <w:pStyle w:val="NormalWeb"/>
        <w:shd w:val="clear" w:color="auto" w:fill="FFFFFF"/>
        <w:spacing w:before="18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000000"/>
        </w:rPr>
        <w:t>Art.1º. </w:t>
      </w:r>
      <w:r w:rsidR="000906AD" w:rsidRPr="000906AD">
        <w:rPr>
          <w:rFonts w:ascii="Bookman Old Style" w:hAnsi="Bookman Old Style" w:cs="Arial"/>
          <w:color w:val="000000"/>
        </w:rPr>
        <w:t>As promoç</w:t>
      </w:r>
      <w:r w:rsidR="000906AD">
        <w:rPr>
          <w:rFonts w:ascii="Bookman Old Style" w:hAnsi="Bookman Old Style" w:cs="Arial"/>
          <w:color w:val="000000"/>
        </w:rPr>
        <w:t>õ</w:t>
      </w:r>
      <w:r w:rsidR="000906AD" w:rsidRPr="000906AD">
        <w:rPr>
          <w:rFonts w:ascii="Bookman Old Style" w:hAnsi="Bookman Old Style" w:cs="Arial"/>
          <w:color w:val="000000"/>
        </w:rPr>
        <w:t>es</w:t>
      </w:r>
      <w:r w:rsidR="000906AD">
        <w:rPr>
          <w:rFonts w:ascii="Bookman Old Style" w:hAnsi="Bookman Old Style" w:cs="Arial"/>
          <w:color w:val="000000"/>
        </w:rPr>
        <w:t xml:space="preserve"> </w:t>
      </w:r>
      <w:r w:rsidRPr="00F17A50">
        <w:rPr>
          <w:rFonts w:ascii="Bookman Old Style" w:hAnsi="Bookman Old Style" w:cs="Arial"/>
          <w:color w:val="000000"/>
        </w:rPr>
        <w:t>de 1º Sargento</w:t>
      </w:r>
      <w:r w:rsidR="000906AD">
        <w:rPr>
          <w:rFonts w:ascii="Bookman Old Style" w:hAnsi="Bookman Old Style" w:cs="Arial"/>
          <w:color w:val="000000"/>
        </w:rPr>
        <w:t xml:space="preserve"> PM</w:t>
      </w:r>
      <w:r w:rsidRPr="00F17A50">
        <w:rPr>
          <w:rFonts w:ascii="Bookman Old Style" w:hAnsi="Bookman Old Style" w:cs="Arial"/>
          <w:color w:val="000000"/>
        </w:rPr>
        <w:t xml:space="preserve"> para Subtenente PM</w:t>
      </w:r>
      <w:r w:rsidR="009546F9">
        <w:rPr>
          <w:rFonts w:ascii="Bookman Old Style" w:hAnsi="Bookman Old Style" w:cs="Arial"/>
          <w:color w:val="000000"/>
        </w:rPr>
        <w:t>,</w:t>
      </w:r>
      <w:r w:rsidR="00825876">
        <w:rPr>
          <w:rFonts w:ascii="Bookman Old Style" w:hAnsi="Bookman Old Style" w:cs="Arial"/>
          <w:color w:val="000000"/>
        </w:rPr>
        <w:t xml:space="preserve"> </w:t>
      </w:r>
      <w:r w:rsidR="00425DC2">
        <w:rPr>
          <w:rFonts w:ascii="Bookman Old Style" w:hAnsi="Bookman Old Style" w:cs="Arial"/>
          <w:color w:val="000000"/>
        </w:rPr>
        <w:t>obedecerão às</w:t>
      </w:r>
      <w:r w:rsidR="000906AD">
        <w:rPr>
          <w:rFonts w:ascii="Bookman Old Style" w:hAnsi="Bookman Old Style" w:cs="Arial"/>
          <w:color w:val="000000"/>
        </w:rPr>
        <w:t xml:space="preserve"> proporções de uma </w:t>
      </w:r>
      <w:r w:rsidRPr="00F17A50">
        <w:rPr>
          <w:rFonts w:ascii="Bookman Old Style" w:hAnsi="Bookman Old Style" w:cs="Arial"/>
          <w:color w:val="000000"/>
        </w:rPr>
        <w:t>por antiguidade, uma por merecimento e uma por tempo de serviço.</w:t>
      </w:r>
    </w:p>
    <w:p w:rsidR="00ED00A9" w:rsidRDefault="00620B1D" w:rsidP="00ED00A9">
      <w:pPr>
        <w:pStyle w:val="NormalWeb"/>
        <w:shd w:val="clear" w:color="auto" w:fill="FFFFFF"/>
        <w:spacing w:before="18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000000"/>
        </w:rPr>
        <w:t>Art.2º. </w:t>
      </w:r>
      <w:r w:rsidR="00F85936" w:rsidRPr="00F85936">
        <w:rPr>
          <w:rFonts w:ascii="Bookman Old Style" w:hAnsi="Bookman Old Style" w:cs="Arial"/>
          <w:color w:val="000000"/>
        </w:rPr>
        <w:t>Pelo tempo de serviço prestado</w:t>
      </w:r>
      <w:r w:rsidR="00F85936">
        <w:rPr>
          <w:rFonts w:ascii="Bookman Old Style" w:hAnsi="Bookman Old Style" w:cs="Arial"/>
          <w:b/>
          <w:bCs/>
          <w:color w:val="000000"/>
        </w:rPr>
        <w:t xml:space="preserve"> </w:t>
      </w:r>
      <w:r w:rsidRPr="00F17A50">
        <w:rPr>
          <w:rFonts w:ascii="Bookman Old Style" w:hAnsi="Bookman Old Style" w:cs="Arial"/>
          <w:color w:val="000000"/>
        </w:rPr>
        <w:t xml:space="preserve">como servidor público militar do estado, o praça da ativa, ao completar 30 (trinta) anos de efetivo serviço, se </w:t>
      </w:r>
      <w:r w:rsidR="00F17A50" w:rsidRPr="00F17A50">
        <w:rPr>
          <w:rFonts w:ascii="Bookman Old Style" w:hAnsi="Bookman Old Style" w:cs="Arial"/>
          <w:color w:val="000000"/>
        </w:rPr>
        <w:t>masculino</w:t>
      </w:r>
      <w:r w:rsidRPr="00F17A50">
        <w:rPr>
          <w:rFonts w:ascii="Bookman Old Style" w:hAnsi="Bookman Old Style" w:cs="Arial"/>
          <w:color w:val="000000"/>
        </w:rPr>
        <w:t xml:space="preserve"> e 25 (vinte e cinco) anos feminino, por direito será promovido</w:t>
      </w:r>
      <w:r w:rsidR="00F17A50" w:rsidRPr="00F17A50">
        <w:rPr>
          <w:rFonts w:ascii="Bookman Old Style" w:hAnsi="Bookman Old Style" w:cs="Arial"/>
          <w:color w:val="000000"/>
        </w:rPr>
        <w:t xml:space="preserve"> a graduação imediatamente superior, fazendo jus a sua remuneração equivalente, devendo está no mínimo no comportamento ótimo, sendo em seguida transferido para a reserva </w:t>
      </w:r>
      <w:r w:rsidR="00ED00A9">
        <w:rPr>
          <w:rFonts w:ascii="Bookman Old Style" w:hAnsi="Bookman Old Style" w:cs="Arial"/>
          <w:color w:val="000000"/>
        </w:rPr>
        <w:t>s</w:t>
      </w:r>
      <w:r w:rsidR="00F17A50" w:rsidRPr="00F17A50">
        <w:rPr>
          <w:rFonts w:ascii="Bookman Old Style" w:hAnsi="Bookman Old Style" w:cs="Arial"/>
          <w:color w:val="000000"/>
        </w:rPr>
        <w:t>e não enquadrar nas situações previstas no artigo 13 d</w:t>
      </w:r>
      <w:r w:rsidR="00ED00A9">
        <w:rPr>
          <w:rFonts w:ascii="Bookman Old Style" w:hAnsi="Bookman Old Style" w:cs="Arial"/>
          <w:color w:val="000000"/>
        </w:rPr>
        <w:t>o Decreto 19.833, de 29 de agosto de 2003.</w:t>
      </w:r>
    </w:p>
    <w:p w:rsidR="00620B1D" w:rsidRDefault="00620B1D" w:rsidP="00620B1D">
      <w:pPr>
        <w:pStyle w:val="NormalWeb"/>
        <w:shd w:val="clear" w:color="auto" w:fill="FFFFFF"/>
        <w:spacing w:before="180" w:beforeAutospacing="0" w:after="0" w:afterAutospacing="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color w:val="000000"/>
        </w:rPr>
        <w:t>Art.</w:t>
      </w:r>
      <w:r w:rsidR="00825876">
        <w:rPr>
          <w:rFonts w:ascii="Bookman Old Style" w:hAnsi="Bookman Old Style" w:cs="Arial"/>
          <w:b/>
          <w:bCs/>
          <w:color w:val="000000"/>
        </w:rPr>
        <w:t>3</w:t>
      </w:r>
      <w:r>
        <w:rPr>
          <w:rFonts w:ascii="Bookman Old Style" w:hAnsi="Bookman Old Style" w:cs="Arial"/>
          <w:b/>
          <w:bCs/>
          <w:color w:val="000000"/>
        </w:rPr>
        <w:t>º. </w:t>
      </w:r>
      <w:r>
        <w:rPr>
          <w:rFonts w:ascii="Bookman Old Style" w:hAnsi="Bookman Old Style" w:cs="Arial"/>
          <w:color w:val="000000"/>
        </w:rPr>
        <w:t>Esta Lei entra em vigor na data de sua publicação</w:t>
      </w:r>
      <w:r w:rsidR="00F17A50">
        <w:rPr>
          <w:rFonts w:ascii="Bookman Old Style" w:hAnsi="Bookman Old Style" w:cs="Arial"/>
          <w:color w:val="000000"/>
        </w:rPr>
        <w:t>, não se aplicando o inciso V do art. 22 e o art</w:t>
      </w:r>
      <w:r>
        <w:rPr>
          <w:rFonts w:ascii="Bookman Old Style" w:hAnsi="Bookman Old Style" w:cs="Arial"/>
          <w:color w:val="000000"/>
        </w:rPr>
        <w:t>.</w:t>
      </w:r>
      <w:r w:rsidR="00F17A50">
        <w:rPr>
          <w:rFonts w:ascii="Bookman Old Style" w:hAnsi="Bookman Old Style" w:cs="Arial"/>
          <w:color w:val="000000"/>
        </w:rPr>
        <w:t xml:space="preserve"> 44 do Decreto 19.833, de 29 de agosto de 2003.</w:t>
      </w:r>
    </w:p>
    <w:p w:rsidR="00620B1D" w:rsidRDefault="00620B1D" w:rsidP="00620B1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Plenário Deputado Estadual “Nagib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Haickel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” do Palácio “Manoel Bequimão”, em São Luís, </w:t>
      </w:r>
      <w:r w:rsidR="000906A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1</w:t>
      </w:r>
      <w:r w:rsidR="007641D4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1</w:t>
      </w:r>
      <w:r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de </w:t>
      </w:r>
      <w:r w:rsidR="00F17A5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de 20</w:t>
      </w:r>
      <w:r w:rsidR="0082587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2</w:t>
      </w:r>
      <w:r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1.</w:t>
      </w:r>
    </w:p>
    <w:p w:rsidR="00620B1D" w:rsidRDefault="00620B1D" w:rsidP="00620B1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</w:p>
    <w:p w:rsidR="00620B1D" w:rsidRDefault="00620B1D" w:rsidP="00620B1D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825876" w:rsidRDefault="00825876" w:rsidP="00620B1D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620B1D" w:rsidRDefault="00620B1D" w:rsidP="00620B1D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DETINHA</w:t>
      </w:r>
    </w:p>
    <w:p w:rsidR="00620B1D" w:rsidRDefault="00620B1D" w:rsidP="00620B1D">
      <w:pPr>
        <w:pStyle w:val="SemEspaamen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DEP. ESTADUAL - P</w:t>
      </w:r>
      <w:r w:rsidR="00825876">
        <w:rPr>
          <w:rFonts w:ascii="Bookman Old Style" w:hAnsi="Bookman Old Style"/>
          <w:b/>
          <w:sz w:val="24"/>
          <w:szCs w:val="24"/>
        </w:rPr>
        <w:t>L</w:t>
      </w:r>
    </w:p>
    <w:p w:rsidR="00620B1D" w:rsidRDefault="00620B1D" w:rsidP="00620B1D">
      <w:pPr>
        <w:tabs>
          <w:tab w:val="center" w:pos="4252"/>
          <w:tab w:val="right" w:pos="8504"/>
        </w:tabs>
        <w:spacing w:after="0" w:line="240" w:lineRule="atLeast"/>
        <w:jc w:val="center"/>
      </w:pPr>
      <w:r>
        <w:rPr>
          <w:rFonts w:ascii="Bookman Old Style" w:hAnsi="Bookman Old Style"/>
          <w:b/>
          <w:sz w:val="24"/>
          <w:szCs w:val="24"/>
        </w:rPr>
        <w:t>2ª VICE-PRESIDENTE</w:t>
      </w:r>
    </w:p>
    <w:p w:rsidR="00620B1D" w:rsidRDefault="00620B1D"/>
    <w:sectPr w:rsidR="00620B1D" w:rsidSect="00620B1D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1D"/>
    <w:rsid w:val="000906AD"/>
    <w:rsid w:val="00425DC2"/>
    <w:rsid w:val="005D2C98"/>
    <w:rsid w:val="00620B1D"/>
    <w:rsid w:val="0063317B"/>
    <w:rsid w:val="007641D4"/>
    <w:rsid w:val="00825876"/>
    <w:rsid w:val="00907038"/>
    <w:rsid w:val="00953CFE"/>
    <w:rsid w:val="009546F9"/>
    <w:rsid w:val="00BA79A3"/>
    <w:rsid w:val="00ED00A9"/>
    <w:rsid w:val="00F17A50"/>
    <w:rsid w:val="00F8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5AB5"/>
  <w15:chartTrackingRefBased/>
  <w15:docId w15:val="{4C6FD33D-DF93-459F-A86C-2958692C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B1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0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620B1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20B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20B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7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Costa de Aguiar</dc:creator>
  <cp:keywords/>
  <dc:description/>
  <cp:lastModifiedBy>Diretoria Geral da Mesa 2</cp:lastModifiedBy>
  <cp:revision>3</cp:revision>
  <cp:lastPrinted>2021-10-07T14:44:00Z</cp:lastPrinted>
  <dcterms:created xsi:type="dcterms:W3CDTF">2021-10-13T14:36:00Z</dcterms:created>
  <dcterms:modified xsi:type="dcterms:W3CDTF">2021-10-14T12:03:00Z</dcterms:modified>
</cp:coreProperties>
</file>