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82B" w:rsidRDefault="005F182B" w:rsidP="005F182B">
      <w:pPr>
        <w:spacing w:line="360" w:lineRule="auto"/>
        <w:jc w:val="both"/>
        <w:rPr>
          <w:rFonts w:ascii="Century Schoolbook" w:hAnsi="Century Schoolbook"/>
          <w:b/>
        </w:rPr>
      </w:pPr>
    </w:p>
    <w:p w:rsidR="003D4F40" w:rsidRPr="00BA0933" w:rsidRDefault="003D4F40" w:rsidP="00BA0933">
      <w:pPr>
        <w:spacing w:before="75" w:line="360" w:lineRule="auto"/>
        <w:ind w:firstLine="750"/>
        <w:jc w:val="center"/>
        <w:rPr>
          <w:b/>
          <w:color w:val="000000"/>
          <w:sz w:val="28"/>
          <w:szCs w:val="28"/>
        </w:rPr>
      </w:pPr>
      <w:r w:rsidRPr="00BA0933">
        <w:rPr>
          <w:b/>
          <w:color w:val="000000"/>
          <w:sz w:val="28"/>
          <w:szCs w:val="28"/>
        </w:rPr>
        <w:t>PROJETO DE LEI Nº            2015.</w:t>
      </w:r>
    </w:p>
    <w:p w:rsidR="003D4F40" w:rsidRPr="00BA0933" w:rsidRDefault="003D4F40" w:rsidP="00BA0933">
      <w:pPr>
        <w:spacing w:before="75" w:line="360" w:lineRule="auto"/>
        <w:ind w:firstLine="750"/>
        <w:jc w:val="both"/>
        <w:rPr>
          <w:b/>
          <w:color w:val="000000"/>
          <w:sz w:val="28"/>
          <w:szCs w:val="28"/>
        </w:rPr>
      </w:pPr>
    </w:p>
    <w:p w:rsidR="00BA0933" w:rsidRPr="00BA0933" w:rsidRDefault="00BA0933" w:rsidP="00BA0933">
      <w:pPr>
        <w:spacing w:before="75" w:line="360" w:lineRule="auto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BA0933">
        <w:rPr>
          <w:color w:val="000000"/>
          <w:sz w:val="28"/>
          <w:szCs w:val="28"/>
        </w:rPr>
        <w:t>Denomina o Hospital Regional de Pinheiro e dá outras providencias.</w:t>
      </w:r>
    </w:p>
    <w:p w:rsidR="00BA0933" w:rsidRPr="00BA0933" w:rsidRDefault="00BA0933" w:rsidP="00BA0933">
      <w:pPr>
        <w:spacing w:before="75" w:line="360" w:lineRule="auto"/>
        <w:ind w:left="5670"/>
        <w:jc w:val="both"/>
        <w:rPr>
          <w:color w:val="000000"/>
          <w:sz w:val="28"/>
          <w:szCs w:val="28"/>
        </w:rPr>
      </w:pPr>
    </w:p>
    <w:p w:rsidR="00BA0933" w:rsidRPr="00BA0933" w:rsidRDefault="003D4F40" w:rsidP="00BA0933">
      <w:pPr>
        <w:spacing w:before="75" w:line="360" w:lineRule="auto"/>
        <w:ind w:firstLine="750"/>
        <w:jc w:val="both"/>
        <w:rPr>
          <w:color w:val="000000"/>
          <w:sz w:val="28"/>
          <w:szCs w:val="28"/>
        </w:rPr>
      </w:pPr>
      <w:r w:rsidRPr="00BA0933">
        <w:rPr>
          <w:color w:val="000000"/>
          <w:sz w:val="28"/>
          <w:szCs w:val="28"/>
        </w:rPr>
        <w:t>Art. 1º - Fica</w:t>
      </w:r>
      <w:r w:rsidR="00BA0933" w:rsidRPr="00BA0933">
        <w:rPr>
          <w:color w:val="000000"/>
          <w:sz w:val="28"/>
          <w:szCs w:val="28"/>
        </w:rPr>
        <w:t xml:space="preserve"> denominado de “</w:t>
      </w:r>
      <w:r w:rsidR="00BA0933" w:rsidRPr="00BA0933">
        <w:rPr>
          <w:b/>
          <w:color w:val="000000"/>
          <w:sz w:val="28"/>
          <w:szCs w:val="28"/>
        </w:rPr>
        <w:t>Hospital Regional Doutor Jackson Lago</w:t>
      </w:r>
      <w:r w:rsidR="00BA0933" w:rsidRPr="00BA0933">
        <w:rPr>
          <w:color w:val="000000"/>
          <w:sz w:val="28"/>
          <w:szCs w:val="28"/>
        </w:rPr>
        <w:t>”</w:t>
      </w:r>
      <w:r w:rsidRPr="00BA0933">
        <w:rPr>
          <w:color w:val="000000"/>
          <w:sz w:val="28"/>
          <w:szCs w:val="28"/>
        </w:rPr>
        <w:t xml:space="preserve"> </w:t>
      </w:r>
      <w:r w:rsidR="00BA0933" w:rsidRPr="00BA0933">
        <w:rPr>
          <w:color w:val="000000"/>
          <w:sz w:val="28"/>
          <w:szCs w:val="28"/>
        </w:rPr>
        <w:t xml:space="preserve"> o  hospital p</w:t>
      </w:r>
      <w:r w:rsidR="00FF790B">
        <w:rPr>
          <w:color w:val="000000"/>
          <w:sz w:val="28"/>
          <w:szCs w:val="28"/>
        </w:rPr>
        <w:t>ú</w:t>
      </w:r>
      <w:r w:rsidR="00BA0933" w:rsidRPr="00BA0933">
        <w:rPr>
          <w:color w:val="000000"/>
          <w:sz w:val="28"/>
          <w:szCs w:val="28"/>
        </w:rPr>
        <w:t>blico localizado   na estrada do povoado</w:t>
      </w:r>
      <w:bookmarkStart w:id="0" w:name="_GoBack"/>
      <w:bookmarkEnd w:id="0"/>
      <w:r w:rsidR="00BA0933" w:rsidRPr="00BA0933">
        <w:rPr>
          <w:color w:val="000000"/>
          <w:sz w:val="28"/>
          <w:szCs w:val="28"/>
        </w:rPr>
        <w:t xml:space="preserve"> Pacas,  no município de Pinheiro, Estado do Maranhão.</w:t>
      </w:r>
    </w:p>
    <w:p w:rsidR="003D4F40" w:rsidRPr="00BA0933" w:rsidRDefault="003D4F40" w:rsidP="00BA0933">
      <w:pPr>
        <w:spacing w:before="75" w:line="360" w:lineRule="auto"/>
        <w:ind w:firstLine="750"/>
        <w:jc w:val="both"/>
        <w:rPr>
          <w:color w:val="000000"/>
          <w:sz w:val="28"/>
          <w:szCs w:val="28"/>
        </w:rPr>
      </w:pPr>
      <w:r w:rsidRPr="00BA0933">
        <w:rPr>
          <w:color w:val="000000"/>
          <w:sz w:val="28"/>
          <w:szCs w:val="28"/>
        </w:rPr>
        <w:t xml:space="preserve"> Art. </w:t>
      </w:r>
      <w:r w:rsidR="00BA0933" w:rsidRPr="00BA0933">
        <w:rPr>
          <w:color w:val="000000"/>
          <w:sz w:val="28"/>
          <w:szCs w:val="28"/>
        </w:rPr>
        <w:t>2</w:t>
      </w:r>
      <w:r w:rsidRPr="00BA0933">
        <w:rPr>
          <w:color w:val="000000"/>
          <w:sz w:val="28"/>
          <w:szCs w:val="28"/>
        </w:rPr>
        <w:t xml:space="preserve">º - Esta Lei entra em vigor na data de sua publicação, revogadas as disposições em contrário.  </w:t>
      </w:r>
    </w:p>
    <w:p w:rsidR="003D4F40" w:rsidRPr="00BA0933" w:rsidRDefault="003D4F40" w:rsidP="00BA0933">
      <w:pPr>
        <w:spacing w:before="75" w:line="360" w:lineRule="auto"/>
        <w:ind w:firstLine="750"/>
        <w:jc w:val="both"/>
        <w:rPr>
          <w:color w:val="000000"/>
          <w:sz w:val="28"/>
          <w:szCs w:val="28"/>
        </w:rPr>
      </w:pPr>
      <w:r w:rsidRPr="00BA0933">
        <w:rPr>
          <w:color w:val="000000"/>
          <w:sz w:val="28"/>
          <w:szCs w:val="28"/>
        </w:rPr>
        <w:t>Plenário Deputado Nagib Haickel</w:t>
      </w:r>
      <w:proofErr w:type="gramStart"/>
      <w:r w:rsidR="00FF790B">
        <w:rPr>
          <w:color w:val="000000"/>
          <w:sz w:val="28"/>
          <w:szCs w:val="28"/>
        </w:rPr>
        <w:t xml:space="preserve">  </w:t>
      </w:r>
      <w:proofErr w:type="gramEnd"/>
      <w:r w:rsidR="00FF790B">
        <w:rPr>
          <w:color w:val="000000"/>
          <w:sz w:val="28"/>
          <w:szCs w:val="28"/>
        </w:rPr>
        <w:t>do P</w:t>
      </w:r>
      <w:r w:rsidRPr="00BA0933">
        <w:rPr>
          <w:color w:val="000000"/>
          <w:sz w:val="28"/>
          <w:szCs w:val="28"/>
        </w:rPr>
        <w:t xml:space="preserve">alácio Manuel </w:t>
      </w:r>
      <w:proofErr w:type="spellStart"/>
      <w:r w:rsidRPr="00BA0933">
        <w:rPr>
          <w:color w:val="000000"/>
          <w:sz w:val="28"/>
          <w:szCs w:val="28"/>
        </w:rPr>
        <w:t>Beckman</w:t>
      </w:r>
      <w:proofErr w:type="spellEnd"/>
      <w:r w:rsidRPr="00BA0933">
        <w:rPr>
          <w:color w:val="000000"/>
          <w:sz w:val="28"/>
          <w:szCs w:val="28"/>
        </w:rPr>
        <w:t xml:space="preserve">, em São </w:t>
      </w:r>
      <w:proofErr w:type="spellStart"/>
      <w:r w:rsidRPr="00BA0933">
        <w:rPr>
          <w:color w:val="000000"/>
          <w:sz w:val="28"/>
          <w:szCs w:val="28"/>
        </w:rPr>
        <w:t>Luis</w:t>
      </w:r>
      <w:proofErr w:type="spellEnd"/>
      <w:r w:rsidRPr="00BA0933">
        <w:rPr>
          <w:color w:val="000000"/>
          <w:sz w:val="28"/>
          <w:szCs w:val="28"/>
        </w:rPr>
        <w:t xml:space="preserve"> (MA), 1</w:t>
      </w:r>
      <w:r w:rsidR="00BA0933" w:rsidRPr="00BA0933">
        <w:rPr>
          <w:color w:val="000000"/>
          <w:sz w:val="28"/>
          <w:szCs w:val="28"/>
        </w:rPr>
        <w:t>2</w:t>
      </w:r>
      <w:r w:rsidRPr="00BA0933">
        <w:rPr>
          <w:color w:val="000000"/>
          <w:sz w:val="28"/>
          <w:szCs w:val="28"/>
        </w:rPr>
        <w:t xml:space="preserve"> de </w:t>
      </w:r>
      <w:r w:rsidR="00BA0933" w:rsidRPr="00BA0933">
        <w:rPr>
          <w:color w:val="000000"/>
          <w:sz w:val="28"/>
          <w:szCs w:val="28"/>
        </w:rPr>
        <w:t xml:space="preserve">maio </w:t>
      </w:r>
      <w:r w:rsidRPr="00BA0933">
        <w:rPr>
          <w:color w:val="000000"/>
          <w:sz w:val="28"/>
          <w:szCs w:val="28"/>
        </w:rPr>
        <w:t>de 2015.</w:t>
      </w:r>
    </w:p>
    <w:p w:rsidR="003D4F40" w:rsidRPr="00BA0933" w:rsidRDefault="003D4F40" w:rsidP="00BA0933">
      <w:pPr>
        <w:spacing w:before="75" w:line="360" w:lineRule="auto"/>
        <w:ind w:firstLine="750"/>
        <w:jc w:val="both"/>
        <w:rPr>
          <w:color w:val="000000"/>
          <w:sz w:val="28"/>
          <w:szCs w:val="28"/>
        </w:rPr>
      </w:pPr>
    </w:p>
    <w:p w:rsidR="003D4F40" w:rsidRPr="00BA0933" w:rsidRDefault="003D4F40" w:rsidP="00BA0933">
      <w:pPr>
        <w:spacing w:before="75" w:line="360" w:lineRule="auto"/>
        <w:ind w:firstLine="750"/>
        <w:jc w:val="both"/>
        <w:rPr>
          <w:color w:val="000000"/>
          <w:sz w:val="28"/>
          <w:szCs w:val="28"/>
        </w:rPr>
      </w:pPr>
    </w:p>
    <w:p w:rsidR="003D4F40" w:rsidRPr="00BA0933" w:rsidRDefault="00BA0933" w:rsidP="00BA0933">
      <w:pPr>
        <w:spacing w:before="75" w:line="360" w:lineRule="auto"/>
        <w:ind w:firstLine="750"/>
        <w:jc w:val="center"/>
        <w:rPr>
          <w:b/>
          <w:color w:val="000000"/>
          <w:sz w:val="28"/>
          <w:szCs w:val="28"/>
        </w:rPr>
      </w:pPr>
      <w:r w:rsidRPr="00BA0933">
        <w:rPr>
          <w:b/>
          <w:color w:val="000000"/>
          <w:sz w:val="28"/>
          <w:szCs w:val="28"/>
        </w:rPr>
        <w:t>OTHELINO</w:t>
      </w:r>
      <w:proofErr w:type="gramStart"/>
      <w:r w:rsidRPr="00BA0933">
        <w:rPr>
          <w:b/>
          <w:color w:val="000000"/>
          <w:sz w:val="28"/>
          <w:szCs w:val="28"/>
        </w:rPr>
        <w:t xml:space="preserve"> </w:t>
      </w:r>
      <w:r w:rsidR="003D4F40" w:rsidRPr="00BA0933">
        <w:rPr>
          <w:b/>
          <w:color w:val="000000"/>
          <w:sz w:val="28"/>
          <w:szCs w:val="28"/>
        </w:rPr>
        <w:t xml:space="preserve"> </w:t>
      </w:r>
      <w:proofErr w:type="gramEnd"/>
      <w:r w:rsidR="003D4F40" w:rsidRPr="00BA0933">
        <w:rPr>
          <w:b/>
          <w:color w:val="000000"/>
          <w:sz w:val="28"/>
          <w:szCs w:val="28"/>
        </w:rPr>
        <w:t>NETO</w:t>
      </w:r>
    </w:p>
    <w:p w:rsidR="003D4F40" w:rsidRPr="00BA0933" w:rsidRDefault="003D4F40" w:rsidP="00BA0933">
      <w:pPr>
        <w:spacing w:before="75"/>
        <w:ind w:firstLine="750"/>
        <w:jc w:val="center"/>
        <w:rPr>
          <w:b/>
          <w:color w:val="000000"/>
          <w:sz w:val="28"/>
          <w:szCs w:val="28"/>
        </w:rPr>
      </w:pPr>
      <w:r w:rsidRPr="00BA0933">
        <w:rPr>
          <w:b/>
          <w:color w:val="000000"/>
          <w:sz w:val="28"/>
          <w:szCs w:val="28"/>
        </w:rPr>
        <w:t>DEPUTADO ESTADUAL</w:t>
      </w:r>
    </w:p>
    <w:p w:rsidR="003D4F40" w:rsidRDefault="003D4F40" w:rsidP="003D4F40">
      <w:pPr>
        <w:spacing w:before="75"/>
        <w:ind w:firstLine="750"/>
        <w:jc w:val="right"/>
        <w:rPr>
          <w:color w:val="000000"/>
        </w:rPr>
      </w:pPr>
    </w:p>
    <w:p w:rsidR="003D4F40" w:rsidRDefault="003D4F40" w:rsidP="003D4F40">
      <w:pPr>
        <w:spacing w:before="75"/>
        <w:ind w:firstLine="750"/>
        <w:jc w:val="both"/>
        <w:rPr>
          <w:color w:val="000000"/>
        </w:rPr>
      </w:pPr>
    </w:p>
    <w:p w:rsidR="003D4F40" w:rsidRDefault="003D4F40" w:rsidP="003D4F40">
      <w:pPr>
        <w:spacing w:before="75"/>
        <w:ind w:firstLine="750"/>
        <w:jc w:val="both"/>
        <w:rPr>
          <w:color w:val="000000"/>
        </w:rPr>
      </w:pPr>
    </w:p>
    <w:p w:rsidR="003D4F40" w:rsidRDefault="003D4F40" w:rsidP="003D4F40">
      <w:pPr>
        <w:spacing w:before="75"/>
        <w:ind w:firstLine="750"/>
        <w:jc w:val="both"/>
        <w:rPr>
          <w:color w:val="000000"/>
        </w:rPr>
      </w:pPr>
    </w:p>
    <w:sectPr w:rsidR="003D4F40" w:rsidSect="007D0825">
      <w:headerReference w:type="default" r:id="rId7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05B" w:rsidRDefault="00C0705B" w:rsidP="00034AEE">
      <w:r>
        <w:separator/>
      </w:r>
    </w:p>
  </w:endnote>
  <w:endnote w:type="continuationSeparator" w:id="0">
    <w:p w:rsidR="00C0705B" w:rsidRDefault="00C0705B" w:rsidP="0003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05B" w:rsidRDefault="00C0705B" w:rsidP="00034AEE">
      <w:r>
        <w:separator/>
      </w:r>
    </w:p>
  </w:footnote>
  <w:footnote w:type="continuationSeparator" w:id="0">
    <w:p w:rsidR="00C0705B" w:rsidRDefault="00C0705B" w:rsidP="00034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5B" w:rsidRPr="00702909" w:rsidRDefault="00C0705B" w:rsidP="000656B5">
    <w:pPr>
      <w:pStyle w:val="Cabealho"/>
      <w:jc w:val="center"/>
      <w:rPr>
        <w:rFonts w:ascii="Arial Narrow" w:hAnsi="Arial Narrow"/>
      </w:rPr>
    </w:pPr>
    <w:r w:rsidRPr="00702909">
      <w:rPr>
        <w:rFonts w:ascii="Arial Narrow" w:hAnsi="Arial Narrow"/>
        <w:noProof/>
      </w:rPr>
      <w:drawing>
        <wp:inline distT="0" distB="0" distL="0" distR="0" wp14:anchorId="4F5273D6" wp14:editId="2932C610">
          <wp:extent cx="640953" cy="723900"/>
          <wp:effectExtent l="19050" t="0" r="6747" b="0"/>
          <wp:docPr id="1" name="Imagem 1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53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0705B" w:rsidRPr="00DE1922" w:rsidRDefault="00C0705B" w:rsidP="0084650D">
    <w:pPr>
      <w:pStyle w:val="Cabealho"/>
      <w:tabs>
        <w:tab w:val="clear" w:pos="4252"/>
        <w:tab w:val="clear" w:pos="8504"/>
        <w:tab w:val="left" w:pos="3690"/>
      </w:tabs>
      <w:jc w:val="center"/>
      <w:rPr>
        <w:b/>
      </w:rPr>
    </w:pPr>
    <w:r w:rsidRPr="00DE1922">
      <w:rPr>
        <w:b/>
      </w:rPr>
      <w:t>ESTADO DO MARANHÃO</w:t>
    </w:r>
  </w:p>
  <w:p w:rsidR="00C0705B" w:rsidRPr="00DE1922" w:rsidRDefault="00C0705B" w:rsidP="0084650D">
    <w:pPr>
      <w:pStyle w:val="Cabealho"/>
      <w:jc w:val="center"/>
    </w:pPr>
    <w:r>
      <w:rPr>
        <w:b/>
      </w:rPr>
      <w:t>ASSEMBLÉIA LEGISLATIVA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2B"/>
    <w:rsid w:val="00034AEE"/>
    <w:rsid w:val="00041864"/>
    <w:rsid w:val="000564BD"/>
    <w:rsid w:val="000656B5"/>
    <w:rsid w:val="000940F0"/>
    <w:rsid w:val="00094C04"/>
    <w:rsid w:val="00144125"/>
    <w:rsid w:val="00154740"/>
    <w:rsid w:val="001D32AB"/>
    <w:rsid w:val="00231547"/>
    <w:rsid w:val="002402FB"/>
    <w:rsid w:val="003078F1"/>
    <w:rsid w:val="0033703D"/>
    <w:rsid w:val="00383238"/>
    <w:rsid w:val="003D4F40"/>
    <w:rsid w:val="003D6F7D"/>
    <w:rsid w:val="003F1B7D"/>
    <w:rsid w:val="004062D0"/>
    <w:rsid w:val="005863B9"/>
    <w:rsid w:val="005F182B"/>
    <w:rsid w:val="005F4C11"/>
    <w:rsid w:val="00702909"/>
    <w:rsid w:val="00796857"/>
    <w:rsid w:val="007D0825"/>
    <w:rsid w:val="0084650D"/>
    <w:rsid w:val="00945C38"/>
    <w:rsid w:val="009D57D4"/>
    <w:rsid w:val="009F7B9C"/>
    <w:rsid w:val="00A053EC"/>
    <w:rsid w:val="00A120FE"/>
    <w:rsid w:val="00A22404"/>
    <w:rsid w:val="00A23695"/>
    <w:rsid w:val="00A72055"/>
    <w:rsid w:val="00AA769D"/>
    <w:rsid w:val="00B32428"/>
    <w:rsid w:val="00BA0933"/>
    <w:rsid w:val="00C0705B"/>
    <w:rsid w:val="00C07464"/>
    <w:rsid w:val="00C42251"/>
    <w:rsid w:val="00C95914"/>
    <w:rsid w:val="00D13439"/>
    <w:rsid w:val="00D36135"/>
    <w:rsid w:val="00D40E3F"/>
    <w:rsid w:val="00DA6DC7"/>
    <w:rsid w:val="00DE1922"/>
    <w:rsid w:val="00E841C1"/>
    <w:rsid w:val="00EC4D5E"/>
    <w:rsid w:val="00F269E2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F18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18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18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182B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4062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062D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F18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18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18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182B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4062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062D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walberfranca</dc:creator>
  <cp:lastModifiedBy>walber franca</cp:lastModifiedBy>
  <cp:revision>2</cp:revision>
  <cp:lastPrinted>2015-05-12T14:35:00Z</cp:lastPrinted>
  <dcterms:created xsi:type="dcterms:W3CDTF">2015-05-12T14:36:00Z</dcterms:created>
  <dcterms:modified xsi:type="dcterms:W3CDTF">2015-05-12T14:36:00Z</dcterms:modified>
</cp:coreProperties>
</file>