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60" w:rsidRDefault="00AD3460" w:rsidP="00AD3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/2017</w:t>
      </w:r>
    </w:p>
    <w:p w:rsidR="001605EA" w:rsidRPr="001605EA" w:rsidRDefault="001605EA" w:rsidP="00BE143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Dispõe sobre h</w:t>
      </w:r>
      <w:r w:rsidR="00BE1435">
        <w:rPr>
          <w:rFonts w:ascii="Times New Roman" w:hAnsi="Times New Roman" w:cs="Times New Roman"/>
          <w:sz w:val="24"/>
          <w:szCs w:val="24"/>
        </w:rPr>
        <w:t>orário especial de trabalho do P</w:t>
      </w:r>
      <w:r w:rsidRPr="001605EA">
        <w:rPr>
          <w:rFonts w:ascii="Times New Roman" w:hAnsi="Times New Roman" w:cs="Times New Roman"/>
          <w:sz w:val="24"/>
          <w:szCs w:val="24"/>
        </w:rPr>
        <w:t>olicial</w:t>
      </w:r>
    </w:p>
    <w:p w:rsidR="001605EA" w:rsidRPr="001605EA" w:rsidRDefault="00BE1435" w:rsidP="00BE143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B</w:t>
      </w:r>
      <w:r w:rsidR="001605EA" w:rsidRPr="001605EA">
        <w:rPr>
          <w:rFonts w:ascii="Times New Roman" w:hAnsi="Times New Roman" w:cs="Times New Roman"/>
          <w:sz w:val="24"/>
          <w:szCs w:val="24"/>
        </w:rPr>
        <w:t xml:space="preserve">ombeiro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605EA" w:rsidRPr="001605EA">
        <w:rPr>
          <w:rFonts w:ascii="Times New Roman" w:hAnsi="Times New Roman" w:cs="Times New Roman"/>
          <w:sz w:val="24"/>
          <w:szCs w:val="24"/>
        </w:rPr>
        <w:t>ilitar, estudante matriculado em</w:t>
      </w:r>
    </w:p>
    <w:p w:rsidR="00AD3460" w:rsidRPr="00E53E6C" w:rsidRDefault="00BE1435" w:rsidP="00BE143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estabelecimento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Ensino S</w:t>
      </w:r>
      <w:r w:rsidR="001605EA" w:rsidRPr="001605EA">
        <w:rPr>
          <w:rFonts w:ascii="Times New Roman" w:hAnsi="Times New Roman" w:cs="Times New Roman"/>
          <w:sz w:val="24"/>
          <w:szCs w:val="24"/>
        </w:rPr>
        <w:t>uperior.</w:t>
      </w:r>
    </w:p>
    <w:p w:rsidR="00AD3460" w:rsidRPr="00AD3460" w:rsidRDefault="00AD3460" w:rsidP="00AD3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05EA" w:rsidRPr="001605EA" w:rsidRDefault="00AD3460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Pr="00AD3460">
        <w:rPr>
          <w:rFonts w:ascii="Times New Roman" w:hAnsi="Times New Roman" w:cs="Times New Roman"/>
          <w:sz w:val="24"/>
          <w:szCs w:val="24"/>
        </w:rPr>
        <w:t xml:space="preserve"> </w:t>
      </w:r>
      <w:r w:rsidR="001605EA" w:rsidRPr="001605EA">
        <w:rPr>
          <w:rFonts w:ascii="Times New Roman" w:hAnsi="Times New Roman" w:cs="Times New Roman"/>
          <w:sz w:val="24"/>
          <w:szCs w:val="24"/>
        </w:rPr>
        <w:t xml:space="preserve">O horário especial de trabalho ao Policial e </w:t>
      </w:r>
      <w:r w:rsidR="001605EA">
        <w:rPr>
          <w:rFonts w:ascii="Times New Roman" w:hAnsi="Times New Roman" w:cs="Times New Roman"/>
          <w:sz w:val="24"/>
          <w:szCs w:val="24"/>
        </w:rPr>
        <w:t xml:space="preserve">Bombeiro Militar matriculado em </w:t>
      </w:r>
      <w:r w:rsidR="001605EA" w:rsidRPr="001605EA">
        <w:rPr>
          <w:rFonts w:ascii="Times New Roman" w:hAnsi="Times New Roman" w:cs="Times New Roman"/>
          <w:sz w:val="24"/>
          <w:szCs w:val="24"/>
        </w:rPr>
        <w:t>estabelecimento de Ensino Superior será concedido mediante requer</w:t>
      </w:r>
      <w:r w:rsidR="001605EA">
        <w:rPr>
          <w:rFonts w:ascii="Times New Roman" w:hAnsi="Times New Roman" w:cs="Times New Roman"/>
          <w:sz w:val="24"/>
          <w:szCs w:val="24"/>
        </w:rPr>
        <w:t xml:space="preserve">imento do interessado, dirigido </w:t>
      </w:r>
      <w:r w:rsidR="001605EA" w:rsidRPr="001605EA">
        <w:rPr>
          <w:rFonts w:ascii="Times New Roman" w:hAnsi="Times New Roman" w:cs="Times New Roman"/>
          <w:sz w:val="24"/>
          <w:szCs w:val="24"/>
        </w:rPr>
        <w:t>ao titular do órgão onde tem exercício.</w:t>
      </w:r>
    </w:p>
    <w:p w:rsidR="001605EA" w:rsidRPr="001605EA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1º </w:t>
      </w:r>
      <w:r w:rsidRPr="001605EA">
        <w:rPr>
          <w:rFonts w:ascii="Times New Roman" w:hAnsi="Times New Roman" w:cs="Times New Roman"/>
          <w:sz w:val="24"/>
          <w:szCs w:val="24"/>
        </w:rPr>
        <w:t>O pedido do horário especial será instruído</w:t>
      </w:r>
      <w:r>
        <w:rPr>
          <w:rFonts w:ascii="Times New Roman" w:hAnsi="Times New Roman" w:cs="Times New Roman"/>
          <w:sz w:val="24"/>
          <w:szCs w:val="24"/>
        </w:rPr>
        <w:t xml:space="preserve"> com documento comprobatório de </w:t>
      </w:r>
      <w:r w:rsidRPr="001605EA">
        <w:rPr>
          <w:rFonts w:ascii="Times New Roman" w:hAnsi="Times New Roman" w:cs="Times New Roman"/>
          <w:sz w:val="24"/>
          <w:szCs w:val="24"/>
        </w:rPr>
        <w:t>matrícula e calendário acadêmico do interessado, bem como cóp</w:t>
      </w:r>
      <w:r>
        <w:rPr>
          <w:rFonts w:ascii="Times New Roman" w:hAnsi="Times New Roman" w:cs="Times New Roman"/>
          <w:sz w:val="24"/>
          <w:szCs w:val="24"/>
        </w:rPr>
        <w:t xml:space="preserve">ia da escala na qual está sendo </w:t>
      </w:r>
      <w:r w:rsidRPr="001605EA">
        <w:rPr>
          <w:rFonts w:ascii="Times New Roman" w:hAnsi="Times New Roman" w:cs="Times New Roman"/>
          <w:sz w:val="24"/>
          <w:szCs w:val="24"/>
        </w:rPr>
        <w:t>empregado, demonstrando a incompatibilidade entre os horários de aulas e jornada de trabalho.</w:t>
      </w:r>
    </w:p>
    <w:p w:rsidR="001605EA" w:rsidRPr="001605EA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1605EA">
        <w:rPr>
          <w:rFonts w:ascii="Times New Roman" w:hAnsi="Times New Roman" w:cs="Times New Roman"/>
          <w:sz w:val="24"/>
          <w:szCs w:val="24"/>
        </w:rPr>
        <w:t xml:space="preserve"> A concessão de horário especial deverá ocorre</w:t>
      </w:r>
      <w:r>
        <w:rPr>
          <w:rFonts w:ascii="Times New Roman" w:hAnsi="Times New Roman" w:cs="Times New Roman"/>
          <w:sz w:val="24"/>
          <w:szCs w:val="24"/>
        </w:rPr>
        <w:t xml:space="preserve">r por Portaria do Comandante da </w:t>
      </w:r>
      <w:r w:rsidRPr="001605EA">
        <w:rPr>
          <w:rFonts w:ascii="Times New Roman" w:hAnsi="Times New Roman" w:cs="Times New Roman"/>
          <w:sz w:val="24"/>
          <w:szCs w:val="24"/>
        </w:rPr>
        <w:t>PM/BM onde o militar está servindo, após análise do processo pelo Comando da</w:t>
      </w:r>
      <w:r>
        <w:rPr>
          <w:rFonts w:ascii="Times New Roman" w:hAnsi="Times New Roman" w:cs="Times New Roman"/>
          <w:sz w:val="24"/>
          <w:szCs w:val="24"/>
        </w:rPr>
        <w:t xml:space="preserve"> Subunidade </w:t>
      </w:r>
      <w:r w:rsidRPr="001605EA">
        <w:rPr>
          <w:rFonts w:ascii="Times New Roman" w:hAnsi="Times New Roman" w:cs="Times New Roman"/>
          <w:sz w:val="24"/>
          <w:szCs w:val="24"/>
        </w:rPr>
        <w:t>resp</w:t>
      </w:r>
      <w:r>
        <w:rPr>
          <w:rFonts w:ascii="Times New Roman" w:hAnsi="Times New Roman" w:cs="Times New Roman"/>
          <w:sz w:val="24"/>
          <w:szCs w:val="24"/>
        </w:rPr>
        <w:t>onsável, onde o servidor está lotado</w:t>
      </w:r>
      <w:r w:rsidRPr="001605EA">
        <w:rPr>
          <w:rFonts w:ascii="Times New Roman" w:hAnsi="Times New Roman" w:cs="Times New Roman"/>
          <w:sz w:val="24"/>
          <w:szCs w:val="24"/>
        </w:rPr>
        <w:t xml:space="preserve"> e não poderá ser prorro</w:t>
      </w:r>
      <w:r>
        <w:rPr>
          <w:rFonts w:ascii="Times New Roman" w:hAnsi="Times New Roman" w:cs="Times New Roman"/>
          <w:sz w:val="24"/>
          <w:szCs w:val="24"/>
        </w:rPr>
        <w:t xml:space="preserve">gado por </w:t>
      </w:r>
      <w:r w:rsidRPr="001605EA">
        <w:rPr>
          <w:rFonts w:ascii="Times New Roman" w:hAnsi="Times New Roman" w:cs="Times New Roman"/>
          <w:sz w:val="24"/>
          <w:szCs w:val="24"/>
        </w:rPr>
        <w:t>mais de dez semestres.</w:t>
      </w:r>
    </w:p>
    <w:p w:rsidR="001605EA" w:rsidRPr="001605EA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§ 3o. A renovação do horário especial de trabalho será semestral, mediante apresentação do aproveitamento escolar do semestre anterior.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§ 4°. O total de Policiais Militares beneficiados pelo horário especial não poderá exceder a 10% (dez por cento) dos servidores lotados no ba</w:t>
      </w:r>
      <w:r w:rsidR="00160AE1">
        <w:rPr>
          <w:rFonts w:ascii="Times New Roman" w:hAnsi="Times New Roman" w:cs="Times New Roman"/>
          <w:sz w:val="24"/>
          <w:szCs w:val="24"/>
        </w:rPr>
        <w:t>talhão PM ou grupamento BM de ori</w:t>
      </w:r>
      <w:r w:rsidRPr="001605EA">
        <w:rPr>
          <w:rFonts w:ascii="Times New Roman" w:hAnsi="Times New Roman" w:cs="Times New Roman"/>
          <w:sz w:val="24"/>
          <w:szCs w:val="24"/>
        </w:rPr>
        <w:t xml:space="preserve">gem. </w:t>
      </w:r>
    </w:p>
    <w:p w:rsidR="00160AE1" w:rsidRDefault="00160AE1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5°. O Comandante da PM/</w:t>
      </w:r>
      <w:r w:rsidR="001605EA" w:rsidRPr="001605EA">
        <w:rPr>
          <w:rFonts w:ascii="Times New Roman" w:hAnsi="Times New Roman" w:cs="Times New Roman"/>
          <w:sz w:val="24"/>
          <w:szCs w:val="24"/>
        </w:rPr>
        <w:t>BM fica obrigado a conceder o horário especial de trabalho ao Policial ou Bombeiro Militar desde que preenchidos os requisitos previstos nesta lei, sendo a concessão manifesto ato vinculado da administração pública militar estadua</w:t>
      </w:r>
      <w:r>
        <w:rPr>
          <w:rFonts w:ascii="Times New Roman" w:hAnsi="Times New Roman" w:cs="Times New Roman"/>
          <w:sz w:val="24"/>
          <w:szCs w:val="24"/>
        </w:rPr>
        <w:t>l, isentando os Comandantes de PM/</w:t>
      </w:r>
      <w:r w:rsidR="001605EA" w:rsidRPr="001605EA">
        <w:rPr>
          <w:rFonts w:ascii="Times New Roman" w:hAnsi="Times New Roman" w:cs="Times New Roman"/>
          <w:sz w:val="24"/>
          <w:szCs w:val="24"/>
        </w:rPr>
        <w:t>BM de quaisquer responsabilidades por disposição de efetivos</w:t>
      </w:r>
      <w:r>
        <w:rPr>
          <w:rFonts w:ascii="Times New Roman" w:hAnsi="Times New Roman" w:cs="Times New Roman"/>
          <w:sz w:val="24"/>
          <w:szCs w:val="24"/>
        </w:rPr>
        <w:t xml:space="preserve"> em suas respectivas Unidades. 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 Art. 2°. O dispositivo desta Lei não se aplica a cursos superiores cujo turno seja em horário diferente do horário de expediente do Policial ou Bombeiro Militar interessado. 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Art. 3° Fica o Policial e Bombeiro Militar-Estudante obrigado ao cumprimento do horário normal de suas escalas durante o período de férias escolares ou de quaisquer outros motivos que interrompam o curso que frequenta, nas seguintes condições: 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I - o servidor Policial ou Bombeiro Militar fica obrigado a comparecer ao serviço nos dias da semana em que não houver matérias a serem cursadas, desde que prévia e nominalmente escalado; 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lastRenderedPageBreak/>
        <w:t>II - o servidor Policial ou Bombeiro Militar poderá ser empregado em atividades do serviço em horários compreendidos após seu turno de estudos, desde que tal serviço tenha início</w:t>
      </w:r>
      <w:r w:rsidR="00160AE1">
        <w:rPr>
          <w:rFonts w:ascii="Times New Roman" w:hAnsi="Times New Roman" w:cs="Times New Roman"/>
          <w:sz w:val="24"/>
          <w:szCs w:val="24"/>
        </w:rPr>
        <w:t xml:space="preserve"> </w:t>
      </w:r>
      <w:r w:rsidRPr="001605EA">
        <w:rPr>
          <w:rFonts w:ascii="Times New Roman" w:hAnsi="Times New Roman" w:cs="Times New Roman"/>
          <w:sz w:val="24"/>
          <w:szCs w:val="24"/>
        </w:rPr>
        <w:t xml:space="preserve">com intervalo de, no mínimo, </w:t>
      </w:r>
      <w:proofErr w:type="gramStart"/>
      <w:r w:rsidRPr="001605EA">
        <w:rPr>
          <w:rFonts w:ascii="Times New Roman" w:hAnsi="Times New Roman" w:cs="Times New Roman"/>
          <w:sz w:val="24"/>
          <w:szCs w:val="24"/>
        </w:rPr>
        <w:t>01h:</w:t>
      </w:r>
      <w:proofErr w:type="gramEnd"/>
      <w:r w:rsidRPr="001605EA">
        <w:rPr>
          <w:rFonts w:ascii="Times New Roman" w:hAnsi="Times New Roman" w:cs="Times New Roman"/>
          <w:sz w:val="24"/>
          <w:szCs w:val="24"/>
        </w:rPr>
        <w:t xml:space="preserve">30min (uma hora e trinta minutos) entre o do turno de aulas e o início das atividades do serviço; </w:t>
      </w:r>
    </w:p>
    <w:p w:rsidR="00160AE1" w:rsidRDefault="00FF59F1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1605EA" w:rsidRPr="001605EA">
        <w:rPr>
          <w:rFonts w:ascii="Times New Roman" w:hAnsi="Times New Roman" w:cs="Times New Roman"/>
          <w:sz w:val="24"/>
          <w:szCs w:val="24"/>
        </w:rPr>
        <w:t xml:space="preserve"> - o servidor Policial ou Bombeiro Militar que cumprir escala de 12x24 e 12x72, quando em serviço noturno, poderá assumir o serviço após o término das aulas que ocorram durante a noite que, neste caso, não poderá ocorrer após as </w:t>
      </w:r>
      <w:proofErr w:type="gramStart"/>
      <w:r w:rsidR="001605EA" w:rsidRPr="001605EA">
        <w:rPr>
          <w:rFonts w:ascii="Times New Roman" w:hAnsi="Times New Roman" w:cs="Times New Roman"/>
          <w:sz w:val="24"/>
          <w:szCs w:val="24"/>
        </w:rPr>
        <w:t>22h:</w:t>
      </w:r>
      <w:proofErr w:type="gramEnd"/>
      <w:r w:rsidR="001605EA" w:rsidRPr="001605EA">
        <w:rPr>
          <w:rFonts w:ascii="Times New Roman" w:hAnsi="Times New Roman" w:cs="Times New Roman"/>
          <w:sz w:val="24"/>
          <w:szCs w:val="24"/>
        </w:rPr>
        <w:t xml:space="preserve">00min (vinte e duas horas), sem prejuízo de sua folga normal de 72 horas. </w:t>
      </w:r>
    </w:p>
    <w:p w:rsidR="00160AE1" w:rsidRDefault="00160AE1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</w:t>
      </w:r>
      <w:r w:rsidR="001605EA" w:rsidRPr="001605EA">
        <w:rPr>
          <w:rFonts w:ascii="Times New Roman" w:hAnsi="Times New Roman" w:cs="Times New Roman"/>
          <w:sz w:val="24"/>
          <w:szCs w:val="24"/>
        </w:rPr>
        <w:t xml:space="preserve">. O servidor Policial ou Bombeiro Militar que for reprovado em 50% (cinquenta por cento) ou mais das disciplinas que cursar perderá o direito de ter jornada especial de trabalho, somente podendo pleitear novo horário especial </w:t>
      </w:r>
      <w:proofErr w:type="gramStart"/>
      <w:r w:rsidR="001605EA" w:rsidRPr="001605EA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1605EA" w:rsidRPr="001605EA">
        <w:rPr>
          <w:rFonts w:ascii="Times New Roman" w:hAnsi="Times New Roman" w:cs="Times New Roman"/>
          <w:sz w:val="24"/>
          <w:szCs w:val="24"/>
        </w:rPr>
        <w:t xml:space="preserve"> decorridos 06 (seis) meses da perda do benefício. </w:t>
      </w:r>
    </w:p>
    <w:p w:rsidR="00160AE1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Parágrafo único. O trancamento da matrícula implicará na perda do direito a jornada especial. </w:t>
      </w:r>
    </w:p>
    <w:p w:rsidR="001605EA" w:rsidRPr="001605EA" w:rsidRDefault="00160AE1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="001605EA" w:rsidRPr="001605EA">
        <w:rPr>
          <w:rFonts w:ascii="Times New Roman" w:hAnsi="Times New Roman" w:cs="Times New Roman"/>
          <w:sz w:val="24"/>
          <w:szCs w:val="24"/>
        </w:rPr>
        <w:t>. Durante o ano letivo o Policial e Bombeiro Militar estudante apresentará semestralmente, mediante Parte dirigida ao seu Comandante imediato, comprovante de matrícula, relação de disciplinas e horários das atividades escolares que o mesmo irá cursar durante o período em questão, bem como a prova das disciplinas cursadas no semestre anterior, em caso de se tratar do segundo período em diante.</w:t>
      </w:r>
    </w:p>
    <w:p w:rsidR="00BE1435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§ 1°. A não apresentação de que trata o "caput" deste artigo, implicará na ausência de interesse na concessão de horário especial por parte do interessado, convolando em perda do beneficio citado no artigo 1° desta Lei.</w:t>
      </w:r>
    </w:p>
    <w:p w:rsidR="00BE1435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 § 2°. O requerimento de horário especial poderá ser feito a qualquer tempo, independentemente de se tratar de início de semestre letivo ou não, bastando par</w:t>
      </w:r>
      <w:r w:rsidR="00FF59F1">
        <w:rPr>
          <w:rFonts w:ascii="Times New Roman" w:hAnsi="Times New Roman" w:cs="Times New Roman"/>
          <w:sz w:val="24"/>
          <w:szCs w:val="24"/>
        </w:rPr>
        <w:t>a isso que haja interesse do PM/</w:t>
      </w:r>
      <w:r w:rsidRPr="001605EA">
        <w:rPr>
          <w:rFonts w:ascii="Times New Roman" w:hAnsi="Times New Roman" w:cs="Times New Roman"/>
          <w:sz w:val="24"/>
          <w:szCs w:val="24"/>
        </w:rPr>
        <w:t xml:space="preserve">BM na sua concessão. </w:t>
      </w:r>
    </w:p>
    <w:p w:rsidR="00BE1435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 xml:space="preserve">Art. 6°. O não cumprimento do disposto </w:t>
      </w:r>
      <w:proofErr w:type="gramStart"/>
      <w:r w:rsidRPr="001605EA">
        <w:rPr>
          <w:rFonts w:ascii="Times New Roman" w:hAnsi="Times New Roman" w:cs="Times New Roman"/>
          <w:sz w:val="24"/>
          <w:szCs w:val="24"/>
        </w:rPr>
        <w:t>na presente</w:t>
      </w:r>
      <w:proofErr w:type="gramEnd"/>
      <w:r w:rsidRPr="001605EA">
        <w:rPr>
          <w:rFonts w:ascii="Times New Roman" w:hAnsi="Times New Roman" w:cs="Times New Roman"/>
          <w:sz w:val="24"/>
          <w:szCs w:val="24"/>
        </w:rPr>
        <w:t xml:space="preserve"> Lei implicará em medidas disciplinares cabíveis, após a devida apuração dos responsáveis, medi</w:t>
      </w:r>
      <w:r w:rsidR="00BE1435">
        <w:rPr>
          <w:rFonts w:ascii="Times New Roman" w:hAnsi="Times New Roman" w:cs="Times New Roman"/>
          <w:sz w:val="24"/>
          <w:szCs w:val="24"/>
        </w:rPr>
        <w:t xml:space="preserve">ante processo administrativo. </w:t>
      </w:r>
    </w:p>
    <w:p w:rsidR="001605EA" w:rsidRPr="001605EA" w:rsidRDefault="001605EA" w:rsidP="001605EA">
      <w:pPr>
        <w:jc w:val="both"/>
        <w:rPr>
          <w:rFonts w:ascii="Times New Roman" w:hAnsi="Times New Roman" w:cs="Times New Roman"/>
          <w:sz w:val="24"/>
          <w:szCs w:val="24"/>
        </w:rPr>
      </w:pPr>
      <w:r w:rsidRPr="001605EA">
        <w:rPr>
          <w:rFonts w:ascii="Times New Roman" w:hAnsi="Times New Roman" w:cs="Times New Roman"/>
          <w:sz w:val="24"/>
          <w:szCs w:val="24"/>
        </w:rPr>
        <w:t>Art. 7°. Esta Lei entra em vigor na data de sua publicação.</w:t>
      </w:r>
    </w:p>
    <w:p w:rsidR="00AD3460" w:rsidRDefault="00AD3460" w:rsidP="00AD3460">
      <w:pPr>
        <w:pStyle w:val="Recuodecorpodetexto"/>
        <w:spacing w:line="360" w:lineRule="auto"/>
        <w:ind w:firstLine="284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Assembleia Legislativa do Maranhão, em </w:t>
      </w:r>
      <w:r w:rsidR="00444035">
        <w:rPr>
          <w:color w:val="000000" w:themeColor="text1"/>
          <w:szCs w:val="24"/>
        </w:rPr>
        <w:t xml:space="preserve">14 </w:t>
      </w:r>
      <w:r>
        <w:rPr>
          <w:color w:val="000000" w:themeColor="text1"/>
          <w:szCs w:val="24"/>
        </w:rPr>
        <w:t>de ma</w:t>
      </w:r>
      <w:bookmarkStart w:id="0" w:name="_GoBack"/>
      <w:bookmarkEnd w:id="0"/>
      <w:r>
        <w:rPr>
          <w:color w:val="000000" w:themeColor="text1"/>
          <w:szCs w:val="24"/>
        </w:rPr>
        <w:t>rço de 2017.</w:t>
      </w:r>
    </w:p>
    <w:p w:rsidR="00AD3460" w:rsidRDefault="00AD3460" w:rsidP="00AD3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460" w:rsidRDefault="00AD3460" w:rsidP="00AD3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460" w:rsidRDefault="00AD3460" w:rsidP="00AD3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Wellington do Curso</w:t>
      </w:r>
    </w:p>
    <w:p w:rsidR="00BE1435" w:rsidRDefault="00AD3460" w:rsidP="00BE1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AD3460" w:rsidRPr="004E5099" w:rsidRDefault="00AD3460" w:rsidP="00AD3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E6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346479" w:rsidRPr="003203FD" w:rsidRDefault="00BE1435" w:rsidP="00346479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Times New Roman" w:hAnsi="Times New Roman" w:cs="Times New Roman"/>
          <w:sz w:val="24"/>
          <w:szCs w:val="24"/>
        </w:rPr>
        <w:t xml:space="preserve">Estudar é um direito de todos! Esta afirmação passa a ideia de inclusão incondicional, ou seja, TODOS quer dizer que a ninguém pode ser negado. Mas os militares sabem que pertencem a um grupo que não tem pleno acesso a determinados direitos, como a greve e a sindicalização. Em época de eleição, os policiais são escalados de forma extraordinária para garantir a segurança pública em todos os locais de votação. Muitas vezes, eles são enviados para um município diferente do qual votam, sendo, desta forma, restringido o direito constitucional de escolher seus representantes políticos. Por aí, percebe-se a dificuldade do militar em realmente usufruir dos direitos. Conseguir estudar também sempre foi uma batalha árdua. Há relatos dos militares mais antigos que se o comandante descobrisse que alguém estava estudando, a escala de serviço era alterada com o único propósito de impedir ou dificultar a frequência escolar. Lembram ainda de uma frase muito repetida nos quarteis: "Estudar para quê? Cabo e soldado não precisa pensar, só precisa </w:t>
      </w:r>
      <w:proofErr w:type="gramStart"/>
      <w:r w:rsidRPr="003203FD">
        <w:rPr>
          <w:rFonts w:ascii="Times New Roman" w:hAnsi="Times New Roman" w:cs="Times New Roman"/>
          <w:sz w:val="24"/>
          <w:szCs w:val="24"/>
        </w:rPr>
        <w:t>obedecer</w:t>
      </w:r>
      <w:proofErr w:type="gramEnd"/>
      <w:r w:rsidRPr="003203FD">
        <w:rPr>
          <w:rFonts w:ascii="Times New Roman" w:hAnsi="Times New Roman" w:cs="Times New Roman"/>
          <w:sz w:val="24"/>
          <w:szCs w:val="24"/>
        </w:rPr>
        <w:t xml:space="preserve"> ordens". </w:t>
      </w:r>
    </w:p>
    <w:p w:rsidR="00346479" w:rsidRPr="003203FD" w:rsidRDefault="00BE1435" w:rsidP="00AD3460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Times New Roman" w:hAnsi="Times New Roman" w:cs="Times New Roman"/>
          <w:sz w:val="24"/>
          <w:szCs w:val="24"/>
        </w:rPr>
        <w:t xml:space="preserve">Muito mais que uma concessão de direito, os comandantes </w:t>
      </w:r>
      <w:proofErr w:type="gramStart"/>
      <w:r w:rsidRPr="003203FD">
        <w:rPr>
          <w:rFonts w:ascii="Times New Roman" w:hAnsi="Times New Roman" w:cs="Times New Roman"/>
          <w:sz w:val="24"/>
          <w:szCs w:val="24"/>
        </w:rPr>
        <w:t>devem</w:t>
      </w:r>
      <w:proofErr w:type="gramEnd"/>
      <w:r w:rsidRPr="003203FD">
        <w:rPr>
          <w:rFonts w:ascii="Times New Roman" w:hAnsi="Times New Roman" w:cs="Times New Roman"/>
          <w:sz w:val="24"/>
          <w:szCs w:val="24"/>
        </w:rPr>
        <w:t xml:space="preserve"> tratar o acesso a educação como uma forma de garantir a dignidade da pessoa humana aos policiais militares que estão sob seu comando. Casos semelhantes em que alguns militares buscaram junto ao Poder Judiciário o direito ao horário especial de trabalho para estudarem são prontamente atendidos pelas cortes espalhadas pelo país. Abaixo colacionamos jurisprudência do Egrégio Tribunal de Justiça do I Estado de São Paulo, que concedeu a segurança para um sargento que pleiteou horário especial de trabalho por conta de seus estudos: </w:t>
      </w:r>
    </w:p>
    <w:p w:rsidR="00346479" w:rsidRPr="003203FD" w:rsidRDefault="00BE1435" w:rsidP="00346479">
      <w:pPr>
        <w:spacing w:after="0" w:line="240" w:lineRule="auto"/>
        <w:ind w:left="2268" w:right="-568"/>
        <w:jc w:val="both"/>
        <w:rPr>
          <w:rFonts w:ascii="Times New Roman" w:hAnsi="Times New Roman" w:cs="Times New Roman"/>
          <w:sz w:val="20"/>
          <w:szCs w:val="24"/>
        </w:rPr>
      </w:pPr>
      <w:r w:rsidRPr="003203FD">
        <w:rPr>
          <w:rFonts w:ascii="Times New Roman" w:hAnsi="Times New Roman" w:cs="Times New Roman"/>
          <w:sz w:val="20"/>
          <w:szCs w:val="24"/>
        </w:rPr>
        <w:t>MANDADO DE SEGURANÇA.</w:t>
      </w:r>
      <w:r w:rsidR="00346479" w:rsidRPr="003203FD">
        <w:rPr>
          <w:rFonts w:ascii="Times New Roman" w:hAnsi="Times New Roman" w:cs="Times New Roman"/>
          <w:sz w:val="20"/>
          <w:szCs w:val="24"/>
        </w:rPr>
        <w:t xml:space="preserve"> </w:t>
      </w:r>
      <w:r w:rsidRPr="003203FD">
        <w:rPr>
          <w:rFonts w:ascii="Times New Roman" w:hAnsi="Times New Roman" w:cs="Times New Roman"/>
          <w:sz w:val="20"/>
          <w:szCs w:val="24"/>
        </w:rPr>
        <w:t>Policial Militar. Horário especial de estudante. POSSIBILIDADE. Artigo 17do Decreto nº 52.054/07 e artigo 205 do Constituição Federa</w:t>
      </w:r>
      <w:r w:rsidR="00346479" w:rsidRPr="003203FD">
        <w:rPr>
          <w:rFonts w:ascii="Times New Roman" w:hAnsi="Times New Roman" w:cs="Times New Roman"/>
          <w:sz w:val="20"/>
          <w:szCs w:val="24"/>
        </w:rPr>
        <w:t>l. Precedentes. Sentença mantida</w:t>
      </w:r>
      <w:r w:rsidRPr="003203FD">
        <w:rPr>
          <w:rFonts w:ascii="Times New Roman" w:hAnsi="Times New Roman" w:cs="Times New Roman"/>
          <w:sz w:val="20"/>
          <w:szCs w:val="24"/>
        </w:rPr>
        <w:t>. Recursos desprovidos. (TJ-</w:t>
      </w:r>
      <w:proofErr w:type="gramStart"/>
      <w:r w:rsidRPr="003203FD">
        <w:rPr>
          <w:rFonts w:ascii="Times New Roman" w:hAnsi="Times New Roman" w:cs="Times New Roman"/>
          <w:sz w:val="20"/>
          <w:szCs w:val="24"/>
        </w:rPr>
        <w:t>SP ,</w:t>
      </w:r>
      <w:proofErr w:type="gramEnd"/>
      <w:r w:rsidRPr="003203FD">
        <w:rPr>
          <w:rFonts w:ascii="Times New Roman" w:hAnsi="Times New Roman" w:cs="Times New Roman"/>
          <w:sz w:val="20"/>
          <w:szCs w:val="24"/>
        </w:rPr>
        <w:t>Relatar: Oliveira Santos, Data de Julgamento: 08/11/2010, 69 Câmara de Direito Público) De fato, da leitura do art. 205 da</w:t>
      </w:r>
      <w:r w:rsidR="00346479" w:rsidRPr="003203FD">
        <w:rPr>
          <w:rFonts w:ascii="Times New Roman" w:hAnsi="Times New Roman" w:cs="Times New Roman"/>
          <w:sz w:val="20"/>
          <w:szCs w:val="24"/>
        </w:rPr>
        <w:t xml:space="preserve"> Constituição Federal, verifica-</w:t>
      </w:r>
      <w:r w:rsidRPr="003203FD">
        <w:rPr>
          <w:rFonts w:ascii="Times New Roman" w:hAnsi="Times New Roman" w:cs="Times New Roman"/>
          <w:sz w:val="20"/>
          <w:szCs w:val="24"/>
        </w:rPr>
        <w:t xml:space="preserve">se que a educação é um direito pleno e irrestrito, tem como objetivo proporcionar o pleno desenvolvimento da pessoa, seu preparo para o exercício da cidadania e sua qualificação para o trabalho. </w:t>
      </w:r>
      <w:r w:rsidRPr="003203FD">
        <w:rPr>
          <w:rFonts w:ascii="Times New Roman" w:hAnsi="Times New Roman" w:cs="Times New Roman"/>
          <w:b/>
          <w:sz w:val="20"/>
          <w:szCs w:val="24"/>
        </w:rPr>
        <w:t xml:space="preserve">Nesse raciocínio, o curso de aperfeiçoamento de sargento (para promoção ao cargo de </w:t>
      </w:r>
      <w:proofErr w:type="gramStart"/>
      <w:r w:rsidRPr="003203FD">
        <w:rPr>
          <w:rFonts w:ascii="Times New Roman" w:hAnsi="Times New Roman" w:cs="Times New Roman"/>
          <w:b/>
          <w:sz w:val="20"/>
          <w:szCs w:val="24"/>
        </w:rPr>
        <w:t>1</w:t>
      </w:r>
      <w:proofErr w:type="gramEnd"/>
      <w:r w:rsidRPr="003203FD">
        <w:rPr>
          <w:rFonts w:ascii="Times New Roman" w:hAnsi="Times New Roman" w:cs="Times New Roman"/>
          <w:b/>
          <w:sz w:val="20"/>
          <w:szCs w:val="24"/>
        </w:rPr>
        <w:t xml:space="preserve"> Sargento da Polícia Militar), ministrado pela instituição de ensino indicada à </w:t>
      </w:r>
      <w:proofErr w:type="spellStart"/>
      <w:r w:rsidRPr="003203FD">
        <w:rPr>
          <w:rFonts w:ascii="Times New Roman" w:hAnsi="Times New Roman" w:cs="Times New Roman"/>
          <w:b/>
          <w:sz w:val="20"/>
          <w:szCs w:val="24"/>
        </w:rPr>
        <w:t>fI</w:t>
      </w:r>
      <w:proofErr w:type="spellEnd"/>
      <w:r w:rsidRPr="003203FD">
        <w:rPr>
          <w:rFonts w:ascii="Times New Roman" w:hAnsi="Times New Roman" w:cs="Times New Roman"/>
          <w:b/>
          <w:sz w:val="20"/>
          <w:szCs w:val="24"/>
        </w:rPr>
        <w:t xml:space="preserve">. 26, não </w:t>
      </w:r>
      <w:proofErr w:type="gramStart"/>
      <w:r w:rsidRPr="003203FD">
        <w:rPr>
          <w:rFonts w:ascii="Times New Roman" w:hAnsi="Times New Roman" w:cs="Times New Roman"/>
          <w:b/>
          <w:sz w:val="20"/>
          <w:szCs w:val="24"/>
        </w:rPr>
        <w:t>pode ser</w:t>
      </w:r>
      <w:proofErr w:type="gramEnd"/>
      <w:r w:rsidRPr="003203FD">
        <w:rPr>
          <w:rFonts w:ascii="Times New Roman" w:hAnsi="Times New Roman" w:cs="Times New Roman"/>
          <w:b/>
          <w:sz w:val="20"/>
          <w:szCs w:val="24"/>
        </w:rPr>
        <w:t xml:space="preserve"> excluído do benefício do horário de estudante, porque é curso regular de ensino, voltado ao aprimoramento funcional do policial militar.</w:t>
      </w:r>
      <w:r w:rsidRPr="003203FD">
        <w:rPr>
          <w:rFonts w:ascii="Times New Roman" w:hAnsi="Times New Roman" w:cs="Times New Roman"/>
          <w:sz w:val="20"/>
          <w:szCs w:val="24"/>
        </w:rPr>
        <w:t xml:space="preserve"> A decisão, tal como posta, vai ao encontro do entendimento desta C. Sexta Câmara de Direito Público exposto na Ap. Cível n2 994.05.027907-1, relatada pelo Des. Leme de Campos: "Assim, </w:t>
      </w:r>
      <w:r w:rsidRPr="003203FD">
        <w:rPr>
          <w:rFonts w:ascii="Times New Roman" w:hAnsi="Times New Roman" w:cs="Times New Roman"/>
          <w:b/>
          <w:sz w:val="20"/>
          <w:szCs w:val="24"/>
        </w:rPr>
        <w:t>vê-se que o / direito ao estudo deve ser garantido pelo Estado, a fim de desenvolver intelectualmente e profissionalmente todos os cidadãos, e ainda, mais, nos casos, como o dos autos, em que a educação é custeada pelo próprio indivíduo</w:t>
      </w:r>
      <w:r w:rsidRPr="003203FD">
        <w:rPr>
          <w:rFonts w:ascii="Times New Roman" w:hAnsi="Times New Roman" w:cs="Times New Roman"/>
          <w:sz w:val="20"/>
          <w:szCs w:val="24"/>
        </w:rPr>
        <w:t>. (...</w:t>
      </w:r>
      <w:proofErr w:type="gramStart"/>
      <w:r w:rsidRPr="003203FD">
        <w:rPr>
          <w:rFonts w:ascii="Times New Roman" w:hAnsi="Times New Roman" w:cs="Times New Roman"/>
          <w:sz w:val="20"/>
          <w:szCs w:val="24"/>
        </w:rPr>
        <w:t>)</w:t>
      </w:r>
      <w:proofErr w:type="gramEnd"/>
      <w:r w:rsidRPr="003203FD">
        <w:rPr>
          <w:rFonts w:ascii="Times New Roman" w:hAnsi="Times New Roman" w:cs="Times New Roman"/>
          <w:sz w:val="20"/>
          <w:szCs w:val="24"/>
        </w:rPr>
        <w:t xml:space="preserve"> </w:t>
      </w:r>
    </w:p>
    <w:p w:rsidR="00346479" w:rsidRPr="003203FD" w:rsidRDefault="00346479" w:rsidP="00346479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6479" w:rsidRPr="003203FD" w:rsidRDefault="00BE1435" w:rsidP="00346479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Times New Roman" w:hAnsi="Times New Roman" w:cs="Times New Roman"/>
          <w:sz w:val="24"/>
          <w:szCs w:val="24"/>
        </w:rPr>
        <w:t>Toda</w:t>
      </w:r>
      <w:r w:rsidR="00346479" w:rsidRPr="003203FD">
        <w:rPr>
          <w:rFonts w:ascii="Times New Roman" w:hAnsi="Times New Roman" w:cs="Times New Roman"/>
          <w:sz w:val="24"/>
          <w:szCs w:val="24"/>
        </w:rPr>
        <w:t xml:space="preserve"> </w:t>
      </w:r>
      <w:r w:rsidRPr="003203FD">
        <w:rPr>
          <w:rFonts w:ascii="Times New Roman" w:hAnsi="Times New Roman" w:cs="Times New Roman"/>
          <w:sz w:val="24"/>
          <w:szCs w:val="24"/>
        </w:rPr>
        <w:t>essa normatização visa assegurar o direito à educação/ como pressuposto básico para o exercício da cidadania</w:t>
      </w:r>
      <w:r w:rsidR="00346479" w:rsidRPr="003203FD">
        <w:rPr>
          <w:rFonts w:ascii="Times New Roman" w:hAnsi="Times New Roman" w:cs="Times New Roman"/>
          <w:sz w:val="24"/>
          <w:szCs w:val="24"/>
        </w:rPr>
        <w:t xml:space="preserve"> e, no caso sub judice</w:t>
      </w:r>
      <w:r w:rsidRPr="003203FD">
        <w:rPr>
          <w:rFonts w:ascii="Times New Roman" w:hAnsi="Times New Roman" w:cs="Times New Roman"/>
          <w:sz w:val="24"/>
          <w:szCs w:val="24"/>
        </w:rPr>
        <w:t xml:space="preserve"> para aperfeiçoar a prestação do serviço público e o funcionamento da Administração Pública. </w:t>
      </w:r>
    </w:p>
    <w:p w:rsidR="00346479" w:rsidRPr="003203FD" w:rsidRDefault="00BE1435" w:rsidP="00346479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03FD">
        <w:rPr>
          <w:rFonts w:ascii="Times New Roman" w:hAnsi="Times New Roman" w:cs="Times New Roman"/>
          <w:sz w:val="24"/>
          <w:szCs w:val="24"/>
        </w:rPr>
        <w:t xml:space="preserve">Assim, uma vez regulamentado o direito à jornada especial de trabalho será desnecessário que o militar estadual recorra ao judiciário para fazer valer um direito previsto na Constituição Federal. Salienta-se que esta matéria apenas estará ratificando direito </w:t>
      </w:r>
      <w:proofErr w:type="gramStart"/>
      <w:r w:rsidRPr="003203FD">
        <w:rPr>
          <w:rFonts w:ascii="Times New Roman" w:hAnsi="Times New Roman" w:cs="Times New Roman"/>
          <w:sz w:val="24"/>
          <w:szCs w:val="24"/>
        </w:rPr>
        <w:t>garantido</w:t>
      </w:r>
      <w:proofErr w:type="gramEnd"/>
      <w:r w:rsidRPr="003203FD">
        <w:rPr>
          <w:rFonts w:ascii="Times New Roman" w:hAnsi="Times New Roman" w:cs="Times New Roman"/>
          <w:sz w:val="24"/>
          <w:szCs w:val="24"/>
        </w:rPr>
        <w:t xml:space="preserve"> pela Constituição Federal, bom como pela Carta Maior do Estado de Rondônia, todavia não acarretará qualquer prejuízo ou oneração ao orçamento ou erário público estadual. </w:t>
      </w:r>
    </w:p>
    <w:p w:rsidR="00BE1435" w:rsidRPr="003203FD" w:rsidRDefault="00BE1435" w:rsidP="00346479">
      <w:pPr>
        <w:spacing w:after="0" w:line="360" w:lineRule="auto"/>
        <w:ind w:left="-567"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3FD">
        <w:rPr>
          <w:rFonts w:ascii="Times New Roman" w:hAnsi="Times New Roman" w:cs="Times New Roman"/>
          <w:sz w:val="24"/>
          <w:szCs w:val="24"/>
        </w:rPr>
        <w:t>O primeiro passo</w:t>
      </w:r>
      <w:proofErr w:type="gramEnd"/>
      <w:r w:rsidRPr="003203FD">
        <w:rPr>
          <w:rFonts w:ascii="Times New Roman" w:hAnsi="Times New Roman" w:cs="Times New Roman"/>
          <w:sz w:val="24"/>
          <w:szCs w:val="24"/>
        </w:rPr>
        <w:t xml:space="preserve"> para combatermos essa violação de direito fundamental que é feita aos nossos militares estaduais é a aprovação desta matéria, pois, sem dúvida, será um marco histórico na vida de muitos policiais e bombeiros que são privados do acesso à educação por conta das atividades do trabalho.</w:t>
      </w:r>
    </w:p>
    <w:p w:rsidR="00BE1435" w:rsidRDefault="00BE1435" w:rsidP="00AD3460">
      <w:pPr>
        <w:spacing w:after="0" w:line="360" w:lineRule="auto"/>
        <w:ind w:left="-567" w:right="-568" w:firstLine="1418"/>
        <w:jc w:val="both"/>
      </w:pPr>
    </w:p>
    <w:p w:rsidR="00570FD3" w:rsidRDefault="00570FD3"/>
    <w:sectPr w:rsidR="00570FD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0A" w:rsidRDefault="00251E0A">
      <w:pPr>
        <w:spacing w:after="0" w:line="240" w:lineRule="auto"/>
      </w:pPr>
      <w:r>
        <w:separator/>
      </w:r>
    </w:p>
  </w:endnote>
  <w:endnote w:type="continuationSeparator" w:id="0">
    <w:p w:rsidR="00251E0A" w:rsidRDefault="0025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0A" w:rsidRDefault="00251E0A">
      <w:pPr>
        <w:spacing w:after="0" w:line="240" w:lineRule="auto"/>
      </w:pPr>
      <w:r>
        <w:separator/>
      </w:r>
    </w:p>
  </w:footnote>
  <w:footnote w:type="continuationSeparator" w:id="0">
    <w:p w:rsidR="00251E0A" w:rsidRDefault="0025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60" w:rsidRDefault="00AD3460" w:rsidP="00E53E6C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  <w:lang w:eastAsia="pt-BR"/>
      </w:rPr>
      <w:drawing>
        <wp:inline distT="0" distB="0" distL="0" distR="0" wp14:anchorId="30DD8DA8" wp14:editId="3E902379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F60" w:rsidRDefault="00AD3460" w:rsidP="00E53E6C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>
      <w:rPr>
        <w:b/>
      </w:rPr>
      <w:t>ASSEMBLEIA LEGISLATIVA DO ESTADO DO MARANHÃO</w:t>
    </w:r>
  </w:p>
  <w:p w:rsidR="00F27F60" w:rsidRDefault="00AD3460" w:rsidP="00E53E6C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F27F60" w:rsidRDefault="00AD3460" w:rsidP="00E53E6C">
    <w:pPr>
      <w:pStyle w:val="Cabealho"/>
      <w:tabs>
        <w:tab w:val="clear" w:pos="4252"/>
      </w:tabs>
      <w:jc w:val="center"/>
    </w:pPr>
    <w:r>
      <w:t xml:space="preserve">Avenida Jerônimo, s/n, Sítio Rangedor – </w:t>
    </w:r>
    <w:proofErr w:type="spellStart"/>
    <w:proofErr w:type="gramStart"/>
    <w:r>
      <w:t>Cohafuma</w:t>
    </w:r>
    <w:proofErr w:type="spellEnd"/>
    <w:proofErr w:type="gramEnd"/>
    <w:r>
      <w:t xml:space="preserve"> </w:t>
    </w:r>
  </w:p>
  <w:p w:rsidR="00F27F60" w:rsidRDefault="00AD3460" w:rsidP="00E53E6C">
    <w:pPr>
      <w:pStyle w:val="Cabealho"/>
      <w:tabs>
        <w:tab w:val="clear" w:pos="4252"/>
      </w:tabs>
      <w:ind w:left="-567"/>
      <w:jc w:val="center"/>
    </w:pPr>
    <w:r>
      <w:t>São Luís - MA – 65.071-750 - Tel. 3269 3240/3429 – dep.wellingtondocurso@al.ma.leg.br</w:t>
    </w:r>
  </w:p>
  <w:p w:rsidR="00F27F60" w:rsidRDefault="00251E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60"/>
    <w:rsid w:val="001605EA"/>
    <w:rsid w:val="00160AE1"/>
    <w:rsid w:val="00251E0A"/>
    <w:rsid w:val="003203FD"/>
    <w:rsid w:val="00346479"/>
    <w:rsid w:val="00444035"/>
    <w:rsid w:val="00570FD3"/>
    <w:rsid w:val="00AD3460"/>
    <w:rsid w:val="00BA6811"/>
    <w:rsid w:val="00BE1435"/>
    <w:rsid w:val="00C42CF0"/>
    <w:rsid w:val="00E3677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6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D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AD3460"/>
  </w:style>
  <w:style w:type="paragraph" w:styleId="Textodebalo">
    <w:name w:val="Balloon Text"/>
    <w:basedOn w:val="Normal"/>
    <w:link w:val="TextodebaloChar"/>
    <w:uiPriority w:val="99"/>
    <w:semiHidden/>
    <w:unhideWhenUsed/>
    <w:rsid w:val="00AD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46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3460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346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6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D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AD3460"/>
  </w:style>
  <w:style w:type="paragraph" w:styleId="Textodebalo">
    <w:name w:val="Balloon Text"/>
    <w:basedOn w:val="Normal"/>
    <w:link w:val="TextodebaloChar"/>
    <w:uiPriority w:val="99"/>
    <w:semiHidden/>
    <w:unhideWhenUsed/>
    <w:rsid w:val="00AD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46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3460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346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56A0-DF3C-4CBF-85D9-0F7CCCB0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Klicia Waleria Leite</cp:lastModifiedBy>
  <cp:revision>4</cp:revision>
  <dcterms:created xsi:type="dcterms:W3CDTF">2017-03-14T20:10:00Z</dcterms:created>
  <dcterms:modified xsi:type="dcterms:W3CDTF">2017-03-14T20:44:00Z</dcterms:modified>
</cp:coreProperties>
</file>