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883A" w14:textId="2057DA47" w:rsidR="004A53CE" w:rsidRPr="00D15AC8" w:rsidRDefault="004A53CE" w:rsidP="004309A3">
      <w:pPr>
        <w:autoSpaceDE w:val="0"/>
        <w:autoSpaceDN w:val="0"/>
        <w:adjustRightInd w:val="0"/>
        <w:spacing w:before="80" w:after="80"/>
        <w:jc w:val="center"/>
        <w:rPr>
          <w:rFonts w:ascii="Times New Roman" w:hAnsi="Times New Roman"/>
          <w:b/>
          <w:bCs/>
        </w:rPr>
      </w:pPr>
      <w:r w:rsidRPr="00D15AC8">
        <w:rPr>
          <w:rFonts w:ascii="Times New Roman" w:hAnsi="Times New Roman"/>
          <w:b/>
          <w:bCs/>
        </w:rPr>
        <w:t>PROJETO DE</w:t>
      </w:r>
      <w:r w:rsidR="00641DD5" w:rsidRPr="00D15AC8">
        <w:rPr>
          <w:rFonts w:ascii="Times New Roman" w:hAnsi="Times New Roman"/>
          <w:b/>
          <w:bCs/>
        </w:rPr>
        <w:t xml:space="preserve"> LEI</w:t>
      </w:r>
      <w:r w:rsidRPr="00D15AC8">
        <w:rPr>
          <w:rFonts w:ascii="Times New Roman" w:hAnsi="Times New Roman"/>
          <w:b/>
          <w:bCs/>
        </w:rPr>
        <w:t xml:space="preserve"> Nº       /20</w:t>
      </w:r>
      <w:r w:rsidR="00EB7868" w:rsidRPr="00D15AC8">
        <w:rPr>
          <w:rFonts w:ascii="Times New Roman" w:hAnsi="Times New Roman"/>
          <w:b/>
          <w:bCs/>
        </w:rPr>
        <w:t>2</w:t>
      </w:r>
      <w:r w:rsidR="00716E93" w:rsidRPr="00D15AC8">
        <w:rPr>
          <w:rFonts w:ascii="Times New Roman" w:hAnsi="Times New Roman"/>
          <w:b/>
          <w:bCs/>
        </w:rPr>
        <w:t>5</w:t>
      </w:r>
    </w:p>
    <w:p w14:paraId="4052D3EF" w14:textId="02CC9D30" w:rsidR="006464FC" w:rsidRPr="00D15AC8" w:rsidRDefault="006464FC" w:rsidP="004309A3">
      <w:pPr>
        <w:autoSpaceDE w:val="0"/>
        <w:autoSpaceDN w:val="0"/>
        <w:adjustRightInd w:val="0"/>
        <w:spacing w:before="80" w:after="80"/>
        <w:jc w:val="center"/>
        <w:rPr>
          <w:rFonts w:ascii="Times New Roman" w:hAnsi="Times New Roman"/>
          <w:b/>
          <w:bCs/>
        </w:rPr>
      </w:pPr>
      <w:r w:rsidRPr="00D15AC8">
        <w:rPr>
          <w:rFonts w:ascii="Times New Roman" w:hAnsi="Times New Roman"/>
          <w:b/>
          <w:bCs/>
        </w:rPr>
        <w:t>(Deputado Rodrigo Lago)</w:t>
      </w:r>
    </w:p>
    <w:p w14:paraId="4AB0F4F2" w14:textId="77777777" w:rsidR="008D2E56" w:rsidRPr="00D15AC8" w:rsidRDefault="008D2E56" w:rsidP="004309A3">
      <w:pPr>
        <w:tabs>
          <w:tab w:val="left" w:pos="1134"/>
        </w:tabs>
        <w:jc w:val="left"/>
        <w:rPr>
          <w:rFonts w:ascii="Times New Roman" w:hAnsi="Times New Roman"/>
          <w:b/>
        </w:rPr>
      </w:pPr>
    </w:p>
    <w:p w14:paraId="58120289" w14:textId="77777777" w:rsidR="00926CDF" w:rsidRPr="00407EF9" w:rsidRDefault="00926CDF" w:rsidP="004309A3">
      <w:pPr>
        <w:tabs>
          <w:tab w:val="left" w:pos="1134"/>
        </w:tabs>
        <w:jc w:val="left"/>
        <w:rPr>
          <w:rFonts w:ascii="Times New Roman" w:hAnsi="Times New Roman"/>
        </w:rPr>
      </w:pPr>
    </w:p>
    <w:p w14:paraId="15779F85" w14:textId="0CE5DC71" w:rsidR="00CC0E54" w:rsidRDefault="00407EF9" w:rsidP="00DD3E42">
      <w:pPr>
        <w:pStyle w:val="Corpodetexto"/>
        <w:ind w:left="2977" w:right="96"/>
        <w:jc w:val="both"/>
        <w:rPr>
          <w:rFonts w:ascii="Times New Roman" w:hAnsi="Times New Roman"/>
          <w:sz w:val="24"/>
          <w:szCs w:val="24"/>
        </w:rPr>
      </w:pPr>
      <w:r w:rsidRPr="00407EF9">
        <w:rPr>
          <w:rFonts w:ascii="Times New Roman" w:hAnsi="Times New Roman"/>
          <w:sz w:val="24"/>
          <w:szCs w:val="24"/>
        </w:rPr>
        <w:t xml:space="preserve">Dispõe </w:t>
      </w:r>
      <w:r w:rsidR="00D02F78" w:rsidRPr="00D02F78">
        <w:rPr>
          <w:rFonts w:ascii="Times New Roman" w:hAnsi="Times New Roman"/>
          <w:sz w:val="24"/>
          <w:szCs w:val="24"/>
        </w:rPr>
        <w:t xml:space="preserve">sobre </w:t>
      </w:r>
      <w:r w:rsidR="009D5E6B" w:rsidRPr="009D5E6B">
        <w:rPr>
          <w:rFonts w:ascii="Times New Roman" w:hAnsi="Times New Roman"/>
          <w:sz w:val="24"/>
          <w:szCs w:val="24"/>
        </w:rPr>
        <w:t xml:space="preserve">a </w:t>
      </w:r>
      <w:r w:rsidR="00DD3E42">
        <w:rPr>
          <w:rFonts w:ascii="Times New Roman" w:hAnsi="Times New Roman"/>
          <w:sz w:val="24"/>
          <w:szCs w:val="24"/>
        </w:rPr>
        <w:t xml:space="preserve">criação do </w:t>
      </w:r>
      <w:r w:rsidR="00530418">
        <w:rPr>
          <w:rFonts w:ascii="Times New Roman" w:hAnsi="Times New Roman"/>
          <w:sz w:val="24"/>
          <w:szCs w:val="24"/>
        </w:rPr>
        <w:t>plano de ações “</w:t>
      </w:r>
      <w:r w:rsidR="00DD3E42">
        <w:rPr>
          <w:rFonts w:ascii="Times New Roman" w:hAnsi="Times New Roman"/>
          <w:sz w:val="24"/>
          <w:szCs w:val="24"/>
        </w:rPr>
        <w:t>Valoriza</w:t>
      </w:r>
      <w:r w:rsidR="00D8066D">
        <w:rPr>
          <w:rFonts w:ascii="Times New Roman" w:hAnsi="Times New Roman"/>
          <w:sz w:val="24"/>
          <w:szCs w:val="24"/>
        </w:rPr>
        <w:t xml:space="preserve"> </w:t>
      </w:r>
      <w:r w:rsidR="00DD3E42">
        <w:rPr>
          <w:rFonts w:ascii="Times New Roman" w:hAnsi="Times New Roman"/>
          <w:sz w:val="24"/>
          <w:szCs w:val="24"/>
        </w:rPr>
        <w:t>60+</w:t>
      </w:r>
      <w:r w:rsidR="00530418">
        <w:rPr>
          <w:rFonts w:ascii="Times New Roman" w:hAnsi="Times New Roman"/>
          <w:sz w:val="24"/>
          <w:szCs w:val="24"/>
        </w:rPr>
        <w:t>”</w:t>
      </w:r>
      <w:r w:rsidR="00DD3E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dá outras providências.</w:t>
      </w:r>
    </w:p>
    <w:p w14:paraId="54E563DD" w14:textId="77777777" w:rsidR="00530418" w:rsidRDefault="00530418" w:rsidP="00DD3E42">
      <w:pPr>
        <w:pStyle w:val="Corpodetexto"/>
        <w:ind w:left="2977" w:right="9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2DC022" w14:textId="77777777" w:rsidR="00530418" w:rsidRPr="00D15AC8" w:rsidRDefault="00530418" w:rsidP="00DD3E42">
      <w:pPr>
        <w:pStyle w:val="Corpodetexto"/>
        <w:ind w:left="2977" w:right="9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9E382A1" w14:textId="4DAE4166" w:rsidR="00DD3E42" w:rsidRDefault="00CC0E54" w:rsidP="00DD3E42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D15AC8">
        <w:rPr>
          <w:b/>
          <w:bCs/>
          <w:color w:val="000000"/>
          <w:shd w:val="clear" w:color="auto" w:fill="FFFFFF"/>
        </w:rPr>
        <w:t xml:space="preserve">Art. </w:t>
      </w:r>
      <w:r w:rsidR="0025117C" w:rsidRPr="00D15AC8">
        <w:rPr>
          <w:b/>
          <w:bCs/>
          <w:color w:val="000000"/>
          <w:shd w:val="clear" w:color="auto" w:fill="FFFFFF"/>
        </w:rPr>
        <w:t>1</w:t>
      </w:r>
      <w:r w:rsidRPr="00D15AC8">
        <w:rPr>
          <w:b/>
          <w:bCs/>
          <w:color w:val="000000"/>
          <w:u w:val="single"/>
          <w:shd w:val="clear" w:color="auto" w:fill="FFFFFF"/>
          <w:vertAlign w:val="superscript"/>
        </w:rPr>
        <w:t>o</w:t>
      </w:r>
      <w:r w:rsidR="0025117C" w:rsidRPr="00D15AC8">
        <w:rPr>
          <w:color w:val="000000"/>
          <w:shd w:val="clear" w:color="auto" w:fill="FFFFFF"/>
        </w:rPr>
        <w:t xml:space="preserve"> </w:t>
      </w:r>
      <w:r w:rsidR="009D5E6B">
        <w:rPr>
          <w:color w:val="000000"/>
          <w:shd w:val="clear" w:color="auto" w:fill="FFFFFF"/>
        </w:rPr>
        <w:t>–</w:t>
      </w:r>
      <w:r w:rsidR="00D02F78">
        <w:rPr>
          <w:color w:val="000000"/>
          <w:shd w:val="clear" w:color="auto" w:fill="FFFFFF"/>
        </w:rPr>
        <w:t xml:space="preserve"> </w:t>
      </w:r>
      <w:r w:rsidR="00DD3E42" w:rsidRPr="00DD3E42">
        <w:rPr>
          <w:color w:val="000000"/>
          <w:shd w:val="clear" w:color="auto" w:fill="FFFFFF"/>
        </w:rPr>
        <w:t xml:space="preserve">Fica instituído o </w:t>
      </w:r>
      <w:r w:rsidR="00530418">
        <w:rPr>
          <w:color w:val="000000"/>
          <w:shd w:val="clear" w:color="auto" w:fill="FFFFFF"/>
        </w:rPr>
        <w:t>plano de ações “</w:t>
      </w:r>
      <w:r w:rsidR="00DD3E42" w:rsidRPr="00DD3E42">
        <w:rPr>
          <w:color w:val="000000"/>
          <w:shd w:val="clear" w:color="auto" w:fill="FFFFFF"/>
        </w:rPr>
        <w:t>Valoriza 60+</w:t>
      </w:r>
      <w:r w:rsidR="00530418">
        <w:rPr>
          <w:color w:val="000000"/>
          <w:shd w:val="clear" w:color="auto" w:fill="FFFFFF"/>
        </w:rPr>
        <w:t>”</w:t>
      </w:r>
      <w:r w:rsidR="00DD3E42">
        <w:rPr>
          <w:color w:val="000000"/>
          <w:shd w:val="clear" w:color="auto" w:fill="FFFFFF"/>
        </w:rPr>
        <w:t xml:space="preserve"> </w:t>
      </w:r>
      <w:r w:rsidR="00DD3E42" w:rsidRPr="00DD3E42">
        <w:rPr>
          <w:color w:val="000000"/>
          <w:shd w:val="clear" w:color="auto" w:fill="FFFFFF"/>
        </w:rPr>
        <w:t xml:space="preserve">com o objetivo de incentivar a participação ativa de pessoas idosas no mercado de trabalho, promovendo a inclusão social e econômica, garantindo a proteção dos direitos humanos fundamentais, incluindo o direito à dignidade, à autonomia, à proteção contra abusos e </w:t>
      </w:r>
      <w:r w:rsidR="00DD3E42">
        <w:rPr>
          <w:color w:val="000000"/>
          <w:shd w:val="clear" w:color="auto" w:fill="FFFFFF"/>
        </w:rPr>
        <w:t xml:space="preserve">ao </w:t>
      </w:r>
      <w:r w:rsidR="00DD3E42" w:rsidRPr="00DD3E42">
        <w:rPr>
          <w:color w:val="000000"/>
          <w:shd w:val="clear" w:color="auto" w:fill="FFFFFF"/>
        </w:rPr>
        <w:t xml:space="preserve">combate </w:t>
      </w:r>
      <w:r w:rsidR="00DD3E42">
        <w:rPr>
          <w:color w:val="000000"/>
          <w:shd w:val="clear" w:color="auto" w:fill="FFFFFF"/>
        </w:rPr>
        <w:t>a</w:t>
      </w:r>
      <w:r w:rsidR="00DD3E42" w:rsidRPr="00DD3E42">
        <w:rPr>
          <w:color w:val="000000"/>
          <w:shd w:val="clear" w:color="auto" w:fill="FFFFFF"/>
        </w:rPr>
        <w:t xml:space="preserve">o preconceito </w:t>
      </w:r>
      <w:r w:rsidR="00DD3E42">
        <w:rPr>
          <w:color w:val="000000"/>
          <w:shd w:val="clear" w:color="auto" w:fill="FFFFFF"/>
        </w:rPr>
        <w:t>etário</w:t>
      </w:r>
      <w:r w:rsidR="00DD3E42" w:rsidRPr="00DD3E42">
        <w:rPr>
          <w:color w:val="000000"/>
          <w:shd w:val="clear" w:color="auto" w:fill="FFFFFF"/>
        </w:rPr>
        <w:t>.</w:t>
      </w:r>
    </w:p>
    <w:p w14:paraId="3427A1A8" w14:textId="0C5D5F84" w:rsidR="00DD3E42" w:rsidRDefault="00DD3E42" w:rsidP="00DD3E42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DD3E42">
        <w:rPr>
          <w:b/>
          <w:bCs/>
          <w:color w:val="000000"/>
          <w:shd w:val="clear" w:color="auto" w:fill="FFFFFF"/>
        </w:rPr>
        <w:t>Art. 2º</w:t>
      </w:r>
      <w:r>
        <w:rPr>
          <w:b/>
          <w:bCs/>
          <w:color w:val="000000"/>
          <w:shd w:val="clear" w:color="auto" w:fill="FFFFFF"/>
        </w:rPr>
        <w:t xml:space="preserve"> - </w:t>
      </w:r>
      <w:r w:rsidRPr="00DD3E42">
        <w:rPr>
          <w:color w:val="000000"/>
          <w:shd w:val="clear" w:color="auto" w:fill="FFFFFF"/>
        </w:rPr>
        <w:t xml:space="preserve">Para efeitos desta Lei, </w:t>
      </w:r>
      <w:r>
        <w:rPr>
          <w:color w:val="000000"/>
          <w:shd w:val="clear" w:color="auto" w:fill="FFFFFF"/>
        </w:rPr>
        <w:t>o conceito de pessoa idosa é o estabelecido na Lei federal nº 10.741, de 1º de outubro de 2003.</w:t>
      </w:r>
    </w:p>
    <w:p w14:paraId="73E53958" w14:textId="056CC012" w:rsidR="00DD3E42" w:rsidRPr="00DD3E42" w:rsidRDefault="00DD3E42" w:rsidP="00DD3E42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DD3E42">
        <w:rPr>
          <w:b/>
          <w:bCs/>
          <w:color w:val="000000"/>
          <w:shd w:val="clear" w:color="auto" w:fill="FFFFFF"/>
        </w:rPr>
        <w:t>Art. 3º</w:t>
      </w:r>
      <w:r w:rsidRPr="00DD3E4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- </w:t>
      </w:r>
      <w:r w:rsidRPr="00DD3E42">
        <w:rPr>
          <w:color w:val="000000"/>
          <w:shd w:val="clear" w:color="auto" w:fill="FFFFFF"/>
        </w:rPr>
        <w:t xml:space="preserve">São diretrizes do </w:t>
      </w:r>
      <w:r w:rsidR="00530418">
        <w:rPr>
          <w:color w:val="000000"/>
          <w:shd w:val="clear" w:color="auto" w:fill="FFFFFF"/>
        </w:rPr>
        <w:t>plano de ações “</w:t>
      </w:r>
      <w:r w:rsidRPr="00DD3E42">
        <w:rPr>
          <w:color w:val="000000"/>
          <w:shd w:val="clear" w:color="auto" w:fill="FFFFFF"/>
        </w:rPr>
        <w:t>Valoriza 60+</w:t>
      </w:r>
      <w:r>
        <w:rPr>
          <w:color w:val="000000"/>
          <w:shd w:val="clear" w:color="auto" w:fill="FFFFFF"/>
        </w:rPr>
        <w:t>”:</w:t>
      </w:r>
      <w:r w:rsidRPr="00DD3E42">
        <w:rPr>
          <w:color w:val="000000"/>
          <w:shd w:val="clear" w:color="auto" w:fill="FFFFFF"/>
        </w:rPr>
        <w:t xml:space="preserve"> </w:t>
      </w:r>
    </w:p>
    <w:p w14:paraId="3BD5CD0B" w14:textId="4DCC4716" w:rsidR="00DD3E42" w:rsidRPr="00DD3E42" w:rsidRDefault="00DD3E42" w:rsidP="00DD3E42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DD3E42">
        <w:rPr>
          <w:color w:val="000000"/>
          <w:shd w:val="clear" w:color="auto" w:fill="FFFFFF"/>
        </w:rPr>
        <w:t xml:space="preserve">I - </w:t>
      </w:r>
      <w:r>
        <w:rPr>
          <w:color w:val="000000"/>
          <w:shd w:val="clear" w:color="auto" w:fill="FFFFFF"/>
        </w:rPr>
        <w:t>e</w:t>
      </w:r>
      <w:r w:rsidRPr="00DD3E42">
        <w:rPr>
          <w:color w:val="000000"/>
          <w:shd w:val="clear" w:color="auto" w:fill="FFFFFF"/>
        </w:rPr>
        <w:t xml:space="preserve">stimular o empreendedorismo entre pessoas idosas; </w:t>
      </w:r>
    </w:p>
    <w:p w14:paraId="5E3CA77F" w14:textId="67AE5047" w:rsidR="00DD3E42" w:rsidRPr="00DD3E42" w:rsidRDefault="00DD3E42" w:rsidP="00DD3E42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DD3E42">
        <w:rPr>
          <w:color w:val="000000"/>
          <w:shd w:val="clear" w:color="auto" w:fill="FFFFFF"/>
        </w:rPr>
        <w:t xml:space="preserve">II - </w:t>
      </w:r>
      <w:r>
        <w:rPr>
          <w:color w:val="000000"/>
          <w:shd w:val="clear" w:color="auto" w:fill="FFFFFF"/>
        </w:rPr>
        <w:t>f</w:t>
      </w:r>
      <w:r w:rsidRPr="00DD3E42">
        <w:rPr>
          <w:color w:val="000000"/>
          <w:shd w:val="clear" w:color="auto" w:fill="FFFFFF"/>
        </w:rPr>
        <w:t xml:space="preserve">omentar </w:t>
      </w:r>
      <w:r>
        <w:rPr>
          <w:color w:val="000000"/>
          <w:shd w:val="clear" w:color="auto" w:fill="FFFFFF"/>
        </w:rPr>
        <w:t xml:space="preserve">políticas </w:t>
      </w:r>
      <w:r w:rsidRPr="00DD3E42">
        <w:rPr>
          <w:color w:val="000000"/>
          <w:shd w:val="clear" w:color="auto" w:fill="FFFFFF"/>
        </w:rPr>
        <w:t xml:space="preserve">de recolocação profissional e estabelecer programas de capacitação e </w:t>
      </w:r>
      <w:r>
        <w:rPr>
          <w:color w:val="000000"/>
          <w:shd w:val="clear" w:color="auto" w:fill="FFFFFF"/>
        </w:rPr>
        <w:t xml:space="preserve">recolocação </w:t>
      </w:r>
      <w:r w:rsidRPr="00DD3E42">
        <w:rPr>
          <w:color w:val="000000"/>
          <w:shd w:val="clear" w:color="auto" w:fill="FFFFFF"/>
        </w:rPr>
        <w:t>profissional específic</w:t>
      </w:r>
      <w:r>
        <w:rPr>
          <w:color w:val="000000"/>
          <w:shd w:val="clear" w:color="auto" w:fill="FFFFFF"/>
        </w:rPr>
        <w:t>as</w:t>
      </w:r>
      <w:r w:rsidRPr="00DD3E42">
        <w:rPr>
          <w:color w:val="000000"/>
          <w:shd w:val="clear" w:color="auto" w:fill="FFFFFF"/>
        </w:rPr>
        <w:t xml:space="preserve"> para idosos, visando atualizar suas habilidades e competências de acordo com as demandas do mercado de trabalho;</w:t>
      </w:r>
    </w:p>
    <w:p w14:paraId="57F29E0F" w14:textId="78ACF43D" w:rsidR="00DD3E42" w:rsidRPr="00DD3E42" w:rsidRDefault="00DD3E42" w:rsidP="00DD3E42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DD3E42">
        <w:rPr>
          <w:color w:val="000000"/>
          <w:shd w:val="clear" w:color="auto" w:fill="FFFFFF"/>
        </w:rPr>
        <w:t xml:space="preserve">III - </w:t>
      </w:r>
      <w:r>
        <w:rPr>
          <w:color w:val="000000"/>
          <w:shd w:val="clear" w:color="auto" w:fill="FFFFFF"/>
        </w:rPr>
        <w:t>p</w:t>
      </w:r>
      <w:r w:rsidRPr="00DD3E42">
        <w:rPr>
          <w:color w:val="000000"/>
          <w:shd w:val="clear" w:color="auto" w:fill="FFFFFF"/>
        </w:rPr>
        <w:t>romover campanhas de sensibilização para combater estereótipos e preconceitos relacionados à contratação de pessoas idosas, destacando os benefícios da diversidade geracional no ambiente de trabalho;</w:t>
      </w:r>
    </w:p>
    <w:p w14:paraId="6FE3E168" w14:textId="121EE3F6" w:rsidR="00DD3E42" w:rsidRDefault="00DD3E42" w:rsidP="00DD3E42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 w:rsidRPr="00DD3E42">
        <w:rPr>
          <w:color w:val="000000"/>
          <w:shd w:val="clear" w:color="auto" w:fill="FFFFFF"/>
        </w:rPr>
        <w:t xml:space="preserve">IV - </w:t>
      </w:r>
      <w:r>
        <w:rPr>
          <w:color w:val="000000"/>
          <w:shd w:val="clear" w:color="auto" w:fill="FFFFFF"/>
        </w:rPr>
        <w:t>e</w:t>
      </w:r>
      <w:r w:rsidRPr="00DD3E42">
        <w:rPr>
          <w:color w:val="000000"/>
          <w:shd w:val="clear" w:color="auto" w:fill="FFFFFF"/>
        </w:rPr>
        <w:t>stabelecer parcerias entre o</w:t>
      </w:r>
      <w:r>
        <w:rPr>
          <w:color w:val="000000"/>
          <w:shd w:val="clear" w:color="auto" w:fill="FFFFFF"/>
        </w:rPr>
        <w:t xml:space="preserve">s setores público, </w:t>
      </w:r>
      <w:r w:rsidRPr="00DD3E42">
        <w:rPr>
          <w:color w:val="000000"/>
          <w:shd w:val="clear" w:color="auto" w:fill="FFFFFF"/>
        </w:rPr>
        <w:t xml:space="preserve">privado e </w:t>
      </w:r>
      <w:r>
        <w:rPr>
          <w:color w:val="000000"/>
          <w:shd w:val="clear" w:color="auto" w:fill="FFFFFF"/>
        </w:rPr>
        <w:t xml:space="preserve">as </w:t>
      </w:r>
      <w:r w:rsidRPr="00DD3E42">
        <w:rPr>
          <w:color w:val="000000"/>
          <w:shd w:val="clear" w:color="auto" w:fill="FFFFFF"/>
        </w:rPr>
        <w:t>organizações da sociedade civil para facilitar a contratação e integração de pessoas idosas no mercado de trabalho</w:t>
      </w:r>
      <w:r>
        <w:rPr>
          <w:color w:val="000000"/>
          <w:shd w:val="clear" w:color="auto" w:fill="FFFFFF"/>
        </w:rPr>
        <w:t>; e</w:t>
      </w:r>
    </w:p>
    <w:p w14:paraId="2032D94D" w14:textId="7D62789D" w:rsidR="00DD3E42" w:rsidRDefault="00DD3E42" w:rsidP="00DD3E42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 - p</w:t>
      </w:r>
      <w:r w:rsidRPr="00DD3E42">
        <w:rPr>
          <w:color w:val="000000"/>
          <w:shd w:val="clear" w:color="auto" w:fill="FFFFFF"/>
        </w:rPr>
        <w:t xml:space="preserve">romover a saúde no ambiente de trabalho, incentivando empresas a </w:t>
      </w:r>
      <w:r>
        <w:rPr>
          <w:color w:val="000000"/>
          <w:shd w:val="clear" w:color="auto" w:fill="FFFFFF"/>
        </w:rPr>
        <w:t xml:space="preserve">se </w:t>
      </w:r>
      <w:r w:rsidRPr="00DD3E42">
        <w:rPr>
          <w:color w:val="000000"/>
          <w:shd w:val="clear" w:color="auto" w:fill="FFFFFF"/>
        </w:rPr>
        <w:t xml:space="preserve">adaptarem para atender </w:t>
      </w:r>
      <w:r>
        <w:rPr>
          <w:color w:val="000000"/>
          <w:shd w:val="clear" w:color="auto" w:fill="FFFFFF"/>
        </w:rPr>
        <w:t>a</w:t>
      </w:r>
      <w:r w:rsidRPr="00DD3E42">
        <w:rPr>
          <w:color w:val="000000"/>
          <w:shd w:val="clear" w:color="auto" w:fill="FFFFFF"/>
        </w:rPr>
        <w:t xml:space="preserve">s necessidades específicas </w:t>
      </w:r>
      <w:r>
        <w:rPr>
          <w:color w:val="000000"/>
          <w:shd w:val="clear" w:color="auto" w:fill="FFFFFF"/>
        </w:rPr>
        <w:t xml:space="preserve">pessoas </w:t>
      </w:r>
      <w:r w:rsidRPr="00DD3E42">
        <w:rPr>
          <w:color w:val="000000"/>
          <w:shd w:val="clear" w:color="auto" w:fill="FFFFFF"/>
        </w:rPr>
        <w:t>idos</w:t>
      </w:r>
      <w:r>
        <w:rPr>
          <w:color w:val="000000"/>
          <w:shd w:val="clear" w:color="auto" w:fill="FFFFFF"/>
        </w:rPr>
        <w:t>a</w:t>
      </w:r>
      <w:r w:rsidRPr="00DD3E42">
        <w:rPr>
          <w:color w:val="000000"/>
          <w:shd w:val="clear" w:color="auto" w:fill="FFFFFF"/>
        </w:rPr>
        <w:t>s, como ergonomia adequada, acessibilidade física e tecnológica, e horários flexíveis</w:t>
      </w:r>
      <w:r>
        <w:rPr>
          <w:color w:val="000000"/>
          <w:shd w:val="clear" w:color="auto" w:fill="FFFFFF"/>
        </w:rPr>
        <w:t>.</w:t>
      </w:r>
    </w:p>
    <w:p w14:paraId="4C84E80B" w14:textId="44488F9F" w:rsidR="00530418" w:rsidRDefault="00530418" w:rsidP="00DD3E42">
      <w:pPr>
        <w:pStyle w:val="tablepocp"/>
        <w:ind w:right="-1" w:firstLine="1650"/>
        <w:jc w:val="both"/>
      </w:pPr>
      <w:r w:rsidRPr="00530418">
        <w:rPr>
          <w:b/>
          <w:bCs/>
        </w:rPr>
        <w:t>Art. 4º</w:t>
      </w:r>
      <w:r>
        <w:t xml:space="preserve"> </w:t>
      </w:r>
      <w:r w:rsidRPr="00A57E34">
        <w:t xml:space="preserve">O </w:t>
      </w:r>
      <w:r>
        <w:t xml:space="preserve">plano de ações </w:t>
      </w:r>
      <w:r w:rsidRPr="00A57E34">
        <w:t>"Valori</w:t>
      </w:r>
      <w:r>
        <w:t>za</w:t>
      </w:r>
      <w:r w:rsidRPr="00A57E34">
        <w:t xml:space="preserve"> 60+" ser</w:t>
      </w:r>
      <w:r>
        <w:t xml:space="preserve">á </w:t>
      </w:r>
      <w:r w:rsidRPr="00A57E34">
        <w:t xml:space="preserve">implementado em cooperação com os órgãos públicos competentes, entidades do setor privado e organizações não governamentais, assegurando a participação social na sua formulação, acompanhamento e implementação e os </w:t>
      </w:r>
      <w:r>
        <w:t xml:space="preserve">seus </w:t>
      </w:r>
      <w:r w:rsidRPr="00A57E34">
        <w:t xml:space="preserve">resultados, incluindo </w:t>
      </w:r>
      <w:r>
        <w:t xml:space="preserve">os </w:t>
      </w:r>
      <w:r w:rsidRPr="00A57E34">
        <w:t xml:space="preserve">indicadores de contratação de </w:t>
      </w:r>
      <w:r>
        <w:t xml:space="preserve">pessoas </w:t>
      </w:r>
      <w:r w:rsidRPr="00A57E34">
        <w:t>idos</w:t>
      </w:r>
      <w:r>
        <w:t>a</w:t>
      </w:r>
      <w:r w:rsidRPr="00A57E34">
        <w:t>s, satisfação dos empregadores e impacto econômico.</w:t>
      </w:r>
    </w:p>
    <w:p w14:paraId="4703B8E3" w14:textId="44925932" w:rsidR="00530418" w:rsidRPr="00530418" w:rsidRDefault="00530418" w:rsidP="00DD3E42">
      <w:pPr>
        <w:pStyle w:val="tablepocp"/>
        <w:ind w:right="-1" w:firstLine="1650"/>
        <w:jc w:val="both"/>
        <w:rPr>
          <w:color w:val="000000"/>
          <w:shd w:val="clear" w:color="auto" w:fill="FFFFFF"/>
        </w:rPr>
      </w:pPr>
      <w:r>
        <w:rPr>
          <w:b/>
          <w:bCs/>
        </w:rPr>
        <w:lastRenderedPageBreak/>
        <w:t xml:space="preserve">Art. 5º </w:t>
      </w:r>
      <w:r>
        <w:t>O Poder Executivo poderá editar ato regulamentar da presente Lei.</w:t>
      </w:r>
    </w:p>
    <w:p w14:paraId="026DAC65" w14:textId="42BB92E7" w:rsidR="003B1456" w:rsidRPr="00D15AC8" w:rsidRDefault="003B1456" w:rsidP="001140B3">
      <w:pPr>
        <w:pStyle w:val="tablepocp"/>
        <w:ind w:right="-1" w:firstLine="1650"/>
        <w:jc w:val="both"/>
        <w:rPr>
          <w:color w:val="000000"/>
        </w:rPr>
      </w:pPr>
      <w:r w:rsidRPr="00D15AC8">
        <w:rPr>
          <w:b/>
          <w:bCs/>
          <w:color w:val="000000"/>
        </w:rPr>
        <w:t xml:space="preserve">Art. </w:t>
      </w:r>
      <w:r w:rsidR="00530418">
        <w:rPr>
          <w:b/>
          <w:bCs/>
          <w:color w:val="000000"/>
        </w:rPr>
        <w:t>6</w:t>
      </w:r>
      <w:r w:rsidRPr="00D15AC8">
        <w:rPr>
          <w:b/>
          <w:bCs/>
          <w:color w:val="000000"/>
          <w:u w:val="single"/>
          <w:vertAlign w:val="superscript"/>
        </w:rPr>
        <w:t>o</w:t>
      </w:r>
      <w:r w:rsidRPr="00D15AC8">
        <w:rPr>
          <w:color w:val="000000"/>
        </w:rPr>
        <w:t xml:space="preserve"> </w:t>
      </w:r>
      <w:r>
        <w:rPr>
          <w:color w:val="000000"/>
        </w:rPr>
        <w:t>–</w:t>
      </w:r>
      <w:r w:rsidRPr="00D15AC8">
        <w:rPr>
          <w:color w:val="000000"/>
        </w:rPr>
        <w:t xml:space="preserve"> </w:t>
      </w:r>
      <w:r>
        <w:rPr>
          <w:color w:val="000000"/>
        </w:rPr>
        <w:t>Esta Lei entra em vigor na data da sua publicação.</w:t>
      </w:r>
    </w:p>
    <w:p w14:paraId="24A85593" w14:textId="77777777" w:rsidR="00926CDF" w:rsidRPr="00D15AC8" w:rsidRDefault="00926CDF" w:rsidP="00CF74F4">
      <w:pPr>
        <w:ind w:firstLine="1134"/>
        <w:rPr>
          <w:rFonts w:ascii="Times New Roman" w:hAnsi="Times New Roman"/>
        </w:rPr>
      </w:pPr>
    </w:p>
    <w:p w14:paraId="102A835A" w14:textId="77777777" w:rsidR="002F62FC" w:rsidRPr="00D15AC8" w:rsidRDefault="002F62FC" w:rsidP="00CF74F4">
      <w:pPr>
        <w:rPr>
          <w:rFonts w:ascii="Times New Roman" w:hAnsi="Times New Roman"/>
          <w:b/>
        </w:rPr>
      </w:pPr>
    </w:p>
    <w:p w14:paraId="051F25BE" w14:textId="68EA706F" w:rsidR="009D4717" w:rsidRPr="0022521A" w:rsidRDefault="002F62FC" w:rsidP="0022521A">
      <w:pPr>
        <w:adjustRightInd w:val="0"/>
        <w:jc w:val="center"/>
        <w:rPr>
          <w:rFonts w:ascii="Times New Roman" w:hAnsi="Times New Roman"/>
        </w:rPr>
      </w:pPr>
      <w:r w:rsidRPr="00D15AC8">
        <w:rPr>
          <w:rFonts w:ascii="Times New Roman" w:hAnsi="Times New Roman"/>
          <w:b/>
        </w:rPr>
        <w:t>RODRIGO LAGO</w:t>
      </w:r>
      <w:r w:rsidRPr="00D15AC8">
        <w:rPr>
          <w:rFonts w:ascii="Times New Roman" w:hAnsi="Times New Roman"/>
          <w:b/>
        </w:rPr>
        <w:br/>
      </w:r>
      <w:r w:rsidRPr="00D15AC8">
        <w:rPr>
          <w:rFonts w:ascii="Times New Roman" w:hAnsi="Times New Roman"/>
        </w:rPr>
        <w:t xml:space="preserve">DEPUTADO ESTADUAL </w:t>
      </w:r>
      <w:r w:rsidRPr="00D15AC8">
        <w:rPr>
          <w:rFonts w:ascii="Times New Roman" w:hAnsi="Times New Roman"/>
          <w:bCs/>
        </w:rPr>
        <w:br/>
      </w:r>
      <w:r w:rsidRPr="00D15AC8">
        <w:rPr>
          <w:rFonts w:ascii="Times New Roman" w:hAnsi="Times New Roman"/>
        </w:rPr>
        <w:t>PCdoB - FE BRASIL</w:t>
      </w:r>
      <w:r w:rsidR="009D4717">
        <w:rPr>
          <w:rFonts w:ascii="Times New Roman" w:hAnsi="Times New Roman"/>
          <w:b/>
        </w:rPr>
        <w:br w:type="page"/>
      </w:r>
    </w:p>
    <w:p w14:paraId="0D74AF10" w14:textId="77777777" w:rsidR="00710B32" w:rsidRDefault="00710B32" w:rsidP="0041093A">
      <w:pPr>
        <w:jc w:val="center"/>
        <w:rPr>
          <w:rFonts w:ascii="Times New Roman" w:hAnsi="Times New Roman"/>
          <w:b/>
        </w:rPr>
      </w:pPr>
    </w:p>
    <w:p w14:paraId="70D154BF" w14:textId="70D3EE95" w:rsidR="002F62FC" w:rsidRPr="00D15AC8" w:rsidRDefault="002F62FC" w:rsidP="0041093A">
      <w:pPr>
        <w:jc w:val="center"/>
        <w:rPr>
          <w:rFonts w:ascii="Times New Roman" w:hAnsi="Times New Roman"/>
          <w:b/>
        </w:rPr>
      </w:pPr>
      <w:r w:rsidRPr="00D15AC8">
        <w:rPr>
          <w:rFonts w:ascii="Times New Roman" w:hAnsi="Times New Roman"/>
          <w:b/>
        </w:rPr>
        <w:t>JUSTIFICATIVA</w:t>
      </w:r>
    </w:p>
    <w:p w14:paraId="79A58757" w14:textId="77777777" w:rsidR="00404C6C" w:rsidRPr="00D15AC8" w:rsidRDefault="00404C6C" w:rsidP="0041093A">
      <w:pPr>
        <w:rPr>
          <w:rFonts w:ascii="Times New Roman" w:hAnsi="Times New Roman"/>
        </w:rPr>
      </w:pPr>
    </w:p>
    <w:p w14:paraId="4D7B8925" w14:textId="72F5CE67" w:rsidR="00530418" w:rsidRDefault="0022521A" w:rsidP="00530418">
      <w:pPr>
        <w:tabs>
          <w:tab w:val="left" w:pos="1418"/>
        </w:tabs>
        <w:rPr>
          <w:rFonts w:ascii="Times New Roman" w:hAnsi="Times New Roman"/>
        </w:rPr>
      </w:pPr>
      <w:r w:rsidRPr="0022521A">
        <w:rPr>
          <w:rFonts w:ascii="Times New Roman" w:hAnsi="Times New Roman"/>
        </w:rPr>
        <w:tab/>
      </w:r>
      <w:r w:rsidR="00530418" w:rsidRPr="00530418">
        <w:rPr>
          <w:rFonts w:ascii="Times New Roman" w:hAnsi="Times New Roman"/>
        </w:rPr>
        <w:t>O Brasil está passando por uma transição demográfica, caracterizada por um aumento na expectativa de vida e uma diminuição nas taxas de natalidade e mortalidade</w:t>
      </w:r>
      <w:r w:rsidR="00530418">
        <w:rPr>
          <w:rFonts w:ascii="Times New Roman" w:hAnsi="Times New Roman"/>
        </w:rPr>
        <w:t xml:space="preserve"> da população</w:t>
      </w:r>
      <w:r w:rsidR="00530418" w:rsidRPr="00530418">
        <w:rPr>
          <w:rFonts w:ascii="Times New Roman" w:hAnsi="Times New Roman"/>
        </w:rPr>
        <w:t xml:space="preserve">. Esse fenômeno resulta em uma maior proporção de </w:t>
      </w:r>
      <w:r w:rsidR="00530418">
        <w:rPr>
          <w:rFonts w:ascii="Times New Roman" w:hAnsi="Times New Roman"/>
        </w:rPr>
        <w:t>pessoas idosas</w:t>
      </w:r>
      <w:r w:rsidR="00530418" w:rsidRPr="00530418">
        <w:rPr>
          <w:rFonts w:ascii="Times New Roman" w:hAnsi="Times New Roman"/>
        </w:rPr>
        <w:t xml:space="preserve"> </w:t>
      </w:r>
      <w:r w:rsidR="00530418">
        <w:rPr>
          <w:rFonts w:ascii="Times New Roman" w:hAnsi="Times New Roman"/>
        </w:rPr>
        <w:t>no País</w:t>
      </w:r>
      <w:r w:rsidR="00530418" w:rsidRPr="00530418">
        <w:rPr>
          <w:rFonts w:ascii="Times New Roman" w:hAnsi="Times New Roman"/>
        </w:rPr>
        <w:t>.</w:t>
      </w:r>
    </w:p>
    <w:p w14:paraId="2053ED43" w14:textId="77777777" w:rsidR="00530418" w:rsidRDefault="00530418" w:rsidP="00530418">
      <w:p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A29143B" w14:textId="240E1DC8" w:rsidR="00530418" w:rsidRPr="00530418" w:rsidRDefault="00530418" w:rsidP="00CF1E3C">
      <w:pPr>
        <w:pStyle w:val="p1"/>
        <w:jc w:val="both"/>
      </w:pPr>
      <w:r>
        <w:tab/>
      </w:r>
      <w:r w:rsidRPr="00530418">
        <w:t xml:space="preserve">Graças aos avanços na </w:t>
      </w:r>
      <w:r>
        <w:t>M</w:t>
      </w:r>
      <w:r w:rsidRPr="00530418">
        <w:t xml:space="preserve">edicina, melhorias nas condições de vida e maior acesso a serviços de saúde, a expectativa de vida no Brasil aumentou significativamente. Dados do IBGE indicam que a expectativa </w:t>
      </w:r>
      <w:r w:rsidRPr="00C67166">
        <w:t xml:space="preserve">de vida ao nascer passou de 45,5 anos, em 1940, para cerca de </w:t>
      </w:r>
      <w:r w:rsidR="00CF1E3C" w:rsidRPr="00C67166">
        <w:t>76,4 anos em 2023</w:t>
      </w:r>
      <w:r w:rsidRPr="00C67166">
        <w:t>.</w:t>
      </w:r>
      <w:r w:rsidR="00CF1E3C" w:rsidRPr="00C67166">
        <w:t xml:space="preserve"> A população brasileira 60+ atingiu 33 milhões de pessoas, representando 15,6% da população total.</w:t>
      </w:r>
    </w:p>
    <w:p w14:paraId="2662C179" w14:textId="77777777" w:rsidR="00530418" w:rsidRDefault="00530418" w:rsidP="00530418">
      <w:p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30418">
        <w:rPr>
          <w:rFonts w:ascii="Times New Roman" w:hAnsi="Times New Roman"/>
        </w:rPr>
        <w:t xml:space="preserve">O envelhecimento populacional </w:t>
      </w:r>
      <w:r>
        <w:rPr>
          <w:rFonts w:ascii="Times New Roman" w:hAnsi="Times New Roman"/>
        </w:rPr>
        <w:t xml:space="preserve">também </w:t>
      </w:r>
      <w:r w:rsidRPr="00530418">
        <w:rPr>
          <w:rFonts w:ascii="Times New Roman" w:hAnsi="Times New Roman"/>
        </w:rPr>
        <w:t xml:space="preserve">é uma realidade no Estado de Maranhão, como em todo o Brasil, demandando </w:t>
      </w:r>
      <w:r>
        <w:rPr>
          <w:rFonts w:ascii="Times New Roman" w:hAnsi="Times New Roman"/>
        </w:rPr>
        <w:t xml:space="preserve">políticas públicas </w:t>
      </w:r>
      <w:r w:rsidRPr="00530418">
        <w:rPr>
          <w:rFonts w:ascii="Times New Roman" w:hAnsi="Times New Roman"/>
        </w:rPr>
        <w:t>que promovam a dignidade e o bem-estar da pessoa idosa.</w:t>
      </w:r>
    </w:p>
    <w:p w14:paraId="60F2CECE" w14:textId="77AF97E2" w:rsidR="00530418" w:rsidRPr="00530418" w:rsidRDefault="00530418" w:rsidP="00530418">
      <w:pPr>
        <w:tabs>
          <w:tab w:val="left" w:pos="1418"/>
        </w:tabs>
        <w:rPr>
          <w:rFonts w:ascii="Times New Roman" w:hAnsi="Times New Roman"/>
        </w:rPr>
      </w:pPr>
      <w:r w:rsidRPr="00530418">
        <w:rPr>
          <w:rFonts w:ascii="Times New Roman" w:hAnsi="Times New Roman"/>
        </w:rPr>
        <w:t xml:space="preserve"> </w:t>
      </w:r>
    </w:p>
    <w:p w14:paraId="5DF48F93" w14:textId="1F3B6C7F" w:rsidR="00530418" w:rsidRPr="00530418" w:rsidRDefault="00530418" w:rsidP="00530418">
      <w:p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530418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plano de ações “</w:t>
      </w:r>
      <w:r w:rsidRPr="00530418">
        <w:rPr>
          <w:rFonts w:ascii="Times New Roman" w:hAnsi="Times New Roman"/>
        </w:rPr>
        <w:t>Valoriza 60+</w:t>
      </w:r>
      <w:r>
        <w:rPr>
          <w:rFonts w:ascii="Times New Roman" w:hAnsi="Times New Roman"/>
        </w:rPr>
        <w:t>”</w:t>
      </w:r>
      <w:r w:rsidRPr="00530418">
        <w:rPr>
          <w:rFonts w:ascii="Times New Roman" w:hAnsi="Times New Roman"/>
        </w:rPr>
        <w:t xml:space="preserve"> busca reconhecer e valorizar a </w:t>
      </w:r>
      <w:r>
        <w:rPr>
          <w:rFonts w:ascii="Times New Roman" w:hAnsi="Times New Roman"/>
        </w:rPr>
        <w:t xml:space="preserve">contribuição </w:t>
      </w:r>
      <w:r w:rsidRPr="00530418">
        <w:rPr>
          <w:rFonts w:ascii="Times New Roman" w:hAnsi="Times New Roman"/>
        </w:rPr>
        <w:t xml:space="preserve">que as pessoas idosas podem </w:t>
      </w:r>
      <w:r>
        <w:rPr>
          <w:rFonts w:ascii="Times New Roman" w:hAnsi="Times New Roman"/>
        </w:rPr>
        <w:t xml:space="preserve">seguir oferecendo </w:t>
      </w:r>
      <w:r w:rsidRPr="00530418">
        <w:rPr>
          <w:rFonts w:ascii="Times New Roman" w:hAnsi="Times New Roman"/>
        </w:rPr>
        <w:t xml:space="preserve">à sociedade, </w:t>
      </w:r>
      <w:r>
        <w:rPr>
          <w:rFonts w:ascii="Times New Roman" w:hAnsi="Times New Roman"/>
        </w:rPr>
        <w:t xml:space="preserve">não </w:t>
      </w:r>
      <w:r w:rsidRPr="00530418">
        <w:rPr>
          <w:rFonts w:ascii="Times New Roman" w:hAnsi="Times New Roman"/>
        </w:rPr>
        <w:t xml:space="preserve">apenas no aspecto </w:t>
      </w:r>
      <w:r>
        <w:rPr>
          <w:rFonts w:ascii="Times New Roman" w:hAnsi="Times New Roman"/>
        </w:rPr>
        <w:t>econômico</w:t>
      </w:r>
      <w:r w:rsidRPr="00530418">
        <w:rPr>
          <w:rFonts w:ascii="Times New Roman" w:hAnsi="Times New Roman"/>
        </w:rPr>
        <w:t xml:space="preserve">, mas </w:t>
      </w:r>
      <w:r>
        <w:rPr>
          <w:rFonts w:ascii="Times New Roman" w:hAnsi="Times New Roman"/>
        </w:rPr>
        <w:t xml:space="preserve">também </w:t>
      </w:r>
      <w:r w:rsidRPr="00530418">
        <w:rPr>
          <w:rFonts w:ascii="Times New Roman" w:hAnsi="Times New Roman"/>
        </w:rPr>
        <w:t xml:space="preserve">social e cultural. </w:t>
      </w:r>
    </w:p>
    <w:p w14:paraId="421647B8" w14:textId="77777777" w:rsidR="00530418" w:rsidRDefault="00530418" w:rsidP="00530418">
      <w:pPr>
        <w:tabs>
          <w:tab w:val="left" w:pos="1418"/>
        </w:tabs>
        <w:rPr>
          <w:rFonts w:ascii="Times New Roman" w:hAnsi="Times New Roman"/>
        </w:rPr>
      </w:pPr>
    </w:p>
    <w:p w14:paraId="46B841A1" w14:textId="3DD7D9AF" w:rsidR="0022521A" w:rsidRDefault="00530418" w:rsidP="00530418">
      <w:p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Além </w:t>
      </w:r>
      <w:r w:rsidRPr="00530418">
        <w:rPr>
          <w:rFonts w:ascii="Times New Roman" w:hAnsi="Times New Roman"/>
        </w:rPr>
        <w:t xml:space="preserve">de combater o preconceito </w:t>
      </w:r>
      <w:r>
        <w:rPr>
          <w:rFonts w:ascii="Times New Roman" w:hAnsi="Times New Roman"/>
        </w:rPr>
        <w:t>etário</w:t>
      </w:r>
      <w:r w:rsidRPr="00530418">
        <w:rPr>
          <w:rFonts w:ascii="Times New Roman" w:hAnsi="Times New Roman"/>
        </w:rPr>
        <w:t xml:space="preserve">, o programa pretende ser um vetor de </w:t>
      </w:r>
      <w:r>
        <w:rPr>
          <w:rFonts w:ascii="Times New Roman" w:hAnsi="Times New Roman"/>
        </w:rPr>
        <w:t>inclusão</w:t>
      </w:r>
      <w:r w:rsidRPr="00530418">
        <w:rPr>
          <w:rFonts w:ascii="Times New Roman" w:hAnsi="Times New Roman"/>
        </w:rPr>
        <w:t>, garantindo que o envelhecimento seja vivido de forma ativa e produtiva.</w:t>
      </w:r>
    </w:p>
    <w:p w14:paraId="17FCA318" w14:textId="77777777" w:rsidR="00530418" w:rsidRDefault="00530418" w:rsidP="00530418">
      <w:pPr>
        <w:tabs>
          <w:tab w:val="left" w:pos="1418"/>
        </w:tabs>
        <w:rPr>
          <w:rFonts w:ascii="Times New Roman" w:hAnsi="Times New Roman"/>
        </w:rPr>
      </w:pPr>
    </w:p>
    <w:p w14:paraId="52D55D02" w14:textId="1B0312C4" w:rsidR="00530418" w:rsidRDefault="00530418" w:rsidP="00530418">
      <w:pPr>
        <w:tabs>
          <w:tab w:val="left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É importante reconhecer que a presente proposição é fruto de </w:t>
      </w:r>
      <w:r w:rsidR="00A22F7E">
        <w:rPr>
          <w:rFonts w:ascii="Times New Roman" w:hAnsi="Times New Roman"/>
        </w:rPr>
        <w:t xml:space="preserve">demanda e contribuição apresentada pela </w:t>
      </w:r>
      <w:r w:rsidR="00A22F7E" w:rsidRPr="00C67166">
        <w:rPr>
          <w:rFonts w:ascii="Times New Roman" w:hAnsi="Times New Roman"/>
          <w:b/>
          <w:bCs/>
        </w:rPr>
        <w:t>Ordem dos Advogados do Brasil, Seccional do Maranhão</w:t>
      </w:r>
      <w:r w:rsidR="00A22F7E">
        <w:rPr>
          <w:rFonts w:ascii="Times New Roman" w:hAnsi="Times New Roman"/>
        </w:rPr>
        <w:t xml:space="preserve">, através da </w:t>
      </w:r>
      <w:r w:rsidR="00A22F7E" w:rsidRPr="00C67166">
        <w:rPr>
          <w:rFonts w:ascii="Times New Roman" w:hAnsi="Times New Roman"/>
          <w:b/>
          <w:bCs/>
        </w:rPr>
        <w:t>Comissão Estadual do Direito da Pessoa Idosa</w:t>
      </w:r>
      <w:r w:rsidR="00A22F7E">
        <w:rPr>
          <w:rFonts w:ascii="Times New Roman" w:hAnsi="Times New Roman"/>
        </w:rPr>
        <w:t xml:space="preserve">, comandada pela </w:t>
      </w:r>
      <w:r w:rsidR="00C67166">
        <w:rPr>
          <w:rFonts w:ascii="Times New Roman" w:hAnsi="Times New Roman"/>
          <w:b/>
          <w:bCs/>
        </w:rPr>
        <w:t>A</w:t>
      </w:r>
      <w:r w:rsidR="00A22F7E" w:rsidRPr="00C67166">
        <w:rPr>
          <w:rFonts w:ascii="Times New Roman" w:hAnsi="Times New Roman"/>
          <w:b/>
          <w:bCs/>
        </w:rPr>
        <w:t>dvogada e Presidente Edwiges Bertrand</w:t>
      </w:r>
      <w:r w:rsidR="00A22F7E">
        <w:rPr>
          <w:rFonts w:ascii="Times New Roman" w:hAnsi="Times New Roman"/>
        </w:rPr>
        <w:t>. Em razão de meses de debate foi construída a redação ora apresentada.</w:t>
      </w:r>
    </w:p>
    <w:p w14:paraId="1795EF6A" w14:textId="77777777" w:rsidR="00530418" w:rsidRPr="0022521A" w:rsidRDefault="00530418" w:rsidP="00530418">
      <w:pPr>
        <w:tabs>
          <w:tab w:val="left" w:pos="1418"/>
        </w:tabs>
        <w:rPr>
          <w:rFonts w:ascii="Times New Roman" w:hAnsi="Times New Roman"/>
        </w:rPr>
      </w:pPr>
    </w:p>
    <w:p w14:paraId="25BA9AC7" w14:textId="77777777" w:rsidR="0022521A" w:rsidRPr="0022521A" w:rsidRDefault="0022521A" w:rsidP="0022521A">
      <w:pPr>
        <w:tabs>
          <w:tab w:val="left" w:pos="1418"/>
        </w:tabs>
        <w:rPr>
          <w:rFonts w:ascii="Times New Roman" w:hAnsi="Times New Roman"/>
        </w:rPr>
      </w:pPr>
      <w:r w:rsidRPr="0022521A">
        <w:rPr>
          <w:rFonts w:ascii="Times New Roman" w:hAnsi="Times New Roman"/>
        </w:rPr>
        <w:tab/>
        <w:t>Dada a relevância temática, submeto esta proposição aos ilustres pares, rogando o imprescindível apoio para sua aprovação.</w:t>
      </w:r>
    </w:p>
    <w:p w14:paraId="66CBA825" w14:textId="77777777" w:rsidR="00710B32" w:rsidRDefault="00710B32" w:rsidP="0041093A">
      <w:pPr>
        <w:pStyle w:val="NormalWeb"/>
        <w:spacing w:before="80" w:beforeAutospacing="0" w:after="80" w:afterAutospacing="0"/>
        <w:ind w:firstLine="1134"/>
        <w:jc w:val="both"/>
      </w:pPr>
    </w:p>
    <w:p w14:paraId="1687BFC0" w14:textId="77777777" w:rsidR="00710B32" w:rsidRPr="00D15AC8" w:rsidRDefault="00710B32" w:rsidP="0041093A">
      <w:pPr>
        <w:pStyle w:val="NormalWeb"/>
        <w:spacing w:before="80" w:beforeAutospacing="0" w:after="80" w:afterAutospacing="0"/>
        <w:ind w:firstLine="1134"/>
        <w:jc w:val="both"/>
      </w:pPr>
    </w:p>
    <w:p w14:paraId="5664E6FA" w14:textId="29DE19B9" w:rsidR="00FB59B8" w:rsidRPr="00D15AC8" w:rsidRDefault="002F62FC" w:rsidP="00203A3B">
      <w:pPr>
        <w:adjustRightInd w:val="0"/>
        <w:jc w:val="center"/>
        <w:rPr>
          <w:rFonts w:ascii="Times New Roman" w:hAnsi="Times New Roman"/>
        </w:rPr>
      </w:pPr>
      <w:r w:rsidRPr="00D15AC8">
        <w:rPr>
          <w:rFonts w:ascii="Times New Roman" w:hAnsi="Times New Roman"/>
          <w:b/>
        </w:rPr>
        <w:t>RODRIGO LAGO</w:t>
      </w:r>
      <w:r w:rsidRPr="00D15AC8">
        <w:rPr>
          <w:rFonts w:ascii="Times New Roman" w:hAnsi="Times New Roman"/>
          <w:b/>
        </w:rPr>
        <w:br/>
      </w:r>
      <w:r w:rsidRPr="00D15AC8">
        <w:rPr>
          <w:rFonts w:ascii="Times New Roman" w:hAnsi="Times New Roman"/>
        </w:rPr>
        <w:t>DEPUTADO ESTADUAL</w:t>
      </w:r>
      <w:r w:rsidRPr="00D15AC8">
        <w:rPr>
          <w:rFonts w:ascii="Times New Roman" w:hAnsi="Times New Roman"/>
          <w:bCs/>
        </w:rPr>
        <w:br/>
      </w:r>
      <w:r w:rsidRPr="00D15AC8">
        <w:rPr>
          <w:rFonts w:ascii="Times New Roman" w:hAnsi="Times New Roman"/>
        </w:rPr>
        <w:t>PCdoB - FE BRASIL</w:t>
      </w:r>
    </w:p>
    <w:sectPr w:rsidR="00FB59B8" w:rsidRPr="00D15AC8" w:rsidSect="00A869C3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B41D" w14:textId="77777777" w:rsidR="005A4545" w:rsidRDefault="005A4545" w:rsidP="00BE6BE8">
      <w:r>
        <w:separator/>
      </w:r>
    </w:p>
  </w:endnote>
  <w:endnote w:type="continuationSeparator" w:id="0">
    <w:p w14:paraId="0997C627" w14:textId="77777777" w:rsidR="005A4545" w:rsidRDefault="005A4545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6F79" w14:textId="77777777" w:rsidR="005A4545" w:rsidRDefault="005A4545" w:rsidP="00BE6BE8">
      <w:r>
        <w:separator/>
      </w:r>
    </w:p>
  </w:footnote>
  <w:footnote w:type="continuationSeparator" w:id="0">
    <w:p w14:paraId="7B1B0233" w14:textId="77777777" w:rsidR="005A4545" w:rsidRDefault="005A4545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3EFFF" w14:textId="77777777" w:rsidR="002F62FC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bookmarkStart w:id="0" w:name="_Hlk126914582"/>
    <w:bookmarkStart w:id="1" w:name="_Hlk127517938"/>
    <w:bookmarkStart w:id="2" w:name="_Hlk127517939"/>
    <w:bookmarkStart w:id="3" w:name="_Hlk127517940"/>
    <w:bookmarkStart w:id="4" w:name="_Hlk127517941"/>
    <w:r w:rsidRPr="008B35C5">
      <w:rPr>
        <w:rFonts w:ascii="Times New Roman" w:hAnsi="Times New Roman"/>
        <w:b/>
      </w:rPr>
      <w:t>ASSEMBLEIA LEGISLATIVA DO ESTADO DO MARANHÃO</w:t>
    </w:r>
  </w:p>
  <w:p w14:paraId="6C0AD83C" w14:textId="08FC21BB" w:rsidR="002F62FC" w:rsidRPr="008B35C5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8B35C5">
      <w:rPr>
        <w:rFonts w:ascii="Times New Roman" w:hAnsi="Times New Roman"/>
        <w:b/>
      </w:rPr>
      <w:t>Gabinete do Deputado RODRIGO LAGO</w:t>
    </w:r>
  </w:p>
  <w:p w14:paraId="77166463" w14:textId="77777777" w:rsidR="002F62FC" w:rsidRPr="008B35C5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>Avenida Jerônimo de Albuquerque, s/n, Sítio Rangedor – Cohafuma</w:t>
    </w:r>
  </w:p>
  <w:p w14:paraId="31162E11" w14:textId="77777777" w:rsidR="002F62FC" w:rsidRPr="008B35C5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(98) </w:t>
    </w:r>
    <w:r w:rsidRPr="008B35C5">
      <w:rPr>
        <w:rFonts w:ascii="Times New Roman" w:hAnsi="Times New Roman"/>
      </w:rPr>
      <w:t>3269-32</w:t>
    </w:r>
    <w:r>
      <w:rPr>
        <w:rFonts w:ascii="Times New Roman" w:hAnsi="Times New Roman"/>
      </w:rPr>
      <w:t>96</w:t>
    </w:r>
    <w:r w:rsidRPr="008B35C5">
      <w:rPr>
        <w:rFonts w:ascii="Times New Roman" w:hAnsi="Times New Roman"/>
      </w:rPr>
      <w:t xml:space="preserve"> – E-mail – </w:t>
    </w:r>
    <w:hyperlink r:id="rId2" w:history="1">
      <w:r w:rsidRPr="008B35C5">
        <w:rPr>
          <w:rStyle w:val="Hyperlink"/>
          <w:rFonts w:ascii="Times New Roman" w:hAnsi="Times New Roman"/>
        </w:rPr>
        <w:t>dep.rodrigolago@al.ma.leg.br</w:t>
      </w:r>
    </w:hyperlink>
    <w:r w:rsidRPr="008B35C5">
      <w:rPr>
        <w:rFonts w:ascii="Times New Roman" w:hAnsi="Times New Roman"/>
      </w:rPr>
      <w:t xml:space="preserve"> </w:t>
    </w:r>
    <w:bookmarkEnd w:id="0"/>
    <w:bookmarkEnd w:id="1"/>
    <w:bookmarkEnd w:id="2"/>
    <w:bookmarkEnd w:id="3"/>
    <w:bookmarkEnd w:id="4"/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7315"/>
    <w:multiLevelType w:val="hybridMultilevel"/>
    <w:tmpl w:val="565693A4"/>
    <w:lvl w:ilvl="0" w:tplc="A0FC5B36">
      <w:start w:val="3"/>
      <w:numFmt w:val="upperRoman"/>
      <w:lvlText w:val="%1"/>
      <w:lvlJc w:val="left"/>
      <w:pPr>
        <w:ind w:left="352" w:hanging="238"/>
        <w:jc w:val="left"/>
      </w:pPr>
      <w:rPr>
        <w:rFonts w:ascii="Arial MT" w:eastAsia="Arial MT" w:hAnsi="Arial MT" w:cs="Arial MT" w:hint="default"/>
        <w:w w:val="101"/>
        <w:sz w:val="21"/>
        <w:szCs w:val="21"/>
        <w:lang w:val="pt-PT" w:eastAsia="en-US" w:bidi="ar-SA"/>
      </w:rPr>
    </w:lvl>
    <w:lvl w:ilvl="1" w:tplc="893C36F0">
      <w:numFmt w:val="bullet"/>
      <w:lvlText w:val="•"/>
      <w:lvlJc w:val="left"/>
      <w:pPr>
        <w:ind w:left="1404" w:hanging="238"/>
      </w:pPr>
      <w:rPr>
        <w:rFonts w:hint="default"/>
        <w:lang w:val="pt-PT" w:eastAsia="en-US" w:bidi="ar-SA"/>
      </w:rPr>
    </w:lvl>
    <w:lvl w:ilvl="2" w:tplc="0E1A5672">
      <w:numFmt w:val="bullet"/>
      <w:lvlText w:val="•"/>
      <w:lvlJc w:val="left"/>
      <w:pPr>
        <w:ind w:left="2449" w:hanging="238"/>
      </w:pPr>
      <w:rPr>
        <w:rFonts w:hint="default"/>
        <w:lang w:val="pt-PT" w:eastAsia="en-US" w:bidi="ar-SA"/>
      </w:rPr>
    </w:lvl>
    <w:lvl w:ilvl="3" w:tplc="E540452E">
      <w:numFmt w:val="bullet"/>
      <w:lvlText w:val="•"/>
      <w:lvlJc w:val="left"/>
      <w:pPr>
        <w:ind w:left="3493" w:hanging="238"/>
      </w:pPr>
      <w:rPr>
        <w:rFonts w:hint="default"/>
        <w:lang w:val="pt-PT" w:eastAsia="en-US" w:bidi="ar-SA"/>
      </w:rPr>
    </w:lvl>
    <w:lvl w:ilvl="4" w:tplc="8C4807F2">
      <w:numFmt w:val="bullet"/>
      <w:lvlText w:val="•"/>
      <w:lvlJc w:val="left"/>
      <w:pPr>
        <w:ind w:left="4538" w:hanging="238"/>
      </w:pPr>
      <w:rPr>
        <w:rFonts w:hint="default"/>
        <w:lang w:val="pt-PT" w:eastAsia="en-US" w:bidi="ar-SA"/>
      </w:rPr>
    </w:lvl>
    <w:lvl w:ilvl="5" w:tplc="2E6EB7DE">
      <w:numFmt w:val="bullet"/>
      <w:lvlText w:val="•"/>
      <w:lvlJc w:val="left"/>
      <w:pPr>
        <w:ind w:left="5582" w:hanging="238"/>
      </w:pPr>
      <w:rPr>
        <w:rFonts w:hint="default"/>
        <w:lang w:val="pt-PT" w:eastAsia="en-US" w:bidi="ar-SA"/>
      </w:rPr>
    </w:lvl>
    <w:lvl w:ilvl="6" w:tplc="6DEA1912">
      <w:numFmt w:val="bullet"/>
      <w:lvlText w:val="•"/>
      <w:lvlJc w:val="left"/>
      <w:pPr>
        <w:ind w:left="6627" w:hanging="238"/>
      </w:pPr>
      <w:rPr>
        <w:rFonts w:hint="default"/>
        <w:lang w:val="pt-PT" w:eastAsia="en-US" w:bidi="ar-SA"/>
      </w:rPr>
    </w:lvl>
    <w:lvl w:ilvl="7" w:tplc="3AD2F0B2">
      <w:numFmt w:val="bullet"/>
      <w:lvlText w:val="•"/>
      <w:lvlJc w:val="left"/>
      <w:pPr>
        <w:ind w:left="7671" w:hanging="238"/>
      </w:pPr>
      <w:rPr>
        <w:rFonts w:hint="default"/>
        <w:lang w:val="pt-PT" w:eastAsia="en-US" w:bidi="ar-SA"/>
      </w:rPr>
    </w:lvl>
    <w:lvl w:ilvl="8" w:tplc="60028322">
      <w:numFmt w:val="bullet"/>
      <w:lvlText w:val="•"/>
      <w:lvlJc w:val="left"/>
      <w:pPr>
        <w:ind w:left="8716" w:hanging="238"/>
      </w:pPr>
      <w:rPr>
        <w:rFonts w:hint="default"/>
        <w:lang w:val="pt-PT" w:eastAsia="en-US" w:bidi="ar-SA"/>
      </w:rPr>
    </w:lvl>
  </w:abstractNum>
  <w:abstractNum w:abstractNumId="1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67213">
    <w:abstractNumId w:val="1"/>
  </w:num>
  <w:num w:numId="2" w16cid:durableId="5771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20235"/>
    <w:rsid w:val="000418AD"/>
    <w:rsid w:val="00055118"/>
    <w:rsid w:val="000613F3"/>
    <w:rsid w:val="000814D0"/>
    <w:rsid w:val="00081F8D"/>
    <w:rsid w:val="000A0CEB"/>
    <w:rsid w:val="000D3251"/>
    <w:rsid w:val="000E55E3"/>
    <w:rsid w:val="000E6D0A"/>
    <w:rsid w:val="001140B3"/>
    <w:rsid w:val="00147444"/>
    <w:rsid w:val="00180592"/>
    <w:rsid w:val="001A7AD0"/>
    <w:rsid w:val="001E1DDF"/>
    <w:rsid w:val="001F3A88"/>
    <w:rsid w:val="00203A3B"/>
    <w:rsid w:val="0022521A"/>
    <w:rsid w:val="002322C9"/>
    <w:rsid w:val="00233625"/>
    <w:rsid w:val="00241A91"/>
    <w:rsid w:val="0024226A"/>
    <w:rsid w:val="0024454E"/>
    <w:rsid w:val="0025117C"/>
    <w:rsid w:val="00256074"/>
    <w:rsid w:val="00261D81"/>
    <w:rsid w:val="00266E35"/>
    <w:rsid w:val="0027741B"/>
    <w:rsid w:val="002914AB"/>
    <w:rsid w:val="002A4AF8"/>
    <w:rsid w:val="002D6548"/>
    <w:rsid w:val="002F62FC"/>
    <w:rsid w:val="003641D8"/>
    <w:rsid w:val="0038050D"/>
    <w:rsid w:val="00383648"/>
    <w:rsid w:val="00390902"/>
    <w:rsid w:val="003B1456"/>
    <w:rsid w:val="003B2D5F"/>
    <w:rsid w:val="003B40F1"/>
    <w:rsid w:val="003C438A"/>
    <w:rsid w:val="003C6095"/>
    <w:rsid w:val="003F3150"/>
    <w:rsid w:val="00404C6C"/>
    <w:rsid w:val="00407EF9"/>
    <w:rsid w:val="0041093A"/>
    <w:rsid w:val="00413B38"/>
    <w:rsid w:val="00421050"/>
    <w:rsid w:val="004309A3"/>
    <w:rsid w:val="00433634"/>
    <w:rsid w:val="00450AE3"/>
    <w:rsid w:val="00491F21"/>
    <w:rsid w:val="004A53CE"/>
    <w:rsid w:val="00513C60"/>
    <w:rsid w:val="00526071"/>
    <w:rsid w:val="00530418"/>
    <w:rsid w:val="00537099"/>
    <w:rsid w:val="00542D9D"/>
    <w:rsid w:val="00544140"/>
    <w:rsid w:val="0054567E"/>
    <w:rsid w:val="005534D8"/>
    <w:rsid w:val="00567852"/>
    <w:rsid w:val="00574179"/>
    <w:rsid w:val="005A3223"/>
    <w:rsid w:val="005A4545"/>
    <w:rsid w:val="005A79A8"/>
    <w:rsid w:val="005D4EDC"/>
    <w:rsid w:val="005E257A"/>
    <w:rsid w:val="005E4E60"/>
    <w:rsid w:val="006050F3"/>
    <w:rsid w:val="00640924"/>
    <w:rsid w:val="00641DD5"/>
    <w:rsid w:val="006464FC"/>
    <w:rsid w:val="00654752"/>
    <w:rsid w:val="00665FC6"/>
    <w:rsid w:val="00675B03"/>
    <w:rsid w:val="00680A43"/>
    <w:rsid w:val="006966F2"/>
    <w:rsid w:val="0070017A"/>
    <w:rsid w:val="007053E3"/>
    <w:rsid w:val="00710B32"/>
    <w:rsid w:val="00716E93"/>
    <w:rsid w:val="0073555C"/>
    <w:rsid w:val="007420A5"/>
    <w:rsid w:val="00745915"/>
    <w:rsid w:val="00754933"/>
    <w:rsid w:val="0075735E"/>
    <w:rsid w:val="007613A9"/>
    <w:rsid w:val="007A4B4C"/>
    <w:rsid w:val="007B19E8"/>
    <w:rsid w:val="007C297B"/>
    <w:rsid w:val="007C7690"/>
    <w:rsid w:val="007D7204"/>
    <w:rsid w:val="00822CC3"/>
    <w:rsid w:val="00830CC9"/>
    <w:rsid w:val="00833D8D"/>
    <w:rsid w:val="00840EC8"/>
    <w:rsid w:val="00845C5A"/>
    <w:rsid w:val="008464DC"/>
    <w:rsid w:val="008B0925"/>
    <w:rsid w:val="008B1BF7"/>
    <w:rsid w:val="008D2E56"/>
    <w:rsid w:val="008E049E"/>
    <w:rsid w:val="008E4A14"/>
    <w:rsid w:val="00915EA6"/>
    <w:rsid w:val="00926CDF"/>
    <w:rsid w:val="00931B34"/>
    <w:rsid w:val="0097790B"/>
    <w:rsid w:val="009919C7"/>
    <w:rsid w:val="00996E3B"/>
    <w:rsid w:val="009D4717"/>
    <w:rsid w:val="009D5E6B"/>
    <w:rsid w:val="009D67A7"/>
    <w:rsid w:val="009F28AB"/>
    <w:rsid w:val="00A055E8"/>
    <w:rsid w:val="00A06669"/>
    <w:rsid w:val="00A22F7E"/>
    <w:rsid w:val="00A333EE"/>
    <w:rsid w:val="00A427FE"/>
    <w:rsid w:val="00A44AF1"/>
    <w:rsid w:val="00A64973"/>
    <w:rsid w:val="00A75401"/>
    <w:rsid w:val="00A8039A"/>
    <w:rsid w:val="00A869C3"/>
    <w:rsid w:val="00A902CD"/>
    <w:rsid w:val="00AA17AB"/>
    <w:rsid w:val="00AA29C6"/>
    <w:rsid w:val="00AA353A"/>
    <w:rsid w:val="00AD011C"/>
    <w:rsid w:val="00AF3362"/>
    <w:rsid w:val="00BA6F32"/>
    <w:rsid w:val="00BB61CC"/>
    <w:rsid w:val="00BD6F7A"/>
    <w:rsid w:val="00BE6BE8"/>
    <w:rsid w:val="00C21045"/>
    <w:rsid w:val="00C35724"/>
    <w:rsid w:val="00C435F1"/>
    <w:rsid w:val="00C67166"/>
    <w:rsid w:val="00C80B1E"/>
    <w:rsid w:val="00CC0E54"/>
    <w:rsid w:val="00CF1E3C"/>
    <w:rsid w:val="00CF74F4"/>
    <w:rsid w:val="00D02F78"/>
    <w:rsid w:val="00D15AC8"/>
    <w:rsid w:val="00D20E91"/>
    <w:rsid w:val="00D31F93"/>
    <w:rsid w:val="00D4432C"/>
    <w:rsid w:val="00D8066D"/>
    <w:rsid w:val="00DC0DE5"/>
    <w:rsid w:val="00DD0992"/>
    <w:rsid w:val="00DD3E42"/>
    <w:rsid w:val="00E12B2B"/>
    <w:rsid w:val="00E32867"/>
    <w:rsid w:val="00E4639E"/>
    <w:rsid w:val="00E55AB6"/>
    <w:rsid w:val="00E637AE"/>
    <w:rsid w:val="00E72AE1"/>
    <w:rsid w:val="00E80FB5"/>
    <w:rsid w:val="00EA37EB"/>
    <w:rsid w:val="00EB7868"/>
    <w:rsid w:val="00F0618B"/>
    <w:rsid w:val="00F10BF3"/>
    <w:rsid w:val="00F357A6"/>
    <w:rsid w:val="00F54624"/>
    <w:rsid w:val="00F56A57"/>
    <w:rsid w:val="00F6713B"/>
    <w:rsid w:val="00F73A18"/>
    <w:rsid w:val="00FA4389"/>
    <w:rsid w:val="00FB59B8"/>
    <w:rsid w:val="00FC4D90"/>
    <w:rsid w:val="00FD1857"/>
    <w:rsid w:val="00FE0457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1093A"/>
    <w:pPr>
      <w:widowControl w:val="0"/>
      <w:autoSpaceDE w:val="0"/>
      <w:autoSpaceDN w:val="0"/>
      <w:jc w:val="center"/>
      <w:outlineLvl w:val="0"/>
    </w:pPr>
    <w:rPr>
      <w:rFonts w:ascii="Times New Roman" w:hAnsi="Times New Roman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rsid w:val="008E049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8E049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62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62FC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2F62F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41093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41093A"/>
    <w:pPr>
      <w:widowControl w:val="0"/>
      <w:autoSpaceDE w:val="0"/>
      <w:autoSpaceDN w:val="0"/>
      <w:ind w:left="352" w:hanging="262"/>
      <w:jc w:val="left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ocp">
    <w:name w:val="tablepocp"/>
    <w:basedOn w:val="Normal"/>
    <w:rsid w:val="00CC0E5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1">
    <w:name w:val="p1"/>
    <w:basedOn w:val="Normal"/>
    <w:rsid w:val="00CF1E3C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rodrigolag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P F</cp:lastModifiedBy>
  <cp:revision>3</cp:revision>
  <cp:lastPrinted>2019-07-18T19:57:00Z</cp:lastPrinted>
  <dcterms:created xsi:type="dcterms:W3CDTF">2025-02-21T14:39:00Z</dcterms:created>
  <dcterms:modified xsi:type="dcterms:W3CDTF">2025-02-22T00:03:00Z</dcterms:modified>
</cp:coreProperties>
</file>