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C04D" w14:textId="4F19245B" w:rsidR="00CE6316" w:rsidRPr="00015282" w:rsidRDefault="003E75C6" w:rsidP="00015282">
      <w:pPr>
        <w:keepNext/>
        <w:outlineLvl w:val="0"/>
        <w:rPr>
          <w:b/>
          <w:bCs/>
          <w:kern w:val="32"/>
        </w:rPr>
      </w:pPr>
      <w:r w:rsidRPr="00015282">
        <w:rPr>
          <w:b/>
          <w:bCs/>
          <w:kern w:val="32"/>
        </w:rPr>
        <w:t xml:space="preserve">Comissão </w:t>
      </w:r>
      <w:r>
        <w:rPr>
          <w:b/>
          <w:bCs/>
          <w:kern w:val="32"/>
        </w:rPr>
        <w:t>d</w:t>
      </w:r>
      <w:r w:rsidRPr="00015282">
        <w:rPr>
          <w:b/>
          <w:bCs/>
          <w:kern w:val="32"/>
        </w:rPr>
        <w:t xml:space="preserve">e Constituição, Justiça </w:t>
      </w:r>
      <w:r>
        <w:rPr>
          <w:b/>
          <w:bCs/>
          <w:kern w:val="32"/>
        </w:rPr>
        <w:t>e</w:t>
      </w:r>
      <w:r w:rsidRPr="00015282">
        <w:rPr>
          <w:b/>
          <w:bCs/>
          <w:kern w:val="32"/>
        </w:rPr>
        <w:t xml:space="preserve"> Cidadania</w:t>
      </w:r>
    </w:p>
    <w:p w14:paraId="1A7C17D3" w14:textId="193033E2" w:rsidR="008524C2" w:rsidRPr="00015282" w:rsidRDefault="00015282" w:rsidP="00015282">
      <w:pPr>
        <w:rPr>
          <w:b/>
        </w:rPr>
      </w:pPr>
      <w:r>
        <w:rPr>
          <w:b/>
        </w:rPr>
        <w:t xml:space="preserve">Parecer nº </w:t>
      </w:r>
      <w:r w:rsidR="006A2A1B" w:rsidRPr="00015282">
        <w:rPr>
          <w:b/>
        </w:rPr>
        <w:t>2</w:t>
      </w:r>
      <w:r w:rsidR="00C82E40" w:rsidRPr="00015282">
        <w:rPr>
          <w:b/>
        </w:rPr>
        <w:t>6</w:t>
      </w:r>
      <w:r w:rsidR="009872A9" w:rsidRPr="00015282">
        <w:rPr>
          <w:b/>
        </w:rPr>
        <w:t>8</w:t>
      </w:r>
      <w:r w:rsidR="00711B82" w:rsidRPr="00015282">
        <w:rPr>
          <w:b/>
        </w:rPr>
        <w:t>/</w:t>
      </w:r>
      <w:r w:rsidR="009D5AAF" w:rsidRPr="00015282">
        <w:rPr>
          <w:b/>
        </w:rPr>
        <w:t>20</w:t>
      </w:r>
      <w:r w:rsidR="00F40464" w:rsidRPr="00015282">
        <w:rPr>
          <w:b/>
        </w:rPr>
        <w:t>2</w:t>
      </w:r>
      <w:r w:rsidR="005945AE" w:rsidRPr="00015282">
        <w:rPr>
          <w:b/>
        </w:rPr>
        <w:t>5</w:t>
      </w:r>
      <w:r>
        <w:rPr>
          <w:b/>
        </w:rPr>
        <w:t xml:space="preserve"> – CCJ</w:t>
      </w:r>
    </w:p>
    <w:p w14:paraId="25AAC8EE" w14:textId="47CA0BB8" w:rsidR="008524C2" w:rsidRPr="00015282" w:rsidRDefault="00015282" w:rsidP="00015282">
      <w:pPr>
        <w:rPr>
          <w:bCs/>
          <w:u w:val="single"/>
        </w:rPr>
      </w:pPr>
      <w:r w:rsidRPr="00015282">
        <w:rPr>
          <w:bCs/>
          <w:u w:val="single"/>
        </w:rPr>
        <w:t>Em redação final</w:t>
      </w:r>
    </w:p>
    <w:p w14:paraId="23EB0CAF" w14:textId="77777777" w:rsidR="008524C2" w:rsidRDefault="008524C2" w:rsidP="00015282">
      <w:pPr>
        <w:spacing w:before="120" w:line="360" w:lineRule="auto"/>
        <w:jc w:val="both"/>
        <w:rPr>
          <w:b/>
        </w:rPr>
      </w:pPr>
    </w:p>
    <w:p w14:paraId="39E1E0F3" w14:textId="04482E30" w:rsidR="00015282" w:rsidRPr="003E75C6" w:rsidRDefault="00015282" w:rsidP="00015282">
      <w:pPr>
        <w:spacing w:before="120" w:line="360" w:lineRule="auto"/>
        <w:jc w:val="right"/>
        <w:rPr>
          <w:bCs/>
        </w:rPr>
      </w:pPr>
      <w:r w:rsidRPr="003E75C6">
        <w:rPr>
          <w:bCs/>
        </w:rPr>
        <w:t>São Luís/MA, 08 de abril de 2025.</w:t>
      </w:r>
    </w:p>
    <w:p w14:paraId="608D1607" w14:textId="77777777" w:rsidR="00015282" w:rsidRDefault="00015282" w:rsidP="00015282">
      <w:pPr>
        <w:spacing w:before="120" w:line="360" w:lineRule="auto"/>
        <w:jc w:val="both"/>
        <w:rPr>
          <w:b/>
          <w:u w:val="single"/>
        </w:rPr>
      </w:pPr>
    </w:p>
    <w:p w14:paraId="6F8FA078" w14:textId="6020ACAB" w:rsidR="008524C2" w:rsidRPr="00015282" w:rsidRDefault="008524C2" w:rsidP="00015282">
      <w:pPr>
        <w:spacing w:before="120" w:line="360" w:lineRule="auto"/>
        <w:jc w:val="both"/>
        <w:rPr>
          <w:b/>
          <w:u w:val="single"/>
        </w:rPr>
      </w:pPr>
      <w:r w:rsidRPr="00015282">
        <w:rPr>
          <w:b/>
          <w:u w:val="single"/>
        </w:rPr>
        <w:t>RELATÓRIO:</w:t>
      </w:r>
    </w:p>
    <w:p w14:paraId="2838FEA9" w14:textId="3787CEC9" w:rsidR="007C7140" w:rsidRPr="00015282" w:rsidRDefault="008C5FB2" w:rsidP="00015282">
      <w:pPr>
        <w:autoSpaceDE w:val="0"/>
        <w:autoSpaceDN w:val="0"/>
        <w:adjustRightInd w:val="0"/>
        <w:spacing w:before="120" w:line="360" w:lineRule="auto"/>
        <w:ind w:firstLine="1418"/>
        <w:jc w:val="both"/>
        <w:rPr>
          <w:iCs/>
          <w:color w:val="000000" w:themeColor="text1"/>
        </w:rPr>
      </w:pPr>
      <w:r w:rsidRPr="00015282">
        <w:rPr>
          <w:color w:val="000000" w:themeColor="text1"/>
        </w:rPr>
        <w:t>Veio a esta Comissão</w:t>
      </w:r>
      <w:r w:rsidR="001073A5" w:rsidRPr="00015282">
        <w:rPr>
          <w:color w:val="000000" w:themeColor="text1"/>
        </w:rPr>
        <w:t xml:space="preserve"> de Constituição, Justiça e Cidadania</w:t>
      </w:r>
      <w:r w:rsidR="00930B77" w:rsidRPr="00015282">
        <w:rPr>
          <w:color w:val="000000" w:themeColor="text1"/>
        </w:rPr>
        <w:t xml:space="preserve"> </w:t>
      </w:r>
      <w:r w:rsidRPr="00015282">
        <w:rPr>
          <w:color w:val="000000" w:themeColor="text1"/>
        </w:rPr>
        <w:t xml:space="preserve">o </w:t>
      </w:r>
      <w:r w:rsidR="007C7140" w:rsidRPr="00015282">
        <w:rPr>
          <w:b/>
          <w:bCs/>
          <w:color w:val="000000" w:themeColor="text1"/>
        </w:rPr>
        <w:t>Projeto</w:t>
      </w:r>
      <w:r w:rsidR="007C7140" w:rsidRPr="00015282">
        <w:rPr>
          <w:b/>
          <w:bCs/>
          <w:iCs/>
          <w:color w:val="000000" w:themeColor="text1"/>
        </w:rPr>
        <w:t xml:space="preserve"> d</w:t>
      </w:r>
      <w:r w:rsidR="007C7140" w:rsidRPr="00015282">
        <w:rPr>
          <w:b/>
          <w:iCs/>
          <w:color w:val="000000" w:themeColor="text1"/>
        </w:rPr>
        <w:t xml:space="preserve">e Lei </w:t>
      </w:r>
      <w:r w:rsidR="00EA05B4" w:rsidRPr="00015282">
        <w:rPr>
          <w:b/>
          <w:iCs/>
          <w:color w:val="000000" w:themeColor="text1"/>
        </w:rPr>
        <w:t xml:space="preserve">                   </w:t>
      </w:r>
      <w:r w:rsidR="007C7140" w:rsidRPr="00015282">
        <w:rPr>
          <w:b/>
          <w:iCs/>
          <w:color w:val="000000" w:themeColor="text1"/>
        </w:rPr>
        <w:t xml:space="preserve">nº </w:t>
      </w:r>
      <w:r w:rsidR="009872A9" w:rsidRPr="00015282">
        <w:rPr>
          <w:b/>
          <w:iCs/>
          <w:color w:val="000000" w:themeColor="text1"/>
        </w:rPr>
        <w:t>191</w:t>
      </w:r>
      <w:r w:rsidR="00D965C6" w:rsidRPr="00015282">
        <w:rPr>
          <w:b/>
          <w:iCs/>
          <w:color w:val="000000" w:themeColor="text1"/>
        </w:rPr>
        <w:t>/2024,</w:t>
      </w:r>
      <w:r w:rsidR="00C82E40" w:rsidRPr="00015282">
        <w:rPr>
          <w:color w:val="000000"/>
        </w:rPr>
        <w:t xml:space="preserve"> </w:t>
      </w:r>
      <w:r w:rsidR="009872A9" w:rsidRPr="00015282">
        <w:rPr>
          <w:iCs/>
          <w:color w:val="000000"/>
        </w:rPr>
        <w:t xml:space="preserve">de autoria do Senhor Deputado Neto Evangelista, que </w:t>
      </w:r>
      <w:r w:rsidR="003E75C6">
        <w:rPr>
          <w:iCs/>
          <w:color w:val="000000"/>
        </w:rPr>
        <w:t>i</w:t>
      </w:r>
      <w:r w:rsidR="009872A9" w:rsidRPr="00015282">
        <w:rPr>
          <w:iCs/>
          <w:color w:val="000000"/>
        </w:rPr>
        <w:t>nstitui o Programa de Atenção ao Diagnóstico de Autismo e Intervenção Precoce no Estado e dá outras providências.</w:t>
      </w:r>
    </w:p>
    <w:p w14:paraId="669C2965" w14:textId="6542EE47" w:rsidR="009872A9" w:rsidRPr="00015282" w:rsidRDefault="00482C18" w:rsidP="00015282">
      <w:pPr>
        <w:spacing w:before="120" w:line="360" w:lineRule="auto"/>
        <w:ind w:firstLine="1418"/>
        <w:jc w:val="both"/>
        <w:rPr>
          <w:b/>
          <w:bCs/>
          <w:iCs/>
          <w:color w:val="000000" w:themeColor="text1"/>
        </w:rPr>
      </w:pPr>
      <w:r w:rsidRPr="00015282">
        <w:rPr>
          <w:iCs/>
          <w:color w:val="000000" w:themeColor="text1"/>
        </w:rPr>
        <w:t>O Projeto de Lei em epígrafe recebeu parecer favorável pela constitucionalidade</w:t>
      </w:r>
      <w:r w:rsidRPr="00015282">
        <w:rPr>
          <w:b/>
          <w:iCs/>
          <w:color w:val="000000" w:themeColor="text1"/>
        </w:rPr>
        <w:t xml:space="preserve"> (Parecer nº</w:t>
      </w:r>
      <w:r w:rsidR="00F4357A" w:rsidRPr="00015282">
        <w:rPr>
          <w:b/>
          <w:iCs/>
          <w:color w:val="000000" w:themeColor="text1"/>
        </w:rPr>
        <w:t xml:space="preserve"> </w:t>
      </w:r>
      <w:r w:rsidR="009872A9" w:rsidRPr="00015282">
        <w:rPr>
          <w:b/>
          <w:iCs/>
          <w:color w:val="000000" w:themeColor="text1"/>
        </w:rPr>
        <w:t>423</w:t>
      </w:r>
      <w:r w:rsidR="007C189C" w:rsidRPr="00015282">
        <w:rPr>
          <w:b/>
          <w:iCs/>
          <w:color w:val="000000" w:themeColor="text1"/>
        </w:rPr>
        <w:t>/2024</w:t>
      </w:r>
      <w:r w:rsidRPr="00015282">
        <w:rPr>
          <w:b/>
          <w:iCs/>
          <w:color w:val="000000" w:themeColor="text1"/>
        </w:rPr>
        <w:t>),</w:t>
      </w:r>
      <w:r w:rsidRPr="00015282">
        <w:rPr>
          <w:iCs/>
          <w:color w:val="000000" w:themeColor="text1"/>
        </w:rPr>
        <w:t xml:space="preserve"> no âmbito desta Comissão Técnica </w:t>
      </w:r>
      <w:proofErr w:type="spellStart"/>
      <w:r w:rsidRPr="00015282">
        <w:rPr>
          <w:iCs/>
          <w:color w:val="000000" w:themeColor="text1"/>
        </w:rPr>
        <w:t>Permamente</w:t>
      </w:r>
      <w:proofErr w:type="spellEnd"/>
      <w:r w:rsidR="003E75C6">
        <w:rPr>
          <w:iCs/>
          <w:color w:val="000000" w:themeColor="text1"/>
        </w:rPr>
        <w:t>,</w:t>
      </w:r>
      <w:r w:rsidRPr="00015282">
        <w:rPr>
          <w:iCs/>
          <w:color w:val="000000" w:themeColor="text1"/>
        </w:rPr>
        <w:t xml:space="preserve"> </w:t>
      </w:r>
      <w:r w:rsidR="00F4357A" w:rsidRPr="00015282">
        <w:rPr>
          <w:iCs/>
          <w:color w:val="000000" w:themeColor="text1"/>
        </w:rPr>
        <w:t xml:space="preserve">com Emenda </w:t>
      </w:r>
      <w:r w:rsidR="00D965C6" w:rsidRPr="00015282">
        <w:rPr>
          <w:iCs/>
          <w:color w:val="000000" w:themeColor="text1"/>
        </w:rPr>
        <w:t>Substitutiva</w:t>
      </w:r>
      <w:r w:rsidR="009872A9" w:rsidRPr="00015282">
        <w:rPr>
          <w:iCs/>
          <w:color w:val="000000" w:themeColor="text1"/>
        </w:rPr>
        <w:t xml:space="preserve">, bem como parecer favorável da </w:t>
      </w:r>
      <w:r w:rsidR="009872A9" w:rsidRPr="00015282">
        <w:rPr>
          <w:b/>
          <w:bCs/>
          <w:iCs/>
          <w:color w:val="000000" w:themeColor="text1"/>
        </w:rPr>
        <w:t xml:space="preserve">Comissão de </w:t>
      </w:r>
      <w:proofErr w:type="gramStart"/>
      <w:r w:rsidR="009872A9" w:rsidRPr="00015282">
        <w:rPr>
          <w:b/>
          <w:bCs/>
          <w:iCs/>
          <w:color w:val="000000" w:themeColor="text1"/>
        </w:rPr>
        <w:t>Saúde  (</w:t>
      </w:r>
      <w:proofErr w:type="gramEnd"/>
      <w:r w:rsidR="009872A9" w:rsidRPr="00015282">
        <w:rPr>
          <w:b/>
          <w:bCs/>
          <w:iCs/>
          <w:color w:val="000000" w:themeColor="text1"/>
        </w:rPr>
        <w:t>Parecer nº 034/2024).</w:t>
      </w:r>
    </w:p>
    <w:p w14:paraId="1A24DE3D" w14:textId="48B30AC0" w:rsidR="00AC1FD8" w:rsidRPr="00015282" w:rsidRDefault="00AC1FD8" w:rsidP="00015282">
      <w:pPr>
        <w:spacing w:before="120" w:line="360" w:lineRule="auto"/>
        <w:ind w:firstLine="1418"/>
        <w:jc w:val="both"/>
        <w:rPr>
          <w:iCs/>
          <w:color w:val="000000" w:themeColor="text1"/>
        </w:rPr>
      </w:pPr>
      <w:r w:rsidRPr="00015282">
        <w:rPr>
          <w:iCs/>
          <w:color w:val="000000" w:themeColor="text1"/>
        </w:rPr>
        <w:t xml:space="preserve">Concluída a votação, com a </w:t>
      </w:r>
      <w:r w:rsidRPr="00015282">
        <w:rPr>
          <w:b/>
          <w:bCs/>
          <w:color w:val="000000" w:themeColor="text1"/>
        </w:rPr>
        <w:t xml:space="preserve">emenda </w:t>
      </w:r>
      <w:r w:rsidR="00D965C6" w:rsidRPr="00015282">
        <w:rPr>
          <w:b/>
          <w:bCs/>
          <w:color w:val="000000" w:themeColor="text1"/>
        </w:rPr>
        <w:t>substitutiva</w:t>
      </w:r>
      <w:r w:rsidRPr="00015282">
        <w:rPr>
          <w:i/>
          <w:iCs/>
          <w:color w:val="000000" w:themeColor="text1"/>
        </w:rPr>
        <w:t>,</w:t>
      </w:r>
      <w:r w:rsidRPr="00015282">
        <w:rPr>
          <w:iCs/>
          <w:color w:val="000000" w:themeColor="text1"/>
        </w:rPr>
        <w:t xml:space="preserve"> vem agora a esta Comissão de Constituição, Justiça e Cidadania o presente Projeto de Lei Ordinária, a fim de que, segundo a técnica legislativa, seja dada à matéria a forma adequada, elaboração do parecer, propondo a sua redação final, nos termos do art. 210, do Regimento Interno.</w:t>
      </w:r>
    </w:p>
    <w:p w14:paraId="6B78B757" w14:textId="77777777" w:rsidR="003E75C6" w:rsidRDefault="003E75C6" w:rsidP="00015282">
      <w:pPr>
        <w:spacing w:before="120" w:line="360" w:lineRule="auto"/>
        <w:jc w:val="both"/>
        <w:rPr>
          <w:b/>
          <w:color w:val="000000" w:themeColor="text1"/>
          <w:u w:val="single"/>
        </w:rPr>
      </w:pPr>
    </w:p>
    <w:p w14:paraId="1B69FAD6" w14:textId="1294A488" w:rsidR="008524C2" w:rsidRPr="00015282" w:rsidRDefault="003D4D3D" w:rsidP="00015282">
      <w:pPr>
        <w:spacing w:before="120" w:line="360" w:lineRule="auto"/>
        <w:jc w:val="both"/>
        <w:rPr>
          <w:b/>
          <w:color w:val="000000" w:themeColor="text1"/>
        </w:rPr>
      </w:pPr>
      <w:r w:rsidRPr="00015282">
        <w:rPr>
          <w:b/>
          <w:color w:val="000000" w:themeColor="text1"/>
          <w:u w:val="single"/>
        </w:rPr>
        <w:t>VOTO DO</w:t>
      </w:r>
      <w:r w:rsidR="008524C2" w:rsidRPr="00015282">
        <w:rPr>
          <w:b/>
          <w:color w:val="000000" w:themeColor="text1"/>
          <w:u w:val="single"/>
        </w:rPr>
        <w:t xml:space="preserve"> RELATOR</w:t>
      </w:r>
      <w:r w:rsidR="008524C2" w:rsidRPr="00015282">
        <w:rPr>
          <w:b/>
          <w:color w:val="000000" w:themeColor="text1"/>
        </w:rPr>
        <w:t>:</w:t>
      </w:r>
    </w:p>
    <w:p w14:paraId="697DAF97" w14:textId="42EBF143" w:rsidR="008524C2" w:rsidRPr="00015282" w:rsidRDefault="008524C2" w:rsidP="003E75C6">
      <w:pPr>
        <w:pStyle w:val="Recuodecorpodetexto"/>
        <w:spacing w:before="120" w:after="0" w:line="360" w:lineRule="auto"/>
        <w:ind w:left="0" w:right="49" w:firstLine="1418"/>
        <w:jc w:val="both"/>
        <w:rPr>
          <w:b/>
          <w:color w:val="000000" w:themeColor="text1"/>
        </w:rPr>
      </w:pPr>
      <w:r w:rsidRPr="00015282">
        <w:rPr>
          <w:color w:val="000000" w:themeColor="text1"/>
        </w:rPr>
        <w:t>Assim sendo, opinamos por dar à proposição</w:t>
      </w:r>
      <w:r w:rsidR="009D5AAF" w:rsidRPr="00015282">
        <w:rPr>
          <w:color w:val="000000" w:themeColor="text1"/>
        </w:rPr>
        <w:t xml:space="preserve"> (</w:t>
      </w:r>
      <w:r w:rsidR="00A42DE4" w:rsidRPr="00015282">
        <w:rPr>
          <w:color w:val="000000" w:themeColor="text1"/>
        </w:rPr>
        <w:t>Projeto de</w:t>
      </w:r>
      <w:r w:rsidR="004C47F1" w:rsidRPr="00015282">
        <w:rPr>
          <w:color w:val="000000" w:themeColor="text1"/>
        </w:rPr>
        <w:t xml:space="preserve"> </w:t>
      </w:r>
      <w:r w:rsidR="0000523B" w:rsidRPr="00015282">
        <w:rPr>
          <w:color w:val="000000" w:themeColor="text1"/>
        </w:rPr>
        <w:t>Lei Ordinária</w:t>
      </w:r>
      <w:r w:rsidR="003E75C6">
        <w:rPr>
          <w:color w:val="000000" w:themeColor="text1"/>
        </w:rPr>
        <w:t xml:space="preserve"> </w:t>
      </w:r>
      <w:r w:rsidR="004C47F1" w:rsidRPr="00015282">
        <w:rPr>
          <w:color w:val="000000" w:themeColor="text1"/>
        </w:rPr>
        <w:t xml:space="preserve">nº </w:t>
      </w:r>
      <w:r w:rsidR="00BF14FE" w:rsidRPr="00015282">
        <w:rPr>
          <w:color w:val="000000" w:themeColor="text1"/>
        </w:rPr>
        <w:t>191</w:t>
      </w:r>
      <w:r w:rsidR="007C189C" w:rsidRPr="00015282">
        <w:rPr>
          <w:color w:val="000000" w:themeColor="text1"/>
        </w:rPr>
        <w:t>/2024</w:t>
      </w:r>
      <w:r w:rsidRPr="00015282">
        <w:rPr>
          <w:color w:val="000000" w:themeColor="text1"/>
        </w:rPr>
        <w:t xml:space="preserve">) a </w:t>
      </w:r>
      <w:r w:rsidRPr="00015282">
        <w:rPr>
          <w:i/>
          <w:iCs/>
          <w:color w:val="000000" w:themeColor="text1"/>
        </w:rPr>
        <w:t>Redação Final</w:t>
      </w:r>
      <w:r w:rsidR="003E75C6">
        <w:rPr>
          <w:color w:val="000000" w:themeColor="text1"/>
        </w:rPr>
        <w:t xml:space="preserve"> </w:t>
      </w:r>
      <w:r w:rsidRPr="00015282">
        <w:rPr>
          <w:color w:val="000000" w:themeColor="text1"/>
        </w:rPr>
        <w:t>na forma do anexo</w:t>
      </w:r>
      <w:r w:rsidR="004037E5" w:rsidRPr="00015282">
        <w:rPr>
          <w:color w:val="000000" w:themeColor="text1"/>
        </w:rPr>
        <w:t xml:space="preserve"> a este P</w:t>
      </w:r>
      <w:r w:rsidRPr="00015282">
        <w:rPr>
          <w:color w:val="000000" w:themeColor="text1"/>
        </w:rPr>
        <w:t>arecer, que está de acordo com o aprovado.</w:t>
      </w:r>
    </w:p>
    <w:p w14:paraId="15C62CA5" w14:textId="77777777" w:rsidR="008524C2" w:rsidRPr="00015282" w:rsidRDefault="008524C2" w:rsidP="003E75C6">
      <w:pPr>
        <w:pStyle w:val="Recuodecorpodetexto"/>
        <w:spacing w:before="120" w:after="0" w:line="360" w:lineRule="auto"/>
        <w:ind w:left="0" w:right="191" w:firstLine="1418"/>
        <w:jc w:val="both"/>
        <w:rPr>
          <w:b/>
          <w:color w:val="000000" w:themeColor="text1"/>
        </w:rPr>
      </w:pPr>
      <w:r w:rsidRPr="00015282">
        <w:rPr>
          <w:color w:val="000000" w:themeColor="text1"/>
        </w:rPr>
        <w:t>É o voto.</w:t>
      </w:r>
    </w:p>
    <w:p w14:paraId="6EAB61EC" w14:textId="77777777" w:rsidR="003B7679" w:rsidRPr="00015282" w:rsidRDefault="003B7679" w:rsidP="00015282">
      <w:pPr>
        <w:pStyle w:val="Recuodecorpodetexto"/>
        <w:spacing w:before="120" w:after="0" w:line="360" w:lineRule="auto"/>
        <w:ind w:left="0" w:right="191"/>
        <w:jc w:val="both"/>
        <w:rPr>
          <w:b/>
          <w:color w:val="000000" w:themeColor="text1"/>
          <w:u w:val="single"/>
        </w:rPr>
      </w:pPr>
    </w:p>
    <w:p w14:paraId="3FD88C7A" w14:textId="77777777" w:rsidR="00F85C49" w:rsidRPr="00015282" w:rsidRDefault="00F85C49" w:rsidP="00015282">
      <w:pPr>
        <w:pStyle w:val="Recuodecorpodetexto"/>
        <w:spacing w:before="120" w:after="0" w:line="360" w:lineRule="auto"/>
        <w:ind w:left="0" w:right="191"/>
        <w:jc w:val="both"/>
        <w:rPr>
          <w:b/>
          <w:color w:val="FF0000"/>
          <w:u w:val="single"/>
        </w:rPr>
      </w:pPr>
    </w:p>
    <w:p w14:paraId="7191F3F7" w14:textId="77777777" w:rsidR="00104199" w:rsidRPr="00015282" w:rsidRDefault="00104199" w:rsidP="00015282">
      <w:pPr>
        <w:pStyle w:val="Recuodecorpodetexto"/>
        <w:spacing w:before="120" w:after="0" w:line="360" w:lineRule="auto"/>
        <w:ind w:left="0" w:right="191"/>
        <w:jc w:val="both"/>
        <w:rPr>
          <w:b/>
          <w:color w:val="FF0000"/>
          <w:u w:val="single"/>
        </w:rPr>
      </w:pPr>
    </w:p>
    <w:p w14:paraId="2CCDD6D2" w14:textId="77777777" w:rsidR="00DA11C2" w:rsidRPr="00015282" w:rsidRDefault="00DA11C2" w:rsidP="00015282">
      <w:pPr>
        <w:pStyle w:val="Recuodecorpodetexto"/>
        <w:spacing w:before="120" w:after="0" w:line="360" w:lineRule="auto"/>
        <w:ind w:left="0" w:right="191"/>
        <w:jc w:val="both"/>
        <w:rPr>
          <w:b/>
          <w:color w:val="FF0000"/>
          <w:u w:val="single"/>
        </w:rPr>
      </w:pPr>
    </w:p>
    <w:p w14:paraId="1C677CCE" w14:textId="77777777" w:rsidR="00D965C6" w:rsidRPr="00015282" w:rsidRDefault="00D965C6" w:rsidP="00015282">
      <w:pPr>
        <w:pStyle w:val="Recuodecorpodetexto"/>
        <w:spacing w:before="120" w:after="0" w:line="360" w:lineRule="auto"/>
        <w:ind w:left="0" w:right="191"/>
        <w:jc w:val="both"/>
        <w:rPr>
          <w:b/>
          <w:color w:val="FF0000"/>
          <w:u w:val="single"/>
        </w:rPr>
      </w:pPr>
    </w:p>
    <w:p w14:paraId="0E51561E" w14:textId="77777777" w:rsidR="008524C2" w:rsidRPr="00015282" w:rsidRDefault="008524C2" w:rsidP="00015282">
      <w:pPr>
        <w:pStyle w:val="Recuodecorpodetexto"/>
        <w:spacing w:before="120" w:after="0" w:line="360" w:lineRule="auto"/>
        <w:ind w:left="0" w:right="191"/>
        <w:jc w:val="both"/>
        <w:rPr>
          <w:b/>
          <w:color w:val="000000" w:themeColor="text1"/>
        </w:rPr>
      </w:pPr>
      <w:r w:rsidRPr="00015282">
        <w:rPr>
          <w:b/>
          <w:color w:val="000000" w:themeColor="text1"/>
          <w:u w:val="single"/>
        </w:rPr>
        <w:lastRenderedPageBreak/>
        <w:t>PARECER DA COMISSÃO</w:t>
      </w:r>
      <w:r w:rsidRPr="00015282">
        <w:rPr>
          <w:b/>
          <w:color w:val="000000" w:themeColor="text1"/>
        </w:rPr>
        <w:t>:</w:t>
      </w:r>
    </w:p>
    <w:p w14:paraId="61617FE2" w14:textId="2086E21D" w:rsidR="00090309" w:rsidRPr="00015282" w:rsidRDefault="00090309" w:rsidP="003E75C6">
      <w:pPr>
        <w:pStyle w:val="Recuodecorpodetexto2"/>
        <w:spacing w:before="120" w:after="0" w:line="360" w:lineRule="auto"/>
        <w:ind w:left="0" w:firstLine="1418"/>
        <w:jc w:val="both"/>
        <w:rPr>
          <w:color w:val="000000" w:themeColor="text1"/>
          <w:szCs w:val="24"/>
        </w:rPr>
      </w:pPr>
      <w:r w:rsidRPr="00015282">
        <w:rPr>
          <w:color w:val="000000" w:themeColor="text1"/>
          <w:szCs w:val="24"/>
        </w:rPr>
        <w:t xml:space="preserve">Os membros da </w:t>
      </w:r>
      <w:r w:rsidRPr="00015282">
        <w:rPr>
          <w:b/>
          <w:color w:val="000000" w:themeColor="text1"/>
          <w:szCs w:val="24"/>
        </w:rPr>
        <w:t>Comissão de Constituição, Justiça e Cidadania</w:t>
      </w:r>
      <w:r w:rsidR="001F0F40" w:rsidRPr="00015282">
        <w:rPr>
          <w:color w:val="000000" w:themeColor="text1"/>
          <w:szCs w:val="24"/>
        </w:rPr>
        <w:t xml:space="preserve"> </w:t>
      </w:r>
      <w:r w:rsidRPr="00015282">
        <w:rPr>
          <w:color w:val="000000" w:themeColor="text1"/>
          <w:szCs w:val="24"/>
        </w:rPr>
        <w:t xml:space="preserve">votam pela </w:t>
      </w:r>
      <w:r w:rsidRPr="00015282">
        <w:rPr>
          <w:b/>
          <w:color w:val="000000" w:themeColor="text1"/>
          <w:szCs w:val="24"/>
        </w:rPr>
        <w:t>aprovação do Projeto de</w:t>
      </w:r>
      <w:r w:rsidR="004C47F1" w:rsidRPr="00015282">
        <w:rPr>
          <w:b/>
          <w:color w:val="000000" w:themeColor="text1"/>
          <w:szCs w:val="24"/>
        </w:rPr>
        <w:t xml:space="preserve"> </w:t>
      </w:r>
      <w:r w:rsidR="00AC1FD8" w:rsidRPr="00015282">
        <w:rPr>
          <w:b/>
          <w:color w:val="000000" w:themeColor="text1"/>
          <w:szCs w:val="24"/>
        </w:rPr>
        <w:t>Lei Ordinária</w:t>
      </w:r>
      <w:r w:rsidR="004C47F1" w:rsidRPr="00015282">
        <w:rPr>
          <w:b/>
          <w:color w:val="000000" w:themeColor="text1"/>
          <w:szCs w:val="24"/>
        </w:rPr>
        <w:t xml:space="preserve"> nº </w:t>
      </w:r>
      <w:r w:rsidR="00BF14FE" w:rsidRPr="00015282">
        <w:rPr>
          <w:b/>
          <w:color w:val="000000" w:themeColor="text1"/>
          <w:szCs w:val="24"/>
        </w:rPr>
        <w:t>191</w:t>
      </w:r>
      <w:r w:rsidR="007C189C" w:rsidRPr="00015282">
        <w:rPr>
          <w:b/>
          <w:color w:val="000000" w:themeColor="text1"/>
          <w:szCs w:val="24"/>
        </w:rPr>
        <w:t>/2024</w:t>
      </w:r>
      <w:r w:rsidRPr="00015282">
        <w:rPr>
          <w:color w:val="000000" w:themeColor="text1"/>
          <w:szCs w:val="24"/>
        </w:rPr>
        <w:t xml:space="preserve">, </w:t>
      </w:r>
      <w:r w:rsidR="001F0F40" w:rsidRPr="00015282">
        <w:rPr>
          <w:i/>
          <w:iCs/>
          <w:color w:val="000000" w:themeColor="text1"/>
          <w:szCs w:val="24"/>
        </w:rPr>
        <w:t>em Redação Final</w:t>
      </w:r>
      <w:r w:rsidR="001F0F40" w:rsidRPr="00015282">
        <w:rPr>
          <w:color w:val="000000" w:themeColor="text1"/>
          <w:szCs w:val="24"/>
        </w:rPr>
        <w:t xml:space="preserve">, </w:t>
      </w:r>
      <w:r w:rsidRPr="00015282">
        <w:rPr>
          <w:color w:val="000000" w:themeColor="text1"/>
          <w:szCs w:val="24"/>
        </w:rPr>
        <w:t>nos termos do voto do Relator.</w:t>
      </w:r>
    </w:p>
    <w:p w14:paraId="5539E101" w14:textId="77777777" w:rsidR="003E75C6" w:rsidRPr="003E75C6" w:rsidRDefault="003E75C6" w:rsidP="003E75C6">
      <w:pPr>
        <w:autoSpaceDE w:val="0"/>
        <w:autoSpaceDN w:val="0"/>
        <w:adjustRightInd w:val="0"/>
        <w:spacing w:before="120" w:line="360" w:lineRule="auto"/>
        <w:ind w:firstLine="1418"/>
        <w:jc w:val="both"/>
        <w:rPr>
          <w:color w:val="000000" w:themeColor="text1"/>
        </w:rPr>
      </w:pPr>
      <w:r w:rsidRPr="003E75C6">
        <w:rPr>
          <w:color w:val="000000" w:themeColor="text1"/>
        </w:rPr>
        <w:t>É o parecer.</w:t>
      </w:r>
    </w:p>
    <w:p w14:paraId="2879B5C9" w14:textId="77777777" w:rsidR="003E75C6" w:rsidRPr="003E75C6" w:rsidRDefault="003E75C6" w:rsidP="003E75C6">
      <w:pPr>
        <w:autoSpaceDE w:val="0"/>
        <w:autoSpaceDN w:val="0"/>
        <w:adjustRightInd w:val="0"/>
        <w:spacing w:before="120" w:line="360" w:lineRule="auto"/>
        <w:ind w:firstLine="1418"/>
        <w:jc w:val="both"/>
        <w:rPr>
          <w:color w:val="000000" w:themeColor="text1"/>
        </w:rPr>
      </w:pPr>
      <w:r w:rsidRPr="003E75C6">
        <w:rPr>
          <w:color w:val="000000" w:themeColor="text1"/>
        </w:rPr>
        <w:t>Sala das Comissões “</w:t>
      </w:r>
      <w:r w:rsidRPr="003E75C6">
        <w:rPr>
          <w:b/>
          <w:bCs/>
          <w:color w:val="000000" w:themeColor="text1"/>
        </w:rPr>
        <w:t>Deputado Léo Franklin</w:t>
      </w:r>
      <w:r w:rsidRPr="003E75C6">
        <w:rPr>
          <w:color w:val="000000" w:themeColor="text1"/>
        </w:rPr>
        <w:t xml:space="preserve">”, em 08 de abril de 2025.                                            </w:t>
      </w:r>
    </w:p>
    <w:p w14:paraId="603FB25D" w14:textId="77777777" w:rsidR="003E75C6" w:rsidRPr="003E75C6" w:rsidRDefault="003E75C6" w:rsidP="003E75C6">
      <w:pPr>
        <w:autoSpaceDE w:val="0"/>
        <w:autoSpaceDN w:val="0"/>
        <w:adjustRightInd w:val="0"/>
        <w:spacing w:before="120" w:line="360" w:lineRule="auto"/>
        <w:ind w:firstLine="1418"/>
        <w:jc w:val="both"/>
        <w:rPr>
          <w:b/>
          <w:color w:val="000000" w:themeColor="text1"/>
        </w:rPr>
      </w:pPr>
      <w:r w:rsidRPr="003E75C6">
        <w:rPr>
          <w:b/>
          <w:color w:val="000000" w:themeColor="text1"/>
        </w:rPr>
        <w:t xml:space="preserve">                                                                                         </w:t>
      </w:r>
    </w:p>
    <w:p w14:paraId="2160AE85" w14:textId="77777777" w:rsidR="00FE2B0A" w:rsidRDefault="00FE2B0A" w:rsidP="00FE2B0A">
      <w:pPr>
        <w:jc w:val="both"/>
        <w:rPr>
          <w:rFonts w:eastAsia="Calibri"/>
          <w:bCs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Presidente: </w:t>
      </w:r>
      <w:r>
        <w:rPr>
          <w:rFonts w:eastAsia="Calibri"/>
          <w:bCs/>
          <w:color w:val="000000"/>
        </w:rPr>
        <w:t>Deputado Florêncio Neto</w:t>
      </w:r>
    </w:p>
    <w:p w14:paraId="1513FB29" w14:textId="77777777" w:rsidR="00FE2B0A" w:rsidRDefault="00FE2B0A" w:rsidP="00FE2B0A">
      <w:pPr>
        <w:jc w:val="both"/>
        <w:rPr>
          <w:rFonts w:eastAsia="Calibri"/>
          <w:color w:val="000000"/>
        </w:rPr>
      </w:pPr>
    </w:p>
    <w:p w14:paraId="3A971B60" w14:textId="77777777" w:rsidR="00FE2B0A" w:rsidRDefault="00FE2B0A" w:rsidP="00FE2B0A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Relator: </w:t>
      </w:r>
      <w:r>
        <w:rPr>
          <w:rFonts w:eastAsia="Calibri"/>
          <w:bCs/>
          <w:color w:val="000000"/>
        </w:rPr>
        <w:t>Deputado Florêncio Neto</w:t>
      </w:r>
    </w:p>
    <w:p w14:paraId="520216A7" w14:textId="77777777" w:rsidR="00FE2B0A" w:rsidRDefault="00FE2B0A" w:rsidP="00FE2B0A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52BEA46" w14:textId="77777777" w:rsidR="00FE2B0A" w:rsidRDefault="00FE2B0A" w:rsidP="00FE2B0A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bookmarkStart w:id="0" w:name="_Hlk23259089"/>
      <w:r>
        <w:rPr>
          <w:rFonts w:eastAsia="Calibri"/>
          <w:b/>
          <w:color w:val="000000"/>
        </w:rPr>
        <w:t>Vota a favor:                                                     Vota contra:</w:t>
      </w:r>
    </w:p>
    <w:p w14:paraId="70C73E97" w14:textId="77777777" w:rsidR="00FE2B0A" w:rsidRDefault="00FE2B0A" w:rsidP="00FE2B0A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>Deputado João Batista Segundo</w:t>
      </w:r>
      <w:r>
        <w:rPr>
          <w:rFonts w:eastAsia="Calibri"/>
          <w:b/>
          <w:color w:val="000000"/>
        </w:rPr>
        <w:t xml:space="preserve">                         ______________________________</w:t>
      </w:r>
    </w:p>
    <w:p w14:paraId="26B92BC8" w14:textId="77777777" w:rsidR="00FE2B0A" w:rsidRDefault="00FE2B0A" w:rsidP="00FE2B0A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 xml:space="preserve">Deputado Neto Evangelista       </w:t>
      </w:r>
      <w:r>
        <w:rPr>
          <w:rFonts w:eastAsia="Calibri"/>
          <w:b/>
          <w:color w:val="000000"/>
        </w:rPr>
        <w:t xml:space="preserve">                         ______________________________</w:t>
      </w:r>
    </w:p>
    <w:p w14:paraId="28D15420" w14:textId="77777777" w:rsidR="00FE2B0A" w:rsidRDefault="00FE2B0A" w:rsidP="00FE2B0A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 xml:space="preserve">Deputado Júlio Mendonça          </w:t>
      </w:r>
      <w:r>
        <w:rPr>
          <w:rFonts w:eastAsia="Calibri"/>
          <w:b/>
          <w:color w:val="000000"/>
        </w:rPr>
        <w:t xml:space="preserve">                        ______________________________</w:t>
      </w:r>
    </w:p>
    <w:p w14:paraId="01951982" w14:textId="77777777" w:rsidR="00FE2B0A" w:rsidRDefault="00FE2B0A" w:rsidP="00FE2B0A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 xml:space="preserve">Deputado Ariston                        </w:t>
      </w:r>
      <w:r>
        <w:rPr>
          <w:rFonts w:eastAsia="Calibri"/>
          <w:b/>
          <w:color w:val="000000"/>
        </w:rPr>
        <w:t xml:space="preserve">                        ______________________________</w:t>
      </w:r>
    </w:p>
    <w:p w14:paraId="6E05806E" w14:textId="5EC5CF6A" w:rsidR="00FE2B0A" w:rsidRDefault="00FE2B0A" w:rsidP="00FE2B0A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___________________________                      ______________________________</w:t>
      </w:r>
    </w:p>
    <w:bookmarkEnd w:id="0"/>
    <w:p w14:paraId="68446193" w14:textId="494E59E5" w:rsidR="00223D2B" w:rsidRPr="00015282" w:rsidRDefault="00223D2B" w:rsidP="00015282">
      <w:pPr>
        <w:autoSpaceDE w:val="0"/>
        <w:autoSpaceDN w:val="0"/>
        <w:adjustRightInd w:val="0"/>
        <w:spacing w:before="120" w:line="360" w:lineRule="auto"/>
        <w:ind w:hanging="2410"/>
        <w:jc w:val="both"/>
        <w:rPr>
          <w:rFonts w:eastAsia="Calibri"/>
          <w:lang w:eastAsia="en-US"/>
        </w:rPr>
      </w:pPr>
    </w:p>
    <w:p w14:paraId="4F93AA0E" w14:textId="77777777" w:rsidR="00223D2B" w:rsidRPr="00015282" w:rsidRDefault="00223D2B" w:rsidP="00015282">
      <w:pPr>
        <w:autoSpaceDE w:val="0"/>
        <w:autoSpaceDN w:val="0"/>
        <w:adjustRightInd w:val="0"/>
        <w:spacing w:before="120" w:line="360" w:lineRule="auto"/>
        <w:jc w:val="both"/>
        <w:rPr>
          <w:rFonts w:eastAsia="Calibri"/>
          <w:lang w:eastAsia="en-US"/>
        </w:rPr>
      </w:pPr>
    </w:p>
    <w:p w14:paraId="3679AE1C" w14:textId="77777777" w:rsidR="0003769C" w:rsidRDefault="0003769C" w:rsidP="00015282">
      <w:pPr>
        <w:autoSpaceDE w:val="0"/>
        <w:autoSpaceDN w:val="0"/>
        <w:adjustRightInd w:val="0"/>
        <w:spacing w:before="120" w:line="360" w:lineRule="auto"/>
        <w:ind w:hanging="3969"/>
        <w:jc w:val="both"/>
        <w:rPr>
          <w:rFonts w:eastAsia="Calibri"/>
          <w:lang w:eastAsia="en-US"/>
        </w:rPr>
      </w:pPr>
    </w:p>
    <w:p w14:paraId="225442BA" w14:textId="77777777" w:rsidR="00FE2B0A" w:rsidRDefault="00FE2B0A" w:rsidP="00015282">
      <w:pPr>
        <w:autoSpaceDE w:val="0"/>
        <w:autoSpaceDN w:val="0"/>
        <w:adjustRightInd w:val="0"/>
        <w:spacing w:before="120" w:line="360" w:lineRule="auto"/>
        <w:ind w:hanging="3969"/>
        <w:jc w:val="both"/>
        <w:rPr>
          <w:rFonts w:eastAsia="Calibri"/>
          <w:lang w:eastAsia="en-US"/>
        </w:rPr>
      </w:pPr>
    </w:p>
    <w:p w14:paraId="6A623EC6" w14:textId="77777777" w:rsidR="00FE2B0A" w:rsidRDefault="00FE2B0A" w:rsidP="00015282">
      <w:pPr>
        <w:autoSpaceDE w:val="0"/>
        <w:autoSpaceDN w:val="0"/>
        <w:adjustRightInd w:val="0"/>
        <w:spacing w:before="120" w:line="360" w:lineRule="auto"/>
        <w:ind w:hanging="3969"/>
        <w:jc w:val="both"/>
        <w:rPr>
          <w:rFonts w:eastAsia="Calibri"/>
          <w:lang w:eastAsia="en-US"/>
        </w:rPr>
      </w:pPr>
    </w:p>
    <w:p w14:paraId="1BC1A50A" w14:textId="77777777" w:rsidR="00FE2B0A" w:rsidRDefault="00FE2B0A" w:rsidP="00015282">
      <w:pPr>
        <w:autoSpaceDE w:val="0"/>
        <w:autoSpaceDN w:val="0"/>
        <w:adjustRightInd w:val="0"/>
        <w:spacing w:before="120" w:line="360" w:lineRule="auto"/>
        <w:ind w:hanging="3969"/>
        <w:jc w:val="both"/>
        <w:rPr>
          <w:rFonts w:eastAsia="Calibri"/>
          <w:lang w:eastAsia="en-US"/>
        </w:rPr>
      </w:pPr>
    </w:p>
    <w:p w14:paraId="6BAF096A" w14:textId="77777777" w:rsidR="00FE2B0A" w:rsidRDefault="00FE2B0A" w:rsidP="00015282">
      <w:pPr>
        <w:autoSpaceDE w:val="0"/>
        <w:autoSpaceDN w:val="0"/>
        <w:adjustRightInd w:val="0"/>
        <w:spacing w:before="120" w:line="360" w:lineRule="auto"/>
        <w:ind w:hanging="3969"/>
        <w:jc w:val="both"/>
        <w:rPr>
          <w:rFonts w:eastAsia="Calibri"/>
          <w:lang w:eastAsia="en-US"/>
        </w:rPr>
      </w:pPr>
    </w:p>
    <w:p w14:paraId="37F828E3" w14:textId="77777777" w:rsidR="00FE2B0A" w:rsidRPr="00015282" w:rsidRDefault="00FE2B0A" w:rsidP="00015282">
      <w:pPr>
        <w:autoSpaceDE w:val="0"/>
        <w:autoSpaceDN w:val="0"/>
        <w:adjustRightInd w:val="0"/>
        <w:spacing w:before="120" w:line="360" w:lineRule="auto"/>
        <w:ind w:hanging="3969"/>
        <w:jc w:val="both"/>
        <w:rPr>
          <w:rFonts w:eastAsia="Calibri"/>
          <w:lang w:eastAsia="en-US"/>
        </w:rPr>
      </w:pPr>
    </w:p>
    <w:p w14:paraId="2D7B138E" w14:textId="77777777" w:rsidR="0003769C" w:rsidRPr="00015282" w:rsidRDefault="0003769C" w:rsidP="00015282">
      <w:pPr>
        <w:autoSpaceDE w:val="0"/>
        <w:autoSpaceDN w:val="0"/>
        <w:adjustRightInd w:val="0"/>
        <w:spacing w:before="120" w:line="360" w:lineRule="auto"/>
        <w:ind w:hanging="3969"/>
        <w:jc w:val="both"/>
        <w:rPr>
          <w:rFonts w:eastAsia="Calibri"/>
          <w:lang w:eastAsia="en-US"/>
        </w:rPr>
      </w:pPr>
    </w:p>
    <w:p w14:paraId="79047165" w14:textId="77777777" w:rsidR="00C82E40" w:rsidRPr="00015282" w:rsidRDefault="00C82E40" w:rsidP="00015282">
      <w:pPr>
        <w:autoSpaceDE w:val="0"/>
        <w:autoSpaceDN w:val="0"/>
        <w:adjustRightInd w:val="0"/>
        <w:spacing w:before="120" w:line="360" w:lineRule="auto"/>
        <w:ind w:hanging="3969"/>
        <w:jc w:val="both"/>
        <w:rPr>
          <w:rFonts w:eastAsia="Calibri"/>
          <w:lang w:eastAsia="en-US"/>
        </w:rPr>
      </w:pPr>
    </w:p>
    <w:p w14:paraId="39BF7426" w14:textId="77777777" w:rsidR="00C82E40" w:rsidRPr="00015282" w:rsidRDefault="00C82E40" w:rsidP="00015282">
      <w:pPr>
        <w:autoSpaceDE w:val="0"/>
        <w:autoSpaceDN w:val="0"/>
        <w:adjustRightInd w:val="0"/>
        <w:spacing w:before="120" w:line="360" w:lineRule="auto"/>
        <w:ind w:hanging="3969"/>
        <w:jc w:val="both"/>
        <w:rPr>
          <w:rFonts w:eastAsia="Calibri"/>
          <w:lang w:eastAsia="en-US"/>
        </w:rPr>
      </w:pPr>
    </w:p>
    <w:p w14:paraId="0A14E75D" w14:textId="4E6261E3" w:rsidR="007C189C" w:rsidRPr="00015282" w:rsidRDefault="008E36F0" w:rsidP="00015282">
      <w:pPr>
        <w:keepNext/>
        <w:spacing w:before="120" w:line="360" w:lineRule="auto"/>
        <w:ind w:right="17"/>
        <w:jc w:val="both"/>
        <w:rPr>
          <w:rFonts w:eastAsia="Calibri"/>
          <w:b/>
          <w:iCs/>
          <w:lang w:eastAsia="en-US"/>
        </w:rPr>
      </w:pPr>
      <w:r w:rsidRPr="00015282">
        <w:rPr>
          <w:rFonts w:eastAsia="Calibri"/>
          <w:b/>
          <w:iCs/>
          <w:lang w:eastAsia="en-US"/>
        </w:rPr>
        <w:t xml:space="preserve">PROJETO DE LEI Nº </w:t>
      </w:r>
      <w:r w:rsidR="00BF14FE" w:rsidRPr="00015282">
        <w:rPr>
          <w:rFonts w:eastAsia="Calibri"/>
          <w:b/>
          <w:iCs/>
          <w:lang w:eastAsia="en-US"/>
        </w:rPr>
        <w:t>191</w:t>
      </w:r>
      <w:r w:rsidR="007C189C" w:rsidRPr="00015282">
        <w:rPr>
          <w:rFonts w:eastAsia="Calibri"/>
          <w:b/>
          <w:iCs/>
          <w:lang w:eastAsia="en-US"/>
        </w:rPr>
        <w:t>/2024</w:t>
      </w:r>
    </w:p>
    <w:p w14:paraId="69083DC5" w14:textId="004828F4" w:rsidR="000D7283" w:rsidRPr="003E75C6" w:rsidRDefault="00C82E40" w:rsidP="003E75C6">
      <w:pPr>
        <w:ind w:left="4536" w:right="6"/>
        <w:jc w:val="both"/>
        <w:rPr>
          <w:rFonts w:eastAsia="Calibri"/>
          <w:bCs/>
          <w:color w:val="000000"/>
          <w:kern w:val="2"/>
          <w:sz w:val="20"/>
          <w:szCs w:val="20"/>
          <w14:ligatures w14:val="standardContextual"/>
        </w:rPr>
      </w:pPr>
      <w:r w:rsidRPr="00015282">
        <w:rPr>
          <w:rFonts w:eastAsia="Calibri"/>
          <w:color w:val="000000"/>
        </w:rPr>
        <w:cr/>
      </w:r>
      <w:r w:rsidR="000D7283" w:rsidRPr="003E75C6">
        <w:rPr>
          <w:bCs/>
          <w:color w:val="000000"/>
          <w:kern w:val="2"/>
          <w:sz w:val="20"/>
          <w:szCs w:val="20"/>
          <w14:ligatures w14:val="standardContextual"/>
        </w:rPr>
        <w:t xml:space="preserve">Institui as diretrizes da Política de Atenção ao Diagnóstico de Autismo e Intervenção Precoce no Estado e dá outras providências. </w:t>
      </w:r>
    </w:p>
    <w:p w14:paraId="7C36A5B3" w14:textId="77777777" w:rsidR="000D7283" w:rsidRPr="00015282" w:rsidRDefault="000D7283" w:rsidP="00015282">
      <w:pPr>
        <w:spacing w:before="120" w:line="360" w:lineRule="auto"/>
        <w:jc w:val="both"/>
        <w:rPr>
          <w:rFonts w:eastAsia="Calibri"/>
          <w:color w:val="000000"/>
          <w:kern w:val="2"/>
          <w14:ligatures w14:val="standardContextual"/>
        </w:rPr>
      </w:pPr>
      <w:r w:rsidRPr="00015282">
        <w:rPr>
          <w:b/>
          <w:color w:val="000000"/>
          <w:kern w:val="2"/>
          <w14:ligatures w14:val="standardContextual"/>
        </w:rPr>
        <w:t xml:space="preserve"> </w:t>
      </w:r>
    </w:p>
    <w:p w14:paraId="5A7E29DA" w14:textId="77777777" w:rsidR="000D7283" w:rsidRPr="00015282" w:rsidRDefault="000D7283" w:rsidP="003E75C6">
      <w:pPr>
        <w:spacing w:before="120" w:line="360" w:lineRule="auto"/>
        <w:ind w:firstLine="1418"/>
        <w:jc w:val="both"/>
        <w:rPr>
          <w:rFonts w:eastAsia="Calibri"/>
          <w:color w:val="000000"/>
          <w:kern w:val="2"/>
          <w14:ligatures w14:val="standardContextual"/>
        </w:rPr>
      </w:pPr>
      <w:r w:rsidRPr="00015282">
        <w:rPr>
          <w:b/>
          <w:color w:val="000000"/>
          <w:kern w:val="2"/>
          <w14:ligatures w14:val="standardContextual"/>
        </w:rPr>
        <w:t>Art. 1º</w:t>
      </w:r>
      <w:r w:rsidRPr="00015282">
        <w:rPr>
          <w:color w:val="000000"/>
          <w:kern w:val="2"/>
          <w14:ligatures w14:val="standardContextual"/>
        </w:rPr>
        <w:t xml:space="preserve"> - Ficam instituídas as diretrizes da Política de Atenção ao Diagnóstico de Autismo e Intervenção Precoce no Estado, visando a implantação dos melhores protocolos disponíveis, adotados junto às Unidades Básicas de Saúde - Atenção Primária - para assegurar as melhores chances de rastreio de atrasos do desenvolvimento, acesso à intervenção precoce e diagnóstico às crianças.  </w:t>
      </w:r>
    </w:p>
    <w:p w14:paraId="08AADEC7" w14:textId="535F6C63" w:rsidR="000D7283" w:rsidRPr="00015282" w:rsidRDefault="000D7283" w:rsidP="003E75C6">
      <w:pPr>
        <w:spacing w:before="120" w:line="360" w:lineRule="auto"/>
        <w:ind w:firstLine="1418"/>
        <w:jc w:val="both"/>
        <w:rPr>
          <w:rFonts w:eastAsia="Calibri"/>
          <w:color w:val="000000"/>
          <w:kern w:val="2"/>
          <w14:ligatures w14:val="standardContextual"/>
        </w:rPr>
      </w:pPr>
      <w:r w:rsidRPr="00015282">
        <w:rPr>
          <w:b/>
          <w:color w:val="000000"/>
          <w:kern w:val="2"/>
          <w14:ligatures w14:val="standardContextual"/>
        </w:rPr>
        <w:t>Art. 2º</w:t>
      </w:r>
      <w:r w:rsidRPr="00015282">
        <w:rPr>
          <w:color w:val="000000"/>
          <w:kern w:val="2"/>
          <w14:ligatures w14:val="standardContextual"/>
        </w:rPr>
        <w:t xml:space="preserve"> - São objetivos da Política de que trata a presente Lei:  </w:t>
      </w:r>
    </w:p>
    <w:p w14:paraId="5D552E29" w14:textId="31C0FAB9" w:rsidR="000D7283" w:rsidRPr="00015282" w:rsidRDefault="000D7283" w:rsidP="005625A9">
      <w:pPr>
        <w:spacing w:before="120" w:line="360" w:lineRule="auto"/>
        <w:ind w:left="1418"/>
        <w:jc w:val="both"/>
        <w:rPr>
          <w:rFonts w:eastAsia="Calibri"/>
          <w:color w:val="000000"/>
          <w:kern w:val="2"/>
          <w14:ligatures w14:val="standardContextual"/>
        </w:rPr>
      </w:pPr>
      <w:r w:rsidRPr="005625A9">
        <w:rPr>
          <w:b/>
          <w:color w:val="000000"/>
          <w:kern w:val="2"/>
          <w14:ligatures w14:val="standardContextual"/>
        </w:rPr>
        <w:t>I –</w:t>
      </w:r>
      <w:r w:rsidRPr="00015282">
        <w:rPr>
          <w:color w:val="000000"/>
          <w:kern w:val="2"/>
          <w14:ligatures w14:val="standardContextual"/>
        </w:rPr>
        <w:t xml:space="preserve"> Disponibilização de informação e ferramentas para que pais, família extensa e cuidadores das crianças possam acompanhar os marcos do desenvolvimento esperados para cada idade, baseados nas melhores práticas clínicas e científicas disponíveis sobre o assunto; </w:t>
      </w:r>
    </w:p>
    <w:p w14:paraId="448E08F0" w14:textId="4CD3683A" w:rsidR="000D7283" w:rsidRPr="00015282" w:rsidRDefault="000D7283" w:rsidP="005625A9">
      <w:pPr>
        <w:spacing w:before="120" w:line="360" w:lineRule="auto"/>
        <w:ind w:left="1418"/>
        <w:jc w:val="both"/>
        <w:rPr>
          <w:rFonts w:eastAsia="Calibri"/>
          <w:color w:val="000000"/>
          <w:kern w:val="2"/>
          <w14:ligatures w14:val="standardContextual"/>
        </w:rPr>
      </w:pPr>
      <w:r w:rsidRPr="005625A9">
        <w:rPr>
          <w:b/>
          <w:color w:val="000000"/>
          <w:kern w:val="2"/>
          <w14:ligatures w14:val="standardContextual"/>
        </w:rPr>
        <w:t>II</w:t>
      </w:r>
      <w:r w:rsidR="005625A9" w:rsidRPr="005625A9">
        <w:rPr>
          <w:b/>
          <w:color w:val="000000"/>
          <w:kern w:val="2"/>
          <w14:ligatures w14:val="standardContextual"/>
        </w:rPr>
        <w:t xml:space="preserve"> </w:t>
      </w:r>
      <w:r w:rsidRPr="005625A9">
        <w:rPr>
          <w:b/>
          <w:color w:val="000000"/>
          <w:kern w:val="2"/>
          <w14:ligatures w14:val="standardContextual"/>
        </w:rPr>
        <w:t>–</w:t>
      </w:r>
      <w:r w:rsidRPr="00015282">
        <w:rPr>
          <w:color w:val="000000"/>
          <w:kern w:val="2"/>
          <w14:ligatures w14:val="standardContextual"/>
        </w:rPr>
        <w:t xml:space="preserve"> Ofertar, </w:t>
      </w:r>
      <w:r w:rsidR="005625A9">
        <w:rPr>
          <w:color w:val="000000"/>
          <w:kern w:val="2"/>
          <w14:ligatures w14:val="standardContextual"/>
        </w:rPr>
        <w:t>por meio</w:t>
      </w:r>
      <w:r w:rsidRPr="00015282">
        <w:rPr>
          <w:color w:val="000000"/>
          <w:kern w:val="2"/>
          <w14:ligatures w14:val="standardContextual"/>
        </w:rPr>
        <w:t xml:space="preserve"> das Unidades Básicas de Saúde – Atenção Primária, a</w:t>
      </w:r>
      <w:r w:rsidR="005625A9">
        <w:rPr>
          <w:color w:val="000000"/>
          <w:kern w:val="2"/>
          <w14:ligatures w14:val="standardContextual"/>
        </w:rPr>
        <w:t xml:space="preserve"> devida</w:t>
      </w:r>
      <w:r w:rsidRPr="00015282">
        <w:rPr>
          <w:color w:val="000000"/>
          <w:kern w:val="2"/>
          <w14:ligatures w14:val="standardContextual"/>
        </w:rPr>
        <w:t xml:space="preserve"> análise dos casos em que </w:t>
      </w:r>
      <w:r w:rsidR="005625A9">
        <w:rPr>
          <w:color w:val="000000"/>
          <w:kern w:val="2"/>
          <w14:ligatures w14:val="standardContextual"/>
        </w:rPr>
        <w:t xml:space="preserve">se </w:t>
      </w:r>
      <w:r w:rsidRPr="00015282">
        <w:rPr>
          <w:color w:val="000000"/>
          <w:kern w:val="2"/>
          <w14:ligatures w14:val="standardContextual"/>
        </w:rPr>
        <w:t>observar atraso nos marcos do desenvolvimento e direcionamento para as intervenções precoces, com protocolos baseados nas melhores práticas clínicas e científicas disponíveis sobre o assunto</w:t>
      </w:r>
      <w:r w:rsidR="005625A9">
        <w:rPr>
          <w:color w:val="000000"/>
          <w:kern w:val="2"/>
          <w14:ligatures w14:val="standardContextual"/>
        </w:rPr>
        <w:t>,</w:t>
      </w:r>
      <w:r w:rsidRPr="00015282">
        <w:rPr>
          <w:color w:val="000000"/>
          <w:kern w:val="2"/>
          <w14:ligatures w14:val="standardContextual"/>
        </w:rPr>
        <w:t xml:space="preserve"> independente de um diagnóstico fechado por neuropediatra;  </w:t>
      </w:r>
    </w:p>
    <w:p w14:paraId="6005CCB1" w14:textId="4AE01594" w:rsidR="000D7283" w:rsidRPr="00015282" w:rsidRDefault="000D7283" w:rsidP="003E75C6">
      <w:pPr>
        <w:spacing w:before="120" w:line="360" w:lineRule="auto"/>
        <w:ind w:firstLine="1418"/>
        <w:jc w:val="both"/>
        <w:rPr>
          <w:rFonts w:eastAsia="Calibri"/>
          <w:color w:val="000000"/>
          <w:kern w:val="2"/>
          <w14:ligatures w14:val="standardContextual"/>
        </w:rPr>
      </w:pPr>
      <w:r w:rsidRPr="00015282">
        <w:rPr>
          <w:color w:val="000000"/>
          <w:kern w:val="2"/>
          <w14:ligatures w14:val="standardContextual"/>
        </w:rPr>
        <w:t xml:space="preserve"> </w:t>
      </w:r>
      <w:r w:rsidRPr="00015282">
        <w:rPr>
          <w:b/>
          <w:color w:val="000000"/>
          <w:kern w:val="2"/>
          <w14:ligatures w14:val="standardContextual"/>
        </w:rPr>
        <w:t>Art. 3º</w:t>
      </w:r>
      <w:r w:rsidRPr="00015282">
        <w:rPr>
          <w:color w:val="000000"/>
          <w:kern w:val="2"/>
          <w14:ligatures w14:val="standardContextual"/>
        </w:rPr>
        <w:t xml:space="preserve"> - Será disponibilizada, junto às UBS (Unidades Básicas de Saúde), a Cartilha de Marcos de Desenvolvimento, que conterá:  </w:t>
      </w:r>
    </w:p>
    <w:p w14:paraId="31A698CB" w14:textId="14BCD557" w:rsidR="000D7283" w:rsidRPr="00015282" w:rsidRDefault="000D7283" w:rsidP="005625A9">
      <w:pPr>
        <w:spacing w:before="120" w:line="360" w:lineRule="auto"/>
        <w:ind w:firstLine="1418"/>
        <w:jc w:val="both"/>
        <w:rPr>
          <w:rFonts w:eastAsia="Calibri"/>
          <w:color w:val="000000"/>
          <w:kern w:val="2"/>
          <w14:ligatures w14:val="standardContextual"/>
        </w:rPr>
      </w:pPr>
      <w:r w:rsidRPr="00015282">
        <w:rPr>
          <w:color w:val="000000"/>
          <w:kern w:val="2"/>
          <w14:ligatures w14:val="standardContextual"/>
        </w:rPr>
        <w:t xml:space="preserve"> </w:t>
      </w:r>
      <w:r w:rsidR="005625A9" w:rsidRPr="005625A9">
        <w:rPr>
          <w:b/>
          <w:bCs/>
          <w:color w:val="000000"/>
          <w:kern w:val="2"/>
          <w14:ligatures w14:val="standardContextual"/>
        </w:rPr>
        <w:t xml:space="preserve">I </w:t>
      </w:r>
      <w:r w:rsidRPr="005625A9">
        <w:rPr>
          <w:b/>
          <w:bCs/>
          <w:color w:val="000000"/>
          <w:kern w:val="2"/>
          <w14:ligatures w14:val="standardContextual"/>
        </w:rPr>
        <w:t>–</w:t>
      </w:r>
      <w:r w:rsidRPr="00015282">
        <w:rPr>
          <w:color w:val="000000"/>
          <w:kern w:val="2"/>
          <w14:ligatures w14:val="standardContextual"/>
        </w:rPr>
        <w:t xml:space="preserve"> Os marcos esperados para cada idade;   </w:t>
      </w:r>
    </w:p>
    <w:p w14:paraId="5F4072B8" w14:textId="402D030F" w:rsidR="000D7283" w:rsidRPr="00015282" w:rsidRDefault="005625A9" w:rsidP="005625A9">
      <w:pPr>
        <w:spacing w:before="120" w:line="360" w:lineRule="auto"/>
        <w:ind w:left="1418"/>
        <w:jc w:val="both"/>
        <w:rPr>
          <w:rFonts w:eastAsia="Calibri"/>
          <w:color w:val="000000"/>
          <w:kern w:val="2"/>
          <w14:ligatures w14:val="standardContextual"/>
        </w:rPr>
      </w:pPr>
      <w:r w:rsidRPr="005625A9">
        <w:rPr>
          <w:b/>
          <w:bCs/>
          <w:color w:val="000000"/>
          <w:kern w:val="2"/>
          <w14:ligatures w14:val="standardContextual"/>
        </w:rPr>
        <w:t xml:space="preserve">II </w:t>
      </w:r>
      <w:r w:rsidR="000D7283" w:rsidRPr="005625A9">
        <w:rPr>
          <w:b/>
          <w:bCs/>
          <w:color w:val="000000"/>
          <w:kern w:val="2"/>
          <w14:ligatures w14:val="standardContextual"/>
        </w:rPr>
        <w:t>–</w:t>
      </w:r>
      <w:r w:rsidR="000D7283" w:rsidRPr="00015282">
        <w:rPr>
          <w:color w:val="000000"/>
          <w:kern w:val="2"/>
          <w14:ligatures w14:val="standardContextual"/>
        </w:rPr>
        <w:t xml:space="preserve"> Elucidação do que se considera atraso para que a criança atinja tal marco;  </w:t>
      </w:r>
    </w:p>
    <w:p w14:paraId="467DE7EB" w14:textId="182B698F" w:rsidR="000D7283" w:rsidRPr="00015282" w:rsidRDefault="005625A9" w:rsidP="005625A9">
      <w:pPr>
        <w:spacing w:before="120" w:line="360" w:lineRule="auto"/>
        <w:ind w:left="1418"/>
        <w:jc w:val="both"/>
        <w:rPr>
          <w:rFonts w:eastAsia="Calibri"/>
          <w:color w:val="000000"/>
          <w:kern w:val="2"/>
          <w14:ligatures w14:val="standardContextual"/>
        </w:rPr>
      </w:pPr>
      <w:r w:rsidRPr="005625A9">
        <w:rPr>
          <w:b/>
          <w:bCs/>
          <w:color w:val="000000"/>
          <w:kern w:val="2"/>
          <w14:ligatures w14:val="standardContextual"/>
        </w:rPr>
        <w:t xml:space="preserve">III </w:t>
      </w:r>
      <w:r w:rsidR="000D7283" w:rsidRPr="005625A9">
        <w:rPr>
          <w:b/>
          <w:bCs/>
          <w:color w:val="000000"/>
          <w:kern w:val="2"/>
          <w14:ligatures w14:val="standardContextual"/>
        </w:rPr>
        <w:t>–</w:t>
      </w:r>
      <w:r w:rsidR="000D7283" w:rsidRPr="00015282">
        <w:rPr>
          <w:color w:val="000000"/>
          <w:kern w:val="2"/>
          <w14:ligatures w14:val="standardContextual"/>
        </w:rPr>
        <w:t xml:space="preserve"> Indicação de que os pais, observando o atraso, busquem as Unidades Básicas de Saúde – Atenção Primária para que sejam encaminhados para intervenção precoce, tudo pautado em protocolos que contemplem as melhores práticas clínicas e científicas disponíveis sobre o assunto;  </w:t>
      </w:r>
    </w:p>
    <w:p w14:paraId="6736EB80" w14:textId="77777777" w:rsidR="000D7283" w:rsidRPr="00015282" w:rsidRDefault="000D7283" w:rsidP="003E75C6">
      <w:pPr>
        <w:spacing w:before="120" w:line="360" w:lineRule="auto"/>
        <w:ind w:firstLine="1418"/>
        <w:jc w:val="both"/>
        <w:rPr>
          <w:rFonts w:eastAsia="Calibri"/>
          <w:color w:val="000000"/>
          <w:kern w:val="2"/>
          <w14:ligatures w14:val="standardContextual"/>
        </w:rPr>
      </w:pPr>
      <w:r w:rsidRPr="00015282">
        <w:rPr>
          <w:color w:val="000000"/>
          <w:kern w:val="2"/>
          <w14:ligatures w14:val="standardContextual"/>
        </w:rPr>
        <w:lastRenderedPageBreak/>
        <w:t xml:space="preserve"> </w:t>
      </w:r>
    </w:p>
    <w:p w14:paraId="40F57221" w14:textId="77777777" w:rsidR="000D7283" w:rsidRPr="00015282" w:rsidRDefault="000D7283" w:rsidP="003E75C6">
      <w:pPr>
        <w:spacing w:before="120" w:line="360" w:lineRule="auto"/>
        <w:ind w:firstLine="1418"/>
        <w:jc w:val="both"/>
        <w:rPr>
          <w:rFonts w:eastAsia="Calibri"/>
          <w:color w:val="000000"/>
          <w:kern w:val="2"/>
          <w14:ligatures w14:val="standardContextual"/>
        </w:rPr>
      </w:pPr>
      <w:r w:rsidRPr="00015282">
        <w:rPr>
          <w:b/>
          <w:color w:val="000000"/>
          <w:kern w:val="2"/>
          <w14:ligatures w14:val="standardContextual"/>
        </w:rPr>
        <w:t>Art. 4º</w:t>
      </w:r>
      <w:r w:rsidRPr="00015282">
        <w:rPr>
          <w:color w:val="000000"/>
          <w:kern w:val="2"/>
          <w14:ligatures w14:val="standardContextual"/>
        </w:rPr>
        <w:t xml:space="preserve"> - O Poder Público poderá realizar parcerias público privadas com Instituições de Ensino e Pesquisa para fornecimento do material técnico para subsidiar a confecção das Cartilhas, bem como os protocolos de intervenção precoce nas unidades de saúde, baseados nas melhores práticas clínicas e científicas disponíveis sobre o assunto; </w:t>
      </w:r>
    </w:p>
    <w:p w14:paraId="58527B70" w14:textId="396C8F28" w:rsidR="000D7283" w:rsidRPr="00015282" w:rsidRDefault="000D7283" w:rsidP="003E75C6">
      <w:pPr>
        <w:spacing w:before="120" w:line="360" w:lineRule="auto"/>
        <w:ind w:firstLine="1418"/>
        <w:jc w:val="both"/>
        <w:rPr>
          <w:rFonts w:eastAsia="Calibri"/>
          <w:color w:val="000000"/>
          <w:kern w:val="2"/>
          <w14:ligatures w14:val="standardContextual"/>
        </w:rPr>
      </w:pPr>
      <w:r w:rsidRPr="00015282">
        <w:rPr>
          <w:color w:val="000000"/>
          <w:kern w:val="2"/>
          <w14:ligatures w14:val="standardContextual"/>
        </w:rPr>
        <w:t xml:space="preserve"> </w:t>
      </w:r>
      <w:r w:rsidRPr="00015282">
        <w:rPr>
          <w:b/>
          <w:color w:val="000000"/>
          <w:kern w:val="2"/>
          <w14:ligatures w14:val="standardContextual"/>
        </w:rPr>
        <w:t xml:space="preserve"> Art. 5º</w:t>
      </w:r>
      <w:r w:rsidRPr="00015282">
        <w:rPr>
          <w:color w:val="000000"/>
          <w:kern w:val="2"/>
          <w14:ligatures w14:val="standardContextual"/>
        </w:rPr>
        <w:t xml:space="preserve"> - O Poder Público estadual ampliará a oferta de serviços de saúde multidisciplinares, tais quais fonoaudiologia, terapia ocupacional, psicologia, mas não se limitando a esses, focados em intervenção precoce </w:t>
      </w:r>
      <w:r w:rsidR="005625A9">
        <w:rPr>
          <w:color w:val="000000"/>
          <w:kern w:val="2"/>
          <w14:ligatures w14:val="standardContextual"/>
        </w:rPr>
        <w:t>com base</w:t>
      </w:r>
      <w:r w:rsidRPr="00015282">
        <w:rPr>
          <w:color w:val="000000"/>
          <w:kern w:val="2"/>
          <w14:ligatures w14:val="standardContextual"/>
        </w:rPr>
        <w:t xml:space="preserve"> nas melhores práticas clínicas e científicas disponíveis sobre o assunto, via concursos públicos ou </w:t>
      </w:r>
      <w:proofErr w:type="gramStart"/>
      <w:r w:rsidRPr="00015282">
        <w:rPr>
          <w:color w:val="000000"/>
          <w:kern w:val="2"/>
          <w14:ligatures w14:val="standardContextual"/>
        </w:rPr>
        <w:t>parcerias públicos</w:t>
      </w:r>
      <w:proofErr w:type="gramEnd"/>
      <w:r w:rsidRPr="00015282">
        <w:rPr>
          <w:color w:val="000000"/>
          <w:kern w:val="2"/>
          <w14:ligatures w14:val="standardContextual"/>
        </w:rPr>
        <w:t xml:space="preserve"> privadas, dando-se preferência aos profissionais que estejam em lista de espera</w:t>
      </w:r>
      <w:r w:rsidR="005625A9">
        <w:rPr>
          <w:color w:val="000000"/>
          <w:kern w:val="2"/>
          <w14:ligatures w14:val="standardContextual"/>
        </w:rPr>
        <w:t>,</w:t>
      </w:r>
      <w:r w:rsidRPr="00015282">
        <w:rPr>
          <w:color w:val="000000"/>
          <w:kern w:val="2"/>
          <w14:ligatures w14:val="standardContextual"/>
        </w:rPr>
        <w:t xml:space="preserve"> aguardando para serem convocados em concursos que já se findaram;  </w:t>
      </w:r>
    </w:p>
    <w:p w14:paraId="5E1AD2DC" w14:textId="054FB697" w:rsidR="000D7283" w:rsidRPr="00015282" w:rsidRDefault="000D7283" w:rsidP="003E75C6">
      <w:pPr>
        <w:spacing w:before="120" w:line="360" w:lineRule="auto"/>
        <w:ind w:firstLine="1418"/>
        <w:jc w:val="both"/>
        <w:rPr>
          <w:rFonts w:eastAsia="Calibri"/>
          <w:color w:val="000000"/>
          <w:kern w:val="2"/>
          <w14:ligatures w14:val="standardContextual"/>
        </w:rPr>
      </w:pPr>
      <w:r w:rsidRPr="00015282">
        <w:rPr>
          <w:color w:val="000000"/>
          <w:kern w:val="2"/>
          <w14:ligatures w14:val="standardContextual"/>
        </w:rPr>
        <w:t xml:space="preserve"> </w:t>
      </w:r>
      <w:r w:rsidRPr="00015282">
        <w:rPr>
          <w:b/>
          <w:color w:val="000000"/>
          <w:kern w:val="2"/>
          <w14:ligatures w14:val="standardContextual"/>
        </w:rPr>
        <w:t>Art. 6º -</w:t>
      </w:r>
      <w:r w:rsidRPr="00015282">
        <w:rPr>
          <w:color w:val="000000"/>
          <w:kern w:val="2"/>
          <w14:ligatures w14:val="standardContextual"/>
        </w:rPr>
        <w:t xml:space="preserve"> Serão destacados profissionais que já integram a rede pública e desejem trabalhar com intervenção precoce, baseados nas melhores práticas clínicas e científicas disponíveis sobre o assunto, de modo que será ofertado treinamento adequado para os mesmos;  </w:t>
      </w:r>
    </w:p>
    <w:p w14:paraId="27A2C5DB" w14:textId="5E1C6C43" w:rsidR="000D7283" w:rsidRPr="00015282" w:rsidRDefault="000D7283" w:rsidP="003E75C6">
      <w:pPr>
        <w:spacing w:before="120" w:line="360" w:lineRule="auto"/>
        <w:ind w:firstLine="1418"/>
        <w:jc w:val="both"/>
        <w:rPr>
          <w:rFonts w:eastAsia="Calibri"/>
          <w:color w:val="000000"/>
          <w:kern w:val="2"/>
          <w14:ligatures w14:val="standardContextual"/>
        </w:rPr>
      </w:pPr>
      <w:r w:rsidRPr="00015282">
        <w:rPr>
          <w:color w:val="000000"/>
          <w:kern w:val="2"/>
          <w14:ligatures w14:val="standardContextual"/>
        </w:rPr>
        <w:t xml:space="preserve"> </w:t>
      </w:r>
      <w:r w:rsidRPr="00015282">
        <w:rPr>
          <w:b/>
          <w:color w:val="000000"/>
          <w:kern w:val="2"/>
          <w14:ligatures w14:val="standardContextual"/>
        </w:rPr>
        <w:t>Art. 7º -</w:t>
      </w:r>
      <w:r w:rsidRPr="00015282">
        <w:rPr>
          <w:color w:val="000000"/>
          <w:kern w:val="2"/>
          <w14:ligatures w14:val="standardContextual"/>
        </w:rPr>
        <w:t xml:space="preserve"> Os recursos para a execução desta Lei correrão por dotações próprias, suplementadas se necessário.  </w:t>
      </w:r>
    </w:p>
    <w:p w14:paraId="055EBD3C" w14:textId="4CB69178" w:rsidR="000D7283" w:rsidRPr="00015282" w:rsidRDefault="000D7283" w:rsidP="003E75C6">
      <w:pPr>
        <w:spacing w:before="120" w:line="360" w:lineRule="auto"/>
        <w:ind w:firstLine="1418"/>
        <w:jc w:val="both"/>
        <w:rPr>
          <w:rFonts w:eastAsia="Calibri"/>
          <w:color w:val="000000"/>
          <w:kern w:val="2"/>
          <w14:ligatures w14:val="standardContextual"/>
        </w:rPr>
      </w:pPr>
      <w:r w:rsidRPr="00015282">
        <w:rPr>
          <w:color w:val="000000"/>
          <w:kern w:val="2"/>
          <w14:ligatures w14:val="standardContextual"/>
        </w:rPr>
        <w:t xml:space="preserve"> </w:t>
      </w:r>
      <w:r w:rsidRPr="00015282">
        <w:rPr>
          <w:b/>
          <w:color w:val="000000"/>
          <w:kern w:val="2"/>
          <w14:ligatures w14:val="standardContextual"/>
        </w:rPr>
        <w:t>Art. 8º -</w:t>
      </w:r>
      <w:r w:rsidRPr="00015282">
        <w:rPr>
          <w:color w:val="000000"/>
          <w:kern w:val="2"/>
          <w14:ligatures w14:val="standardContextual"/>
        </w:rPr>
        <w:t xml:space="preserve"> Esta Lei entra em vigor na data da publicação. </w:t>
      </w:r>
    </w:p>
    <w:p w14:paraId="1E8E4DFD" w14:textId="77777777" w:rsidR="000D7283" w:rsidRPr="00015282" w:rsidRDefault="000D7283" w:rsidP="003E75C6">
      <w:pPr>
        <w:spacing w:before="120" w:line="360" w:lineRule="auto"/>
        <w:ind w:firstLine="1418"/>
        <w:jc w:val="both"/>
        <w:rPr>
          <w:rFonts w:eastAsia="Book Antiqua"/>
          <w:b/>
          <w:lang w:eastAsia="en-US"/>
        </w:rPr>
      </w:pPr>
    </w:p>
    <w:p w14:paraId="5452964F" w14:textId="77777777" w:rsidR="000D7283" w:rsidRPr="00015282" w:rsidRDefault="000D7283" w:rsidP="003E75C6">
      <w:pPr>
        <w:spacing w:before="120" w:line="360" w:lineRule="auto"/>
        <w:ind w:firstLine="1418"/>
        <w:jc w:val="both"/>
        <w:rPr>
          <w:rFonts w:eastAsia="Book Antiqua"/>
          <w:b/>
          <w:lang w:eastAsia="en-US"/>
        </w:rPr>
      </w:pPr>
    </w:p>
    <w:p w14:paraId="6E7C5D16" w14:textId="7F5D45C3" w:rsidR="00C82E40" w:rsidRPr="00015282" w:rsidRDefault="00C82E40" w:rsidP="003E75C6">
      <w:pPr>
        <w:autoSpaceDE w:val="0"/>
        <w:autoSpaceDN w:val="0"/>
        <w:adjustRightInd w:val="0"/>
        <w:spacing w:before="120" w:line="360" w:lineRule="auto"/>
        <w:ind w:firstLine="1418"/>
        <w:jc w:val="both"/>
        <w:rPr>
          <w:rFonts w:eastAsia="Calibri"/>
          <w:color w:val="000000"/>
        </w:rPr>
      </w:pPr>
    </w:p>
    <w:p w14:paraId="49DAF044" w14:textId="77777777" w:rsidR="00C82E40" w:rsidRPr="00015282" w:rsidRDefault="00C82E40" w:rsidP="00015282">
      <w:pPr>
        <w:keepNext/>
        <w:spacing w:before="120" w:line="360" w:lineRule="auto"/>
        <w:ind w:right="17"/>
        <w:jc w:val="both"/>
        <w:rPr>
          <w:rFonts w:eastAsia="Calibri"/>
          <w:b/>
          <w:iCs/>
          <w:lang w:eastAsia="en-US"/>
        </w:rPr>
      </w:pPr>
    </w:p>
    <w:sectPr w:rsidR="00C82E40" w:rsidRPr="00015282" w:rsidSect="00C16B55">
      <w:headerReference w:type="default" r:id="rId8"/>
      <w:footerReference w:type="even" r:id="rId9"/>
      <w:footerReference w:type="default" r:id="rId10"/>
      <w:pgSz w:w="11906" w:h="16838"/>
      <w:pgMar w:top="2835" w:right="851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5738" w14:textId="77777777" w:rsidR="001F2369" w:rsidRDefault="001F2369" w:rsidP="00FE4E00">
      <w:r>
        <w:separator/>
      </w:r>
    </w:p>
  </w:endnote>
  <w:endnote w:type="continuationSeparator" w:id="0">
    <w:p w14:paraId="7E74B2AA" w14:textId="77777777" w:rsidR="001F2369" w:rsidRDefault="001F2369" w:rsidP="00FE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34FA" w14:textId="77777777" w:rsidR="001F2369" w:rsidRDefault="001F2369" w:rsidP="00A54A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5B66CA" w14:textId="77777777" w:rsidR="001F2369" w:rsidRDefault="001F2369" w:rsidP="00F377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BB97" w14:textId="77777777" w:rsidR="001F2369" w:rsidRDefault="001F2369" w:rsidP="00F3774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AA4A" w14:textId="77777777" w:rsidR="001F2369" w:rsidRDefault="001F2369" w:rsidP="00FE4E00">
      <w:r>
        <w:separator/>
      </w:r>
    </w:p>
  </w:footnote>
  <w:footnote w:type="continuationSeparator" w:id="0">
    <w:p w14:paraId="2A840454" w14:textId="77777777" w:rsidR="001F2369" w:rsidRDefault="001F2369" w:rsidP="00FE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E341" w14:textId="62C0369B" w:rsidR="00015282" w:rsidRDefault="00015282" w:rsidP="00015282">
    <w:pPr>
      <w:pStyle w:val="Cabealho"/>
      <w:tabs>
        <w:tab w:val="clear" w:pos="4252"/>
        <w:tab w:val="clear" w:pos="8504"/>
      </w:tabs>
      <w:ind w:right="-2"/>
      <w:jc w:val="center"/>
      <w:rPr>
        <w:rFonts w:ascii="Century Gothic" w:hAnsi="Century Gothic"/>
        <w:b/>
        <w:sz w:val="22"/>
        <w:szCs w:val="22"/>
      </w:rPr>
    </w:pPr>
  </w:p>
  <w:p w14:paraId="21E5C49A" w14:textId="459BF623" w:rsidR="00015282" w:rsidRDefault="00015282" w:rsidP="00015282">
    <w:pPr>
      <w:pStyle w:val="Cabealho"/>
      <w:tabs>
        <w:tab w:val="clear" w:pos="4252"/>
        <w:tab w:val="clear" w:pos="8504"/>
      </w:tabs>
      <w:ind w:right="-2"/>
      <w:jc w:val="center"/>
      <w:rPr>
        <w:rFonts w:ascii="Century Gothic" w:hAnsi="Century Gothic"/>
        <w:b/>
        <w:sz w:val="22"/>
        <w:szCs w:val="22"/>
      </w:rPr>
    </w:pPr>
    <w:r>
      <w:rPr>
        <w:rFonts w:ascii="Arial" w:hAnsi="Arial"/>
        <w:noProof/>
      </w:rPr>
      <w:drawing>
        <wp:inline distT="0" distB="0" distL="0" distR="0" wp14:anchorId="0B3E877E" wp14:editId="78E09A07">
          <wp:extent cx="954000" cy="820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82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03C086" w14:textId="78E29D9E" w:rsidR="001F2369" w:rsidRPr="00015282" w:rsidRDefault="001F2369" w:rsidP="00C16B55">
    <w:pPr>
      <w:pStyle w:val="Cabealho"/>
      <w:ind w:right="-2"/>
      <w:jc w:val="center"/>
      <w:rPr>
        <w:bCs/>
        <w:sz w:val="20"/>
        <w:szCs w:val="20"/>
      </w:rPr>
    </w:pPr>
    <w:r w:rsidRPr="00015282">
      <w:rPr>
        <w:bCs/>
        <w:sz w:val="20"/>
        <w:szCs w:val="20"/>
      </w:rPr>
      <w:t>ESTADO DO MARANHÃO</w:t>
    </w:r>
  </w:p>
  <w:p w14:paraId="2FFDB03E" w14:textId="7260712C" w:rsidR="001F2369" w:rsidRPr="00015282" w:rsidRDefault="001F2369" w:rsidP="00C16B55">
    <w:pPr>
      <w:pStyle w:val="Cabealho"/>
      <w:tabs>
        <w:tab w:val="clear" w:pos="4252"/>
        <w:tab w:val="clear" w:pos="8504"/>
      </w:tabs>
      <w:ind w:right="-2"/>
      <w:jc w:val="center"/>
      <w:rPr>
        <w:b/>
        <w:sz w:val="20"/>
        <w:szCs w:val="20"/>
      </w:rPr>
    </w:pPr>
    <w:r w:rsidRPr="00015282">
      <w:rPr>
        <w:b/>
        <w:sz w:val="20"/>
        <w:szCs w:val="20"/>
      </w:rPr>
      <w:t>ASSEMBL</w:t>
    </w:r>
    <w:r w:rsidR="00015282" w:rsidRPr="00015282">
      <w:rPr>
        <w:b/>
        <w:sz w:val="20"/>
        <w:szCs w:val="20"/>
      </w:rPr>
      <w:t>E</w:t>
    </w:r>
    <w:r w:rsidRPr="00015282">
      <w:rPr>
        <w:b/>
        <w:sz w:val="20"/>
        <w:szCs w:val="20"/>
      </w:rPr>
      <w:t>IA LEGISLATIVA DO MARANHÃO</w:t>
    </w:r>
  </w:p>
  <w:p w14:paraId="325F1304" w14:textId="77777777" w:rsidR="001F2369" w:rsidRPr="00015282" w:rsidRDefault="001F2369" w:rsidP="00C16B55">
    <w:pPr>
      <w:tabs>
        <w:tab w:val="center" w:pos="4252"/>
        <w:tab w:val="right" w:pos="8504"/>
      </w:tabs>
      <w:ind w:right="-2"/>
      <w:jc w:val="center"/>
      <w:rPr>
        <w:bCs/>
        <w:sz w:val="20"/>
        <w:szCs w:val="20"/>
      </w:rPr>
    </w:pPr>
    <w:r w:rsidRPr="00015282">
      <w:rPr>
        <w:bCs/>
        <w:sz w:val="20"/>
        <w:szCs w:val="20"/>
      </w:rPr>
      <w:t>INSTALADA EM 16 DE FEVEREIRO DE 1835</w:t>
    </w:r>
  </w:p>
  <w:p w14:paraId="046947CA" w14:textId="77777777" w:rsidR="001F2369" w:rsidRPr="00015282" w:rsidRDefault="001F2369" w:rsidP="00C16B55">
    <w:pPr>
      <w:pStyle w:val="Cabealho"/>
      <w:ind w:right="-2"/>
      <w:jc w:val="center"/>
      <w:rPr>
        <w:bCs/>
        <w:sz w:val="20"/>
        <w:szCs w:val="20"/>
      </w:rPr>
    </w:pPr>
    <w:r w:rsidRPr="00015282">
      <w:rPr>
        <w:bCs/>
        <w:sz w:val="20"/>
        <w:szCs w:val="20"/>
      </w:rPr>
      <w:t>DIRETORIA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262"/>
    <w:multiLevelType w:val="multilevel"/>
    <w:tmpl w:val="B27277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F58"/>
    <w:multiLevelType w:val="hybridMultilevel"/>
    <w:tmpl w:val="890874B8"/>
    <w:lvl w:ilvl="0" w:tplc="0A1AE512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93C6EE5"/>
    <w:multiLevelType w:val="hybridMultilevel"/>
    <w:tmpl w:val="005C315C"/>
    <w:lvl w:ilvl="0" w:tplc="E5685FFE">
      <w:numFmt w:val="bullet"/>
      <w:lvlText w:val=""/>
      <w:lvlJc w:val="left"/>
      <w:pPr>
        <w:ind w:left="213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CDC75F0"/>
    <w:multiLevelType w:val="hybridMultilevel"/>
    <w:tmpl w:val="AE5C93FC"/>
    <w:lvl w:ilvl="0" w:tplc="6CD0F10C">
      <w:start w:val="1"/>
      <w:numFmt w:val="upperRoman"/>
      <w:lvlText w:val="%1 -"/>
      <w:lvlJc w:val="righ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D0E741D"/>
    <w:multiLevelType w:val="hybridMultilevel"/>
    <w:tmpl w:val="C32C2BB0"/>
    <w:lvl w:ilvl="0" w:tplc="4EDA5D2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D884F17"/>
    <w:multiLevelType w:val="hybridMultilevel"/>
    <w:tmpl w:val="B750F3A0"/>
    <w:lvl w:ilvl="0" w:tplc="F46A1A60">
      <w:start w:val="1"/>
      <w:numFmt w:val="upperRoman"/>
      <w:lvlText w:val="%1"/>
      <w:lvlJc w:val="left"/>
      <w:pPr>
        <w:ind w:left="140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9F68A42">
      <w:numFmt w:val="bullet"/>
      <w:lvlText w:val="•"/>
      <w:lvlJc w:val="left"/>
      <w:pPr>
        <w:ind w:left="1104" w:hanging="217"/>
      </w:pPr>
      <w:rPr>
        <w:lang w:val="pt-PT" w:eastAsia="en-US" w:bidi="ar-SA"/>
      </w:rPr>
    </w:lvl>
    <w:lvl w:ilvl="2" w:tplc="B2389CB2">
      <w:numFmt w:val="bullet"/>
      <w:lvlText w:val="•"/>
      <w:lvlJc w:val="left"/>
      <w:pPr>
        <w:ind w:left="2069" w:hanging="217"/>
      </w:pPr>
      <w:rPr>
        <w:lang w:val="pt-PT" w:eastAsia="en-US" w:bidi="ar-SA"/>
      </w:rPr>
    </w:lvl>
    <w:lvl w:ilvl="3" w:tplc="F85A2C30">
      <w:numFmt w:val="bullet"/>
      <w:lvlText w:val="•"/>
      <w:lvlJc w:val="left"/>
      <w:pPr>
        <w:ind w:left="3033" w:hanging="217"/>
      </w:pPr>
      <w:rPr>
        <w:lang w:val="pt-PT" w:eastAsia="en-US" w:bidi="ar-SA"/>
      </w:rPr>
    </w:lvl>
    <w:lvl w:ilvl="4" w:tplc="9134F724">
      <w:numFmt w:val="bullet"/>
      <w:lvlText w:val="•"/>
      <w:lvlJc w:val="left"/>
      <w:pPr>
        <w:ind w:left="3998" w:hanging="217"/>
      </w:pPr>
      <w:rPr>
        <w:lang w:val="pt-PT" w:eastAsia="en-US" w:bidi="ar-SA"/>
      </w:rPr>
    </w:lvl>
    <w:lvl w:ilvl="5" w:tplc="A4C833F2">
      <w:numFmt w:val="bullet"/>
      <w:lvlText w:val="•"/>
      <w:lvlJc w:val="left"/>
      <w:pPr>
        <w:ind w:left="4963" w:hanging="217"/>
      </w:pPr>
      <w:rPr>
        <w:lang w:val="pt-PT" w:eastAsia="en-US" w:bidi="ar-SA"/>
      </w:rPr>
    </w:lvl>
    <w:lvl w:ilvl="6" w:tplc="53B6059A">
      <w:numFmt w:val="bullet"/>
      <w:lvlText w:val="•"/>
      <w:lvlJc w:val="left"/>
      <w:pPr>
        <w:ind w:left="5927" w:hanging="217"/>
      </w:pPr>
      <w:rPr>
        <w:lang w:val="pt-PT" w:eastAsia="en-US" w:bidi="ar-SA"/>
      </w:rPr>
    </w:lvl>
    <w:lvl w:ilvl="7" w:tplc="23D03BB2">
      <w:numFmt w:val="bullet"/>
      <w:lvlText w:val="•"/>
      <w:lvlJc w:val="left"/>
      <w:pPr>
        <w:ind w:left="6892" w:hanging="217"/>
      </w:pPr>
      <w:rPr>
        <w:lang w:val="pt-PT" w:eastAsia="en-US" w:bidi="ar-SA"/>
      </w:rPr>
    </w:lvl>
    <w:lvl w:ilvl="8" w:tplc="6F268226">
      <w:numFmt w:val="bullet"/>
      <w:lvlText w:val="•"/>
      <w:lvlJc w:val="left"/>
      <w:pPr>
        <w:ind w:left="7857" w:hanging="217"/>
      </w:pPr>
      <w:rPr>
        <w:lang w:val="pt-PT" w:eastAsia="en-US" w:bidi="ar-SA"/>
      </w:rPr>
    </w:lvl>
  </w:abstractNum>
  <w:abstractNum w:abstractNumId="6" w15:restartNumberingAfterBreak="0">
    <w:nsid w:val="0E7D03D8"/>
    <w:multiLevelType w:val="hybridMultilevel"/>
    <w:tmpl w:val="44A03146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54B8F"/>
    <w:multiLevelType w:val="hybridMultilevel"/>
    <w:tmpl w:val="D7E02A24"/>
    <w:lvl w:ilvl="0" w:tplc="1DEAE188">
      <w:start w:val="1"/>
      <w:numFmt w:val="upperRoman"/>
      <w:lvlText w:val="%1"/>
      <w:lvlJc w:val="left"/>
      <w:pPr>
        <w:ind w:left="14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AB67DD2">
      <w:numFmt w:val="bullet"/>
      <w:lvlText w:val="•"/>
      <w:lvlJc w:val="left"/>
      <w:pPr>
        <w:ind w:left="1104" w:hanging="164"/>
      </w:pPr>
      <w:rPr>
        <w:lang w:val="pt-PT" w:eastAsia="en-US" w:bidi="ar-SA"/>
      </w:rPr>
    </w:lvl>
    <w:lvl w:ilvl="2" w:tplc="54C44B80">
      <w:numFmt w:val="bullet"/>
      <w:lvlText w:val="•"/>
      <w:lvlJc w:val="left"/>
      <w:pPr>
        <w:ind w:left="2069" w:hanging="164"/>
      </w:pPr>
      <w:rPr>
        <w:lang w:val="pt-PT" w:eastAsia="en-US" w:bidi="ar-SA"/>
      </w:rPr>
    </w:lvl>
    <w:lvl w:ilvl="3" w:tplc="C5500430">
      <w:numFmt w:val="bullet"/>
      <w:lvlText w:val="•"/>
      <w:lvlJc w:val="left"/>
      <w:pPr>
        <w:ind w:left="3033" w:hanging="164"/>
      </w:pPr>
      <w:rPr>
        <w:lang w:val="pt-PT" w:eastAsia="en-US" w:bidi="ar-SA"/>
      </w:rPr>
    </w:lvl>
    <w:lvl w:ilvl="4" w:tplc="0BB44180">
      <w:numFmt w:val="bullet"/>
      <w:lvlText w:val="•"/>
      <w:lvlJc w:val="left"/>
      <w:pPr>
        <w:ind w:left="3998" w:hanging="164"/>
      </w:pPr>
      <w:rPr>
        <w:lang w:val="pt-PT" w:eastAsia="en-US" w:bidi="ar-SA"/>
      </w:rPr>
    </w:lvl>
    <w:lvl w:ilvl="5" w:tplc="188C2964">
      <w:numFmt w:val="bullet"/>
      <w:lvlText w:val="•"/>
      <w:lvlJc w:val="left"/>
      <w:pPr>
        <w:ind w:left="4963" w:hanging="164"/>
      </w:pPr>
      <w:rPr>
        <w:lang w:val="pt-PT" w:eastAsia="en-US" w:bidi="ar-SA"/>
      </w:rPr>
    </w:lvl>
    <w:lvl w:ilvl="6" w:tplc="5540E7FA">
      <w:numFmt w:val="bullet"/>
      <w:lvlText w:val="•"/>
      <w:lvlJc w:val="left"/>
      <w:pPr>
        <w:ind w:left="5927" w:hanging="164"/>
      </w:pPr>
      <w:rPr>
        <w:lang w:val="pt-PT" w:eastAsia="en-US" w:bidi="ar-SA"/>
      </w:rPr>
    </w:lvl>
    <w:lvl w:ilvl="7" w:tplc="1A92C61E">
      <w:numFmt w:val="bullet"/>
      <w:lvlText w:val="•"/>
      <w:lvlJc w:val="left"/>
      <w:pPr>
        <w:ind w:left="6892" w:hanging="164"/>
      </w:pPr>
      <w:rPr>
        <w:lang w:val="pt-PT" w:eastAsia="en-US" w:bidi="ar-SA"/>
      </w:rPr>
    </w:lvl>
    <w:lvl w:ilvl="8" w:tplc="E4E6F3B8">
      <w:numFmt w:val="bullet"/>
      <w:lvlText w:val="•"/>
      <w:lvlJc w:val="left"/>
      <w:pPr>
        <w:ind w:left="7857" w:hanging="164"/>
      </w:pPr>
      <w:rPr>
        <w:lang w:val="pt-PT" w:eastAsia="en-US" w:bidi="ar-SA"/>
      </w:rPr>
    </w:lvl>
  </w:abstractNum>
  <w:abstractNum w:abstractNumId="8" w15:restartNumberingAfterBreak="0">
    <w:nsid w:val="16626D48"/>
    <w:multiLevelType w:val="hybridMultilevel"/>
    <w:tmpl w:val="7A66F72C"/>
    <w:lvl w:ilvl="0" w:tplc="1794F5A6">
      <w:start w:val="1"/>
      <w:numFmt w:val="upperRoman"/>
      <w:lvlText w:val="%1"/>
      <w:lvlJc w:val="left"/>
      <w:pPr>
        <w:ind w:left="140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06CEBE6">
      <w:numFmt w:val="bullet"/>
      <w:lvlText w:val="•"/>
      <w:lvlJc w:val="left"/>
      <w:pPr>
        <w:ind w:left="1104" w:hanging="169"/>
      </w:pPr>
      <w:rPr>
        <w:lang w:val="pt-PT" w:eastAsia="en-US" w:bidi="ar-SA"/>
      </w:rPr>
    </w:lvl>
    <w:lvl w:ilvl="2" w:tplc="9A147A3A">
      <w:numFmt w:val="bullet"/>
      <w:lvlText w:val="•"/>
      <w:lvlJc w:val="left"/>
      <w:pPr>
        <w:ind w:left="2069" w:hanging="169"/>
      </w:pPr>
      <w:rPr>
        <w:lang w:val="pt-PT" w:eastAsia="en-US" w:bidi="ar-SA"/>
      </w:rPr>
    </w:lvl>
    <w:lvl w:ilvl="3" w:tplc="A5202E6A">
      <w:numFmt w:val="bullet"/>
      <w:lvlText w:val="•"/>
      <w:lvlJc w:val="left"/>
      <w:pPr>
        <w:ind w:left="3033" w:hanging="169"/>
      </w:pPr>
      <w:rPr>
        <w:lang w:val="pt-PT" w:eastAsia="en-US" w:bidi="ar-SA"/>
      </w:rPr>
    </w:lvl>
    <w:lvl w:ilvl="4" w:tplc="FC026DC0">
      <w:numFmt w:val="bullet"/>
      <w:lvlText w:val="•"/>
      <w:lvlJc w:val="left"/>
      <w:pPr>
        <w:ind w:left="3998" w:hanging="169"/>
      </w:pPr>
      <w:rPr>
        <w:lang w:val="pt-PT" w:eastAsia="en-US" w:bidi="ar-SA"/>
      </w:rPr>
    </w:lvl>
    <w:lvl w:ilvl="5" w:tplc="C2643258">
      <w:numFmt w:val="bullet"/>
      <w:lvlText w:val="•"/>
      <w:lvlJc w:val="left"/>
      <w:pPr>
        <w:ind w:left="4963" w:hanging="169"/>
      </w:pPr>
      <w:rPr>
        <w:lang w:val="pt-PT" w:eastAsia="en-US" w:bidi="ar-SA"/>
      </w:rPr>
    </w:lvl>
    <w:lvl w:ilvl="6" w:tplc="A510D814">
      <w:numFmt w:val="bullet"/>
      <w:lvlText w:val="•"/>
      <w:lvlJc w:val="left"/>
      <w:pPr>
        <w:ind w:left="5927" w:hanging="169"/>
      </w:pPr>
      <w:rPr>
        <w:lang w:val="pt-PT" w:eastAsia="en-US" w:bidi="ar-SA"/>
      </w:rPr>
    </w:lvl>
    <w:lvl w:ilvl="7" w:tplc="1A80E862">
      <w:numFmt w:val="bullet"/>
      <w:lvlText w:val="•"/>
      <w:lvlJc w:val="left"/>
      <w:pPr>
        <w:ind w:left="6892" w:hanging="169"/>
      </w:pPr>
      <w:rPr>
        <w:lang w:val="pt-PT" w:eastAsia="en-US" w:bidi="ar-SA"/>
      </w:rPr>
    </w:lvl>
    <w:lvl w:ilvl="8" w:tplc="B6989B48">
      <w:numFmt w:val="bullet"/>
      <w:lvlText w:val="•"/>
      <w:lvlJc w:val="left"/>
      <w:pPr>
        <w:ind w:left="7857" w:hanging="169"/>
      </w:pPr>
      <w:rPr>
        <w:lang w:val="pt-PT" w:eastAsia="en-US" w:bidi="ar-SA"/>
      </w:rPr>
    </w:lvl>
  </w:abstractNum>
  <w:abstractNum w:abstractNumId="9" w15:restartNumberingAfterBreak="0">
    <w:nsid w:val="170376BD"/>
    <w:multiLevelType w:val="multilevel"/>
    <w:tmpl w:val="FE1ADD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8574B"/>
    <w:multiLevelType w:val="hybridMultilevel"/>
    <w:tmpl w:val="5CDA7E90"/>
    <w:lvl w:ilvl="0" w:tplc="DC40FF0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C7D11AE"/>
    <w:multiLevelType w:val="hybridMultilevel"/>
    <w:tmpl w:val="90580888"/>
    <w:lvl w:ilvl="0" w:tplc="6A54B46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AB0988"/>
    <w:multiLevelType w:val="hybridMultilevel"/>
    <w:tmpl w:val="1B1A06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D786F"/>
    <w:multiLevelType w:val="hybridMultilevel"/>
    <w:tmpl w:val="D6BA4458"/>
    <w:lvl w:ilvl="0" w:tplc="482AD528">
      <w:start w:val="1"/>
      <w:numFmt w:val="lowerLetter"/>
      <w:lvlText w:val="%1)"/>
      <w:lvlJc w:val="left"/>
      <w:pPr>
        <w:ind w:left="1554" w:hanging="360"/>
      </w:pPr>
    </w:lvl>
    <w:lvl w:ilvl="1" w:tplc="04160019">
      <w:start w:val="1"/>
      <w:numFmt w:val="lowerLetter"/>
      <w:lvlText w:val="%2."/>
      <w:lvlJc w:val="left"/>
      <w:pPr>
        <w:ind w:left="2274" w:hanging="360"/>
      </w:pPr>
    </w:lvl>
    <w:lvl w:ilvl="2" w:tplc="0416001B">
      <w:start w:val="1"/>
      <w:numFmt w:val="lowerRoman"/>
      <w:lvlText w:val="%3."/>
      <w:lvlJc w:val="right"/>
      <w:pPr>
        <w:ind w:left="2994" w:hanging="180"/>
      </w:pPr>
    </w:lvl>
    <w:lvl w:ilvl="3" w:tplc="0416000F">
      <w:start w:val="1"/>
      <w:numFmt w:val="decimal"/>
      <w:lvlText w:val="%4."/>
      <w:lvlJc w:val="left"/>
      <w:pPr>
        <w:ind w:left="3714" w:hanging="360"/>
      </w:pPr>
    </w:lvl>
    <w:lvl w:ilvl="4" w:tplc="04160019">
      <w:start w:val="1"/>
      <w:numFmt w:val="lowerLetter"/>
      <w:lvlText w:val="%5."/>
      <w:lvlJc w:val="left"/>
      <w:pPr>
        <w:ind w:left="4434" w:hanging="360"/>
      </w:pPr>
    </w:lvl>
    <w:lvl w:ilvl="5" w:tplc="0416001B">
      <w:start w:val="1"/>
      <w:numFmt w:val="lowerRoman"/>
      <w:lvlText w:val="%6."/>
      <w:lvlJc w:val="right"/>
      <w:pPr>
        <w:ind w:left="5154" w:hanging="180"/>
      </w:pPr>
    </w:lvl>
    <w:lvl w:ilvl="6" w:tplc="0416000F">
      <w:start w:val="1"/>
      <w:numFmt w:val="decimal"/>
      <w:lvlText w:val="%7."/>
      <w:lvlJc w:val="left"/>
      <w:pPr>
        <w:ind w:left="5874" w:hanging="360"/>
      </w:pPr>
    </w:lvl>
    <w:lvl w:ilvl="7" w:tplc="04160019">
      <w:start w:val="1"/>
      <w:numFmt w:val="lowerLetter"/>
      <w:lvlText w:val="%8."/>
      <w:lvlJc w:val="left"/>
      <w:pPr>
        <w:ind w:left="6594" w:hanging="360"/>
      </w:pPr>
    </w:lvl>
    <w:lvl w:ilvl="8" w:tplc="0416001B">
      <w:start w:val="1"/>
      <w:numFmt w:val="lowerRoman"/>
      <w:lvlText w:val="%9."/>
      <w:lvlJc w:val="right"/>
      <w:pPr>
        <w:ind w:left="7314" w:hanging="180"/>
      </w:pPr>
    </w:lvl>
  </w:abstractNum>
  <w:abstractNum w:abstractNumId="14" w15:restartNumberingAfterBreak="0">
    <w:nsid w:val="29A00B36"/>
    <w:multiLevelType w:val="hybridMultilevel"/>
    <w:tmpl w:val="9E2EF0EA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2A054E53"/>
    <w:multiLevelType w:val="hybridMultilevel"/>
    <w:tmpl w:val="0ED8EC9C"/>
    <w:lvl w:ilvl="0" w:tplc="DA4AFA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8F627C"/>
    <w:multiLevelType w:val="hybridMultilevel"/>
    <w:tmpl w:val="179C3BA4"/>
    <w:lvl w:ilvl="0" w:tplc="FDEAC0C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B62A12"/>
    <w:multiLevelType w:val="hybridMultilevel"/>
    <w:tmpl w:val="502863AA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A335C"/>
    <w:multiLevelType w:val="hybridMultilevel"/>
    <w:tmpl w:val="80A006E0"/>
    <w:lvl w:ilvl="0" w:tplc="C7C6A83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BC82A7A"/>
    <w:multiLevelType w:val="hybridMultilevel"/>
    <w:tmpl w:val="84A406B8"/>
    <w:lvl w:ilvl="0" w:tplc="09A0A434">
      <w:start w:val="1"/>
      <w:numFmt w:val="upperRoman"/>
      <w:lvlText w:val="%1"/>
      <w:lvlJc w:val="left"/>
      <w:pPr>
        <w:ind w:left="161" w:hanging="1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656"/>
        <w:spacing w:val="0"/>
        <w:w w:val="102"/>
        <w:sz w:val="24"/>
        <w:szCs w:val="24"/>
        <w:lang w:val="pt-PT" w:eastAsia="en-US" w:bidi="ar-SA"/>
      </w:rPr>
    </w:lvl>
    <w:lvl w:ilvl="1" w:tplc="E78CA990">
      <w:numFmt w:val="bullet"/>
      <w:lvlText w:val="•"/>
      <w:lvlJc w:val="left"/>
      <w:pPr>
        <w:ind w:left="1072" w:hanging="134"/>
      </w:pPr>
      <w:rPr>
        <w:rFonts w:hint="default"/>
        <w:lang w:val="pt-PT" w:eastAsia="en-US" w:bidi="ar-SA"/>
      </w:rPr>
    </w:lvl>
    <w:lvl w:ilvl="2" w:tplc="790E6DB8">
      <w:numFmt w:val="bullet"/>
      <w:lvlText w:val="•"/>
      <w:lvlJc w:val="left"/>
      <w:pPr>
        <w:ind w:left="1985" w:hanging="134"/>
      </w:pPr>
      <w:rPr>
        <w:rFonts w:hint="default"/>
        <w:lang w:val="pt-PT" w:eastAsia="en-US" w:bidi="ar-SA"/>
      </w:rPr>
    </w:lvl>
    <w:lvl w:ilvl="3" w:tplc="BDBECDA0">
      <w:numFmt w:val="bullet"/>
      <w:lvlText w:val="•"/>
      <w:lvlJc w:val="left"/>
      <w:pPr>
        <w:ind w:left="2898" w:hanging="134"/>
      </w:pPr>
      <w:rPr>
        <w:rFonts w:hint="default"/>
        <w:lang w:val="pt-PT" w:eastAsia="en-US" w:bidi="ar-SA"/>
      </w:rPr>
    </w:lvl>
    <w:lvl w:ilvl="4" w:tplc="F7D402D6">
      <w:numFmt w:val="bullet"/>
      <w:lvlText w:val="•"/>
      <w:lvlJc w:val="left"/>
      <w:pPr>
        <w:ind w:left="3811" w:hanging="134"/>
      </w:pPr>
      <w:rPr>
        <w:rFonts w:hint="default"/>
        <w:lang w:val="pt-PT" w:eastAsia="en-US" w:bidi="ar-SA"/>
      </w:rPr>
    </w:lvl>
    <w:lvl w:ilvl="5" w:tplc="46BE500E">
      <w:numFmt w:val="bullet"/>
      <w:lvlText w:val="•"/>
      <w:lvlJc w:val="left"/>
      <w:pPr>
        <w:ind w:left="4724" w:hanging="134"/>
      </w:pPr>
      <w:rPr>
        <w:rFonts w:hint="default"/>
        <w:lang w:val="pt-PT" w:eastAsia="en-US" w:bidi="ar-SA"/>
      </w:rPr>
    </w:lvl>
    <w:lvl w:ilvl="6" w:tplc="A556528E">
      <w:numFmt w:val="bullet"/>
      <w:lvlText w:val="•"/>
      <w:lvlJc w:val="left"/>
      <w:pPr>
        <w:ind w:left="5637" w:hanging="134"/>
      </w:pPr>
      <w:rPr>
        <w:rFonts w:hint="default"/>
        <w:lang w:val="pt-PT" w:eastAsia="en-US" w:bidi="ar-SA"/>
      </w:rPr>
    </w:lvl>
    <w:lvl w:ilvl="7" w:tplc="61B026B4">
      <w:numFmt w:val="bullet"/>
      <w:lvlText w:val="•"/>
      <w:lvlJc w:val="left"/>
      <w:pPr>
        <w:ind w:left="6550" w:hanging="134"/>
      </w:pPr>
      <w:rPr>
        <w:rFonts w:hint="default"/>
        <w:lang w:val="pt-PT" w:eastAsia="en-US" w:bidi="ar-SA"/>
      </w:rPr>
    </w:lvl>
    <w:lvl w:ilvl="8" w:tplc="23562304">
      <w:numFmt w:val="bullet"/>
      <w:lvlText w:val="•"/>
      <w:lvlJc w:val="left"/>
      <w:pPr>
        <w:ind w:left="7463" w:hanging="134"/>
      </w:pPr>
      <w:rPr>
        <w:rFonts w:hint="default"/>
        <w:lang w:val="pt-PT" w:eastAsia="en-US" w:bidi="ar-SA"/>
      </w:rPr>
    </w:lvl>
  </w:abstractNum>
  <w:abstractNum w:abstractNumId="20" w15:restartNumberingAfterBreak="0">
    <w:nsid w:val="3D250299"/>
    <w:multiLevelType w:val="hybridMultilevel"/>
    <w:tmpl w:val="79E4AAA6"/>
    <w:lvl w:ilvl="0" w:tplc="AF6A227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440B18C5"/>
    <w:multiLevelType w:val="hybridMultilevel"/>
    <w:tmpl w:val="D9E83BD2"/>
    <w:lvl w:ilvl="0" w:tplc="550864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A8A4FC0"/>
    <w:multiLevelType w:val="hybridMultilevel"/>
    <w:tmpl w:val="89C0030A"/>
    <w:lvl w:ilvl="0" w:tplc="F870767A">
      <w:start w:val="1"/>
      <w:numFmt w:val="upperRoman"/>
      <w:lvlText w:val="%1"/>
      <w:lvlJc w:val="left"/>
      <w:pPr>
        <w:ind w:left="140" w:hanging="1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226CA9A">
      <w:numFmt w:val="bullet"/>
      <w:lvlText w:val="•"/>
      <w:lvlJc w:val="left"/>
      <w:pPr>
        <w:ind w:left="1104" w:hanging="143"/>
      </w:pPr>
      <w:rPr>
        <w:lang w:val="pt-PT" w:eastAsia="en-US" w:bidi="ar-SA"/>
      </w:rPr>
    </w:lvl>
    <w:lvl w:ilvl="2" w:tplc="0B3C7028">
      <w:numFmt w:val="bullet"/>
      <w:lvlText w:val="•"/>
      <w:lvlJc w:val="left"/>
      <w:pPr>
        <w:ind w:left="2069" w:hanging="143"/>
      </w:pPr>
      <w:rPr>
        <w:lang w:val="pt-PT" w:eastAsia="en-US" w:bidi="ar-SA"/>
      </w:rPr>
    </w:lvl>
    <w:lvl w:ilvl="3" w:tplc="1AF0C4A4">
      <w:numFmt w:val="bullet"/>
      <w:lvlText w:val="•"/>
      <w:lvlJc w:val="left"/>
      <w:pPr>
        <w:ind w:left="3033" w:hanging="143"/>
      </w:pPr>
      <w:rPr>
        <w:lang w:val="pt-PT" w:eastAsia="en-US" w:bidi="ar-SA"/>
      </w:rPr>
    </w:lvl>
    <w:lvl w:ilvl="4" w:tplc="544C6EB2">
      <w:numFmt w:val="bullet"/>
      <w:lvlText w:val="•"/>
      <w:lvlJc w:val="left"/>
      <w:pPr>
        <w:ind w:left="3998" w:hanging="143"/>
      </w:pPr>
      <w:rPr>
        <w:lang w:val="pt-PT" w:eastAsia="en-US" w:bidi="ar-SA"/>
      </w:rPr>
    </w:lvl>
    <w:lvl w:ilvl="5" w:tplc="335CD5B8">
      <w:numFmt w:val="bullet"/>
      <w:lvlText w:val="•"/>
      <w:lvlJc w:val="left"/>
      <w:pPr>
        <w:ind w:left="4963" w:hanging="143"/>
      </w:pPr>
      <w:rPr>
        <w:lang w:val="pt-PT" w:eastAsia="en-US" w:bidi="ar-SA"/>
      </w:rPr>
    </w:lvl>
    <w:lvl w:ilvl="6" w:tplc="98604AE2">
      <w:numFmt w:val="bullet"/>
      <w:lvlText w:val="•"/>
      <w:lvlJc w:val="left"/>
      <w:pPr>
        <w:ind w:left="5927" w:hanging="143"/>
      </w:pPr>
      <w:rPr>
        <w:lang w:val="pt-PT" w:eastAsia="en-US" w:bidi="ar-SA"/>
      </w:rPr>
    </w:lvl>
    <w:lvl w:ilvl="7" w:tplc="3D50AF30">
      <w:numFmt w:val="bullet"/>
      <w:lvlText w:val="•"/>
      <w:lvlJc w:val="left"/>
      <w:pPr>
        <w:ind w:left="6892" w:hanging="143"/>
      </w:pPr>
      <w:rPr>
        <w:lang w:val="pt-PT" w:eastAsia="en-US" w:bidi="ar-SA"/>
      </w:rPr>
    </w:lvl>
    <w:lvl w:ilvl="8" w:tplc="3C924122">
      <w:numFmt w:val="bullet"/>
      <w:lvlText w:val="•"/>
      <w:lvlJc w:val="left"/>
      <w:pPr>
        <w:ind w:left="7857" w:hanging="143"/>
      </w:pPr>
      <w:rPr>
        <w:lang w:val="pt-PT" w:eastAsia="en-US" w:bidi="ar-SA"/>
      </w:rPr>
    </w:lvl>
  </w:abstractNum>
  <w:abstractNum w:abstractNumId="23" w15:restartNumberingAfterBreak="0">
    <w:nsid w:val="4C650AE2"/>
    <w:multiLevelType w:val="hybridMultilevel"/>
    <w:tmpl w:val="6C22D79C"/>
    <w:lvl w:ilvl="0" w:tplc="265608CA">
      <w:start w:val="1"/>
      <w:numFmt w:val="upperRoman"/>
      <w:lvlText w:val="%1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8BE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425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094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C79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E5B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889B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ED4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4069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992F84"/>
    <w:multiLevelType w:val="hybridMultilevel"/>
    <w:tmpl w:val="13BA09C6"/>
    <w:lvl w:ilvl="0" w:tplc="38E63CA4">
      <w:start w:val="1"/>
      <w:numFmt w:val="upperRoman"/>
      <w:lvlText w:val="%1"/>
      <w:lvlJc w:val="left"/>
      <w:pPr>
        <w:ind w:left="14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7827DBC">
      <w:numFmt w:val="bullet"/>
      <w:lvlText w:val="•"/>
      <w:lvlJc w:val="left"/>
      <w:pPr>
        <w:ind w:left="1104" w:hanging="200"/>
      </w:pPr>
      <w:rPr>
        <w:lang w:val="pt-PT" w:eastAsia="en-US" w:bidi="ar-SA"/>
      </w:rPr>
    </w:lvl>
    <w:lvl w:ilvl="2" w:tplc="FF74B290">
      <w:numFmt w:val="bullet"/>
      <w:lvlText w:val="•"/>
      <w:lvlJc w:val="left"/>
      <w:pPr>
        <w:ind w:left="2069" w:hanging="200"/>
      </w:pPr>
      <w:rPr>
        <w:lang w:val="pt-PT" w:eastAsia="en-US" w:bidi="ar-SA"/>
      </w:rPr>
    </w:lvl>
    <w:lvl w:ilvl="3" w:tplc="ADB47790">
      <w:numFmt w:val="bullet"/>
      <w:lvlText w:val="•"/>
      <w:lvlJc w:val="left"/>
      <w:pPr>
        <w:ind w:left="3033" w:hanging="200"/>
      </w:pPr>
      <w:rPr>
        <w:lang w:val="pt-PT" w:eastAsia="en-US" w:bidi="ar-SA"/>
      </w:rPr>
    </w:lvl>
    <w:lvl w:ilvl="4" w:tplc="5CEADCD8">
      <w:numFmt w:val="bullet"/>
      <w:lvlText w:val="•"/>
      <w:lvlJc w:val="left"/>
      <w:pPr>
        <w:ind w:left="3998" w:hanging="200"/>
      </w:pPr>
      <w:rPr>
        <w:lang w:val="pt-PT" w:eastAsia="en-US" w:bidi="ar-SA"/>
      </w:rPr>
    </w:lvl>
    <w:lvl w:ilvl="5" w:tplc="CF4E9BD2">
      <w:numFmt w:val="bullet"/>
      <w:lvlText w:val="•"/>
      <w:lvlJc w:val="left"/>
      <w:pPr>
        <w:ind w:left="4963" w:hanging="200"/>
      </w:pPr>
      <w:rPr>
        <w:lang w:val="pt-PT" w:eastAsia="en-US" w:bidi="ar-SA"/>
      </w:rPr>
    </w:lvl>
    <w:lvl w:ilvl="6" w:tplc="64E64696">
      <w:numFmt w:val="bullet"/>
      <w:lvlText w:val="•"/>
      <w:lvlJc w:val="left"/>
      <w:pPr>
        <w:ind w:left="5927" w:hanging="200"/>
      </w:pPr>
      <w:rPr>
        <w:lang w:val="pt-PT" w:eastAsia="en-US" w:bidi="ar-SA"/>
      </w:rPr>
    </w:lvl>
    <w:lvl w:ilvl="7" w:tplc="563C90EC">
      <w:numFmt w:val="bullet"/>
      <w:lvlText w:val="•"/>
      <w:lvlJc w:val="left"/>
      <w:pPr>
        <w:ind w:left="6892" w:hanging="200"/>
      </w:pPr>
      <w:rPr>
        <w:lang w:val="pt-PT" w:eastAsia="en-US" w:bidi="ar-SA"/>
      </w:rPr>
    </w:lvl>
    <w:lvl w:ilvl="8" w:tplc="57023844">
      <w:numFmt w:val="bullet"/>
      <w:lvlText w:val="•"/>
      <w:lvlJc w:val="left"/>
      <w:pPr>
        <w:ind w:left="7857" w:hanging="200"/>
      </w:pPr>
      <w:rPr>
        <w:lang w:val="pt-PT" w:eastAsia="en-US" w:bidi="ar-SA"/>
      </w:rPr>
    </w:lvl>
  </w:abstractNum>
  <w:abstractNum w:abstractNumId="25" w15:restartNumberingAfterBreak="0">
    <w:nsid w:val="57366CD2"/>
    <w:multiLevelType w:val="hybridMultilevel"/>
    <w:tmpl w:val="D684166E"/>
    <w:lvl w:ilvl="0" w:tplc="9CCCEB3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57484014"/>
    <w:multiLevelType w:val="hybridMultilevel"/>
    <w:tmpl w:val="2434616E"/>
    <w:lvl w:ilvl="0" w:tplc="EFE4805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5E9D06C8"/>
    <w:multiLevelType w:val="hybridMultilevel"/>
    <w:tmpl w:val="C3D67A0A"/>
    <w:lvl w:ilvl="0" w:tplc="4B2AEAC0">
      <w:start w:val="1"/>
      <w:numFmt w:val="upperRoman"/>
      <w:lvlText w:val="%1"/>
      <w:lvlJc w:val="left"/>
      <w:pPr>
        <w:ind w:left="125" w:hanging="119"/>
        <w:jc w:val="left"/>
      </w:pPr>
      <w:rPr>
        <w:rFonts w:hint="default"/>
        <w:spacing w:val="0"/>
        <w:w w:val="104"/>
        <w:lang w:val="pt-PT" w:eastAsia="en-US" w:bidi="ar-SA"/>
      </w:rPr>
    </w:lvl>
    <w:lvl w:ilvl="1" w:tplc="5B5675C4">
      <w:numFmt w:val="bullet"/>
      <w:lvlText w:val="•"/>
      <w:lvlJc w:val="left"/>
      <w:pPr>
        <w:ind w:left="1036" w:hanging="119"/>
      </w:pPr>
      <w:rPr>
        <w:rFonts w:hint="default"/>
        <w:lang w:val="pt-PT" w:eastAsia="en-US" w:bidi="ar-SA"/>
      </w:rPr>
    </w:lvl>
    <w:lvl w:ilvl="2" w:tplc="61F68DA2">
      <w:numFmt w:val="bullet"/>
      <w:lvlText w:val="•"/>
      <w:lvlJc w:val="left"/>
      <w:pPr>
        <w:ind w:left="1953" w:hanging="119"/>
      </w:pPr>
      <w:rPr>
        <w:rFonts w:hint="default"/>
        <w:lang w:val="pt-PT" w:eastAsia="en-US" w:bidi="ar-SA"/>
      </w:rPr>
    </w:lvl>
    <w:lvl w:ilvl="3" w:tplc="F51A9932">
      <w:numFmt w:val="bullet"/>
      <w:lvlText w:val="•"/>
      <w:lvlJc w:val="left"/>
      <w:pPr>
        <w:ind w:left="2870" w:hanging="119"/>
      </w:pPr>
      <w:rPr>
        <w:rFonts w:hint="default"/>
        <w:lang w:val="pt-PT" w:eastAsia="en-US" w:bidi="ar-SA"/>
      </w:rPr>
    </w:lvl>
    <w:lvl w:ilvl="4" w:tplc="B98CA5CA">
      <w:numFmt w:val="bullet"/>
      <w:lvlText w:val="•"/>
      <w:lvlJc w:val="left"/>
      <w:pPr>
        <w:ind w:left="3787" w:hanging="119"/>
      </w:pPr>
      <w:rPr>
        <w:rFonts w:hint="default"/>
        <w:lang w:val="pt-PT" w:eastAsia="en-US" w:bidi="ar-SA"/>
      </w:rPr>
    </w:lvl>
    <w:lvl w:ilvl="5" w:tplc="A00ECAEE">
      <w:numFmt w:val="bullet"/>
      <w:lvlText w:val="•"/>
      <w:lvlJc w:val="left"/>
      <w:pPr>
        <w:ind w:left="4704" w:hanging="119"/>
      </w:pPr>
      <w:rPr>
        <w:rFonts w:hint="default"/>
        <w:lang w:val="pt-PT" w:eastAsia="en-US" w:bidi="ar-SA"/>
      </w:rPr>
    </w:lvl>
    <w:lvl w:ilvl="6" w:tplc="B5EE16E8">
      <w:numFmt w:val="bullet"/>
      <w:lvlText w:val="•"/>
      <w:lvlJc w:val="left"/>
      <w:pPr>
        <w:ind w:left="5621" w:hanging="119"/>
      </w:pPr>
      <w:rPr>
        <w:rFonts w:hint="default"/>
        <w:lang w:val="pt-PT" w:eastAsia="en-US" w:bidi="ar-SA"/>
      </w:rPr>
    </w:lvl>
    <w:lvl w:ilvl="7" w:tplc="07C0A8CA">
      <w:numFmt w:val="bullet"/>
      <w:lvlText w:val="•"/>
      <w:lvlJc w:val="left"/>
      <w:pPr>
        <w:ind w:left="6538" w:hanging="119"/>
      </w:pPr>
      <w:rPr>
        <w:rFonts w:hint="default"/>
        <w:lang w:val="pt-PT" w:eastAsia="en-US" w:bidi="ar-SA"/>
      </w:rPr>
    </w:lvl>
    <w:lvl w:ilvl="8" w:tplc="FBA809E0">
      <w:numFmt w:val="bullet"/>
      <w:lvlText w:val="•"/>
      <w:lvlJc w:val="left"/>
      <w:pPr>
        <w:ind w:left="7455" w:hanging="119"/>
      </w:pPr>
      <w:rPr>
        <w:rFonts w:hint="default"/>
        <w:lang w:val="pt-PT" w:eastAsia="en-US" w:bidi="ar-SA"/>
      </w:rPr>
    </w:lvl>
  </w:abstractNum>
  <w:abstractNum w:abstractNumId="28" w15:restartNumberingAfterBreak="0">
    <w:nsid w:val="62C55B48"/>
    <w:multiLevelType w:val="multilevel"/>
    <w:tmpl w:val="447460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678F6"/>
    <w:multiLevelType w:val="hybridMultilevel"/>
    <w:tmpl w:val="E5B28F6A"/>
    <w:lvl w:ilvl="0" w:tplc="42A2A4DA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66493A95"/>
    <w:multiLevelType w:val="hybridMultilevel"/>
    <w:tmpl w:val="A7C4A9BC"/>
    <w:lvl w:ilvl="0" w:tplc="AEB2800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8DF0E6A"/>
    <w:multiLevelType w:val="hybridMultilevel"/>
    <w:tmpl w:val="B4D6166C"/>
    <w:lvl w:ilvl="0" w:tplc="CEF2BB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51068597">
    <w:abstractNumId w:val="29"/>
  </w:num>
  <w:num w:numId="2" w16cid:durableId="2118526588">
    <w:abstractNumId w:val="1"/>
  </w:num>
  <w:num w:numId="3" w16cid:durableId="1939020510">
    <w:abstractNumId w:val="2"/>
  </w:num>
  <w:num w:numId="4" w16cid:durableId="1369912398">
    <w:abstractNumId w:val="21"/>
  </w:num>
  <w:num w:numId="5" w16cid:durableId="1266960008">
    <w:abstractNumId w:val="18"/>
  </w:num>
  <w:num w:numId="6" w16cid:durableId="57241619">
    <w:abstractNumId w:val="26"/>
  </w:num>
  <w:num w:numId="7" w16cid:durableId="485054660">
    <w:abstractNumId w:val="4"/>
  </w:num>
  <w:num w:numId="8" w16cid:durableId="1914050589">
    <w:abstractNumId w:val="31"/>
  </w:num>
  <w:num w:numId="9" w16cid:durableId="785273251">
    <w:abstractNumId w:val="10"/>
  </w:num>
  <w:num w:numId="10" w16cid:durableId="2088650715">
    <w:abstractNumId w:val="15"/>
  </w:num>
  <w:num w:numId="11" w16cid:durableId="526722810">
    <w:abstractNumId w:val="6"/>
  </w:num>
  <w:num w:numId="12" w16cid:durableId="184751628">
    <w:abstractNumId w:val="17"/>
  </w:num>
  <w:num w:numId="13" w16cid:durableId="1222987739">
    <w:abstractNumId w:val="3"/>
  </w:num>
  <w:num w:numId="14" w16cid:durableId="1109080503">
    <w:abstractNumId w:val="25"/>
  </w:num>
  <w:num w:numId="15" w16cid:durableId="374933702">
    <w:abstractNumId w:val="30"/>
  </w:num>
  <w:num w:numId="16" w16cid:durableId="809134302">
    <w:abstractNumId w:val="12"/>
  </w:num>
  <w:num w:numId="17" w16cid:durableId="1994677171">
    <w:abstractNumId w:val="20"/>
  </w:num>
  <w:num w:numId="18" w16cid:durableId="713383283">
    <w:abstractNumId w:val="14"/>
  </w:num>
  <w:num w:numId="19" w16cid:durableId="660357425">
    <w:abstractNumId w:val="0"/>
  </w:num>
  <w:num w:numId="20" w16cid:durableId="1332950387">
    <w:abstractNumId w:val="9"/>
  </w:num>
  <w:num w:numId="21" w16cid:durableId="74012569">
    <w:abstractNumId w:val="28"/>
  </w:num>
  <w:num w:numId="22" w16cid:durableId="481972322">
    <w:abstractNumId w:val="11"/>
  </w:num>
  <w:num w:numId="23" w16cid:durableId="142746237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5740544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3466398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5118156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4342106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11905555">
    <w:abstractNumId w:val="13"/>
  </w:num>
  <w:num w:numId="29" w16cid:durableId="354576347">
    <w:abstractNumId w:val="16"/>
  </w:num>
  <w:num w:numId="30" w16cid:durableId="622463141">
    <w:abstractNumId w:val="27"/>
  </w:num>
  <w:num w:numId="31" w16cid:durableId="280378656">
    <w:abstractNumId w:val="19"/>
  </w:num>
  <w:num w:numId="32" w16cid:durableId="19761792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542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00"/>
    <w:rsid w:val="00004D92"/>
    <w:rsid w:val="0000523B"/>
    <w:rsid w:val="0000571E"/>
    <w:rsid w:val="00006693"/>
    <w:rsid w:val="000112EC"/>
    <w:rsid w:val="00012CDE"/>
    <w:rsid w:val="000137B7"/>
    <w:rsid w:val="00014F2B"/>
    <w:rsid w:val="00015272"/>
    <w:rsid w:val="00015282"/>
    <w:rsid w:val="00020D35"/>
    <w:rsid w:val="000216C6"/>
    <w:rsid w:val="00021747"/>
    <w:rsid w:val="00025593"/>
    <w:rsid w:val="00030454"/>
    <w:rsid w:val="0003196D"/>
    <w:rsid w:val="00032322"/>
    <w:rsid w:val="0003391A"/>
    <w:rsid w:val="00034775"/>
    <w:rsid w:val="0003769C"/>
    <w:rsid w:val="00042B80"/>
    <w:rsid w:val="00043416"/>
    <w:rsid w:val="00043CAF"/>
    <w:rsid w:val="00046D25"/>
    <w:rsid w:val="00050481"/>
    <w:rsid w:val="00050BE2"/>
    <w:rsid w:val="00050EC1"/>
    <w:rsid w:val="00051E52"/>
    <w:rsid w:val="0005380E"/>
    <w:rsid w:val="000542BE"/>
    <w:rsid w:val="0005448B"/>
    <w:rsid w:val="000559A1"/>
    <w:rsid w:val="00065C23"/>
    <w:rsid w:val="000702BD"/>
    <w:rsid w:val="000710AF"/>
    <w:rsid w:val="00071AF8"/>
    <w:rsid w:val="00073F54"/>
    <w:rsid w:val="00075440"/>
    <w:rsid w:val="000766B0"/>
    <w:rsid w:val="00076896"/>
    <w:rsid w:val="00077AD7"/>
    <w:rsid w:val="00081BB7"/>
    <w:rsid w:val="00082249"/>
    <w:rsid w:val="0008273D"/>
    <w:rsid w:val="00084F0A"/>
    <w:rsid w:val="00085EF6"/>
    <w:rsid w:val="00090309"/>
    <w:rsid w:val="00090AD0"/>
    <w:rsid w:val="00090F85"/>
    <w:rsid w:val="000923E5"/>
    <w:rsid w:val="000A036D"/>
    <w:rsid w:val="000A21D0"/>
    <w:rsid w:val="000A5FEE"/>
    <w:rsid w:val="000A7EEA"/>
    <w:rsid w:val="000B2D2D"/>
    <w:rsid w:val="000B2DCE"/>
    <w:rsid w:val="000B3AE3"/>
    <w:rsid w:val="000B3D1F"/>
    <w:rsid w:val="000B3ED9"/>
    <w:rsid w:val="000B6FFB"/>
    <w:rsid w:val="000B79E5"/>
    <w:rsid w:val="000C1D40"/>
    <w:rsid w:val="000C37D6"/>
    <w:rsid w:val="000C3C48"/>
    <w:rsid w:val="000C453E"/>
    <w:rsid w:val="000C5409"/>
    <w:rsid w:val="000D1C4D"/>
    <w:rsid w:val="000D45A2"/>
    <w:rsid w:val="000D5AF4"/>
    <w:rsid w:val="000D6E21"/>
    <w:rsid w:val="000D7283"/>
    <w:rsid w:val="000E66E2"/>
    <w:rsid w:val="000E67D1"/>
    <w:rsid w:val="000F0245"/>
    <w:rsid w:val="000F2DF3"/>
    <w:rsid w:val="000F3021"/>
    <w:rsid w:val="000F3288"/>
    <w:rsid w:val="000F3CA0"/>
    <w:rsid w:val="000F61AB"/>
    <w:rsid w:val="00101F6C"/>
    <w:rsid w:val="00102178"/>
    <w:rsid w:val="00104199"/>
    <w:rsid w:val="00104619"/>
    <w:rsid w:val="00105259"/>
    <w:rsid w:val="0010558A"/>
    <w:rsid w:val="001073A5"/>
    <w:rsid w:val="001073CE"/>
    <w:rsid w:val="00107919"/>
    <w:rsid w:val="00110275"/>
    <w:rsid w:val="0011067B"/>
    <w:rsid w:val="00112A88"/>
    <w:rsid w:val="00113FE0"/>
    <w:rsid w:val="00115641"/>
    <w:rsid w:val="001172F7"/>
    <w:rsid w:val="00122F70"/>
    <w:rsid w:val="00126B6A"/>
    <w:rsid w:val="001303FD"/>
    <w:rsid w:val="001304EC"/>
    <w:rsid w:val="0013256A"/>
    <w:rsid w:val="001345EE"/>
    <w:rsid w:val="00134A2F"/>
    <w:rsid w:val="00135224"/>
    <w:rsid w:val="00136168"/>
    <w:rsid w:val="00137405"/>
    <w:rsid w:val="00137FE2"/>
    <w:rsid w:val="00140404"/>
    <w:rsid w:val="00140E76"/>
    <w:rsid w:val="0014249C"/>
    <w:rsid w:val="00142D0E"/>
    <w:rsid w:val="00142E1F"/>
    <w:rsid w:val="00144A9D"/>
    <w:rsid w:val="00145FCE"/>
    <w:rsid w:val="00146720"/>
    <w:rsid w:val="00147078"/>
    <w:rsid w:val="001474BA"/>
    <w:rsid w:val="001477EC"/>
    <w:rsid w:val="00147A04"/>
    <w:rsid w:val="001558F1"/>
    <w:rsid w:val="001579EF"/>
    <w:rsid w:val="00157D65"/>
    <w:rsid w:val="00166712"/>
    <w:rsid w:val="00166D2A"/>
    <w:rsid w:val="00170B62"/>
    <w:rsid w:val="0017447F"/>
    <w:rsid w:val="0017482C"/>
    <w:rsid w:val="001748E8"/>
    <w:rsid w:val="00175A45"/>
    <w:rsid w:val="00177536"/>
    <w:rsid w:val="00180765"/>
    <w:rsid w:val="00181282"/>
    <w:rsid w:val="00181F39"/>
    <w:rsid w:val="0018258E"/>
    <w:rsid w:val="0018465A"/>
    <w:rsid w:val="0018573A"/>
    <w:rsid w:val="001863D3"/>
    <w:rsid w:val="00190E14"/>
    <w:rsid w:val="001923E3"/>
    <w:rsid w:val="00193E89"/>
    <w:rsid w:val="00196530"/>
    <w:rsid w:val="001A3DF5"/>
    <w:rsid w:val="001A4EA0"/>
    <w:rsid w:val="001A7A44"/>
    <w:rsid w:val="001A7E88"/>
    <w:rsid w:val="001B4C2C"/>
    <w:rsid w:val="001B4FE3"/>
    <w:rsid w:val="001B6186"/>
    <w:rsid w:val="001B7248"/>
    <w:rsid w:val="001B75E2"/>
    <w:rsid w:val="001C33A0"/>
    <w:rsid w:val="001C62DD"/>
    <w:rsid w:val="001D1BA7"/>
    <w:rsid w:val="001D2A0A"/>
    <w:rsid w:val="001D6176"/>
    <w:rsid w:val="001D784A"/>
    <w:rsid w:val="001E2F73"/>
    <w:rsid w:val="001E4AF5"/>
    <w:rsid w:val="001F0F40"/>
    <w:rsid w:val="001F2369"/>
    <w:rsid w:val="001F2719"/>
    <w:rsid w:val="001F30D4"/>
    <w:rsid w:val="001F55A2"/>
    <w:rsid w:val="001F6AB7"/>
    <w:rsid w:val="001F7043"/>
    <w:rsid w:val="001F7C1B"/>
    <w:rsid w:val="00200905"/>
    <w:rsid w:val="00201C3F"/>
    <w:rsid w:val="00204776"/>
    <w:rsid w:val="002076BB"/>
    <w:rsid w:val="00207833"/>
    <w:rsid w:val="002110E4"/>
    <w:rsid w:val="00211BE1"/>
    <w:rsid w:val="002138C4"/>
    <w:rsid w:val="00221559"/>
    <w:rsid w:val="00222960"/>
    <w:rsid w:val="00222B93"/>
    <w:rsid w:val="00222E00"/>
    <w:rsid w:val="00223D2B"/>
    <w:rsid w:val="00224513"/>
    <w:rsid w:val="00224D66"/>
    <w:rsid w:val="00230E2C"/>
    <w:rsid w:val="00231A26"/>
    <w:rsid w:val="00232C2A"/>
    <w:rsid w:val="002338C5"/>
    <w:rsid w:val="002351DD"/>
    <w:rsid w:val="00235F71"/>
    <w:rsid w:val="0023611F"/>
    <w:rsid w:val="002378F0"/>
    <w:rsid w:val="00240104"/>
    <w:rsid w:val="0024683B"/>
    <w:rsid w:val="00247F90"/>
    <w:rsid w:val="00251C70"/>
    <w:rsid w:val="00252471"/>
    <w:rsid w:val="002543AB"/>
    <w:rsid w:val="00256672"/>
    <w:rsid w:val="00262BE0"/>
    <w:rsid w:val="00267D4D"/>
    <w:rsid w:val="00271D11"/>
    <w:rsid w:val="00273612"/>
    <w:rsid w:val="002760AF"/>
    <w:rsid w:val="00284790"/>
    <w:rsid w:val="00287F50"/>
    <w:rsid w:val="002905F5"/>
    <w:rsid w:val="00290B8C"/>
    <w:rsid w:val="00291340"/>
    <w:rsid w:val="002954D1"/>
    <w:rsid w:val="002964BD"/>
    <w:rsid w:val="00296C2A"/>
    <w:rsid w:val="00296D62"/>
    <w:rsid w:val="002970D6"/>
    <w:rsid w:val="00297741"/>
    <w:rsid w:val="002A329D"/>
    <w:rsid w:val="002A3310"/>
    <w:rsid w:val="002A4D6C"/>
    <w:rsid w:val="002A60CE"/>
    <w:rsid w:val="002B03C7"/>
    <w:rsid w:val="002B35EE"/>
    <w:rsid w:val="002B4137"/>
    <w:rsid w:val="002B46B8"/>
    <w:rsid w:val="002B6B16"/>
    <w:rsid w:val="002C24D4"/>
    <w:rsid w:val="002C7773"/>
    <w:rsid w:val="002D020F"/>
    <w:rsid w:val="002D0A04"/>
    <w:rsid w:val="002D0DCD"/>
    <w:rsid w:val="002D144B"/>
    <w:rsid w:val="002D5C31"/>
    <w:rsid w:val="002D5E84"/>
    <w:rsid w:val="002D694C"/>
    <w:rsid w:val="002E24A7"/>
    <w:rsid w:val="002E2871"/>
    <w:rsid w:val="002E39EE"/>
    <w:rsid w:val="002E3ECD"/>
    <w:rsid w:val="002E3F9C"/>
    <w:rsid w:val="002E579E"/>
    <w:rsid w:val="002F02CF"/>
    <w:rsid w:val="002F0C8A"/>
    <w:rsid w:val="002F432F"/>
    <w:rsid w:val="002F4FD0"/>
    <w:rsid w:val="002F53E2"/>
    <w:rsid w:val="002F55E2"/>
    <w:rsid w:val="002F5C9A"/>
    <w:rsid w:val="00303634"/>
    <w:rsid w:val="00304E4C"/>
    <w:rsid w:val="00313CDD"/>
    <w:rsid w:val="00322ED2"/>
    <w:rsid w:val="00322F77"/>
    <w:rsid w:val="003321FD"/>
    <w:rsid w:val="00333109"/>
    <w:rsid w:val="00333515"/>
    <w:rsid w:val="00335A45"/>
    <w:rsid w:val="00336F42"/>
    <w:rsid w:val="0034529B"/>
    <w:rsid w:val="00346B60"/>
    <w:rsid w:val="00346CB8"/>
    <w:rsid w:val="00347D7F"/>
    <w:rsid w:val="00350F11"/>
    <w:rsid w:val="003532CA"/>
    <w:rsid w:val="003618CE"/>
    <w:rsid w:val="00362B29"/>
    <w:rsid w:val="0036763D"/>
    <w:rsid w:val="00372D20"/>
    <w:rsid w:val="00373835"/>
    <w:rsid w:val="003829F7"/>
    <w:rsid w:val="00384CA0"/>
    <w:rsid w:val="0038740B"/>
    <w:rsid w:val="003B1620"/>
    <w:rsid w:val="003B534E"/>
    <w:rsid w:val="003B6013"/>
    <w:rsid w:val="003B7481"/>
    <w:rsid w:val="003B7679"/>
    <w:rsid w:val="003C17A1"/>
    <w:rsid w:val="003C231A"/>
    <w:rsid w:val="003C27E0"/>
    <w:rsid w:val="003D12F0"/>
    <w:rsid w:val="003D1AF2"/>
    <w:rsid w:val="003D4D3D"/>
    <w:rsid w:val="003D5AFA"/>
    <w:rsid w:val="003D628E"/>
    <w:rsid w:val="003E68E6"/>
    <w:rsid w:val="003E75C6"/>
    <w:rsid w:val="003F19AE"/>
    <w:rsid w:val="003F2449"/>
    <w:rsid w:val="003F5BED"/>
    <w:rsid w:val="00401A60"/>
    <w:rsid w:val="004033E3"/>
    <w:rsid w:val="004037E5"/>
    <w:rsid w:val="00403CBA"/>
    <w:rsid w:val="004076A5"/>
    <w:rsid w:val="00407A26"/>
    <w:rsid w:val="00412B71"/>
    <w:rsid w:val="00413A27"/>
    <w:rsid w:val="004166DB"/>
    <w:rsid w:val="00420885"/>
    <w:rsid w:val="004227D5"/>
    <w:rsid w:val="00422BA2"/>
    <w:rsid w:val="00423FDB"/>
    <w:rsid w:val="004242E4"/>
    <w:rsid w:val="00432AFE"/>
    <w:rsid w:val="00433013"/>
    <w:rsid w:val="004361D3"/>
    <w:rsid w:val="0043653C"/>
    <w:rsid w:val="0043673B"/>
    <w:rsid w:val="004415D7"/>
    <w:rsid w:val="00447E44"/>
    <w:rsid w:val="00452B29"/>
    <w:rsid w:val="00452B89"/>
    <w:rsid w:val="00454748"/>
    <w:rsid w:val="004568D9"/>
    <w:rsid w:val="00456CD4"/>
    <w:rsid w:val="00461DC6"/>
    <w:rsid w:val="0046217A"/>
    <w:rsid w:val="00462994"/>
    <w:rsid w:val="00465FB7"/>
    <w:rsid w:val="00467921"/>
    <w:rsid w:val="00472CF4"/>
    <w:rsid w:val="00473BB0"/>
    <w:rsid w:val="004757EE"/>
    <w:rsid w:val="00475A80"/>
    <w:rsid w:val="004779DB"/>
    <w:rsid w:val="00482C18"/>
    <w:rsid w:val="004840D9"/>
    <w:rsid w:val="004860FC"/>
    <w:rsid w:val="0048751F"/>
    <w:rsid w:val="00492810"/>
    <w:rsid w:val="00494354"/>
    <w:rsid w:val="004A13BC"/>
    <w:rsid w:val="004A30AD"/>
    <w:rsid w:val="004A38F3"/>
    <w:rsid w:val="004A49DE"/>
    <w:rsid w:val="004A66A1"/>
    <w:rsid w:val="004B07C2"/>
    <w:rsid w:val="004B2AB3"/>
    <w:rsid w:val="004C01BE"/>
    <w:rsid w:val="004C07A9"/>
    <w:rsid w:val="004C0BCE"/>
    <w:rsid w:val="004C3198"/>
    <w:rsid w:val="004C47F1"/>
    <w:rsid w:val="004C562C"/>
    <w:rsid w:val="004C5B29"/>
    <w:rsid w:val="004C77C9"/>
    <w:rsid w:val="004C7C2E"/>
    <w:rsid w:val="004D054F"/>
    <w:rsid w:val="004D0F37"/>
    <w:rsid w:val="004D1338"/>
    <w:rsid w:val="004D1C11"/>
    <w:rsid w:val="004D6172"/>
    <w:rsid w:val="004D75E3"/>
    <w:rsid w:val="004D7E1A"/>
    <w:rsid w:val="004E046D"/>
    <w:rsid w:val="004E07C2"/>
    <w:rsid w:val="004E229C"/>
    <w:rsid w:val="004F40DB"/>
    <w:rsid w:val="004F5357"/>
    <w:rsid w:val="004F723A"/>
    <w:rsid w:val="004F7685"/>
    <w:rsid w:val="005026F4"/>
    <w:rsid w:val="00502CBB"/>
    <w:rsid w:val="005038E8"/>
    <w:rsid w:val="00503E2E"/>
    <w:rsid w:val="00504325"/>
    <w:rsid w:val="00511ED2"/>
    <w:rsid w:val="00512DD3"/>
    <w:rsid w:val="00517F48"/>
    <w:rsid w:val="005204A1"/>
    <w:rsid w:val="00522D7E"/>
    <w:rsid w:val="0052596C"/>
    <w:rsid w:val="00525AF3"/>
    <w:rsid w:val="00525E8D"/>
    <w:rsid w:val="00527F13"/>
    <w:rsid w:val="00531D01"/>
    <w:rsid w:val="005325A7"/>
    <w:rsid w:val="00533564"/>
    <w:rsid w:val="00540FCB"/>
    <w:rsid w:val="0054154E"/>
    <w:rsid w:val="0054174D"/>
    <w:rsid w:val="0054265F"/>
    <w:rsid w:val="005474F2"/>
    <w:rsid w:val="0055006B"/>
    <w:rsid w:val="00552078"/>
    <w:rsid w:val="0055368B"/>
    <w:rsid w:val="0055659A"/>
    <w:rsid w:val="00556E06"/>
    <w:rsid w:val="00561133"/>
    <w:rsid w:val="005625A9"/>
    <w:rsid w:val="00563DAE"/>
    <w:rsid w:val="005642A8"/>
    <w:rsid w:val="005657C6"/>
    <w:rsid w:val="0056667D"/>
    <w:rsid w:val="005736AE"/>
    <w:rsid w:val="00574102"/>
    <w:rsid w:val="00582EB2"/>
    <w:rsid w:val="00583AAC"/>
    <w:rsid w:val="0058432B"/>
    <w:rsid w:val="005843A2"/>
    <w:rsid w:val="00584D57"/>
    <w:rsid w:val="0058701A"/>
    <w:rsid w:val="00592995"/>
    <w:rsid w:val="005945AE"/>
    <w:rsid w:val="0059502A"/>
    <w:rsid w:val="005A2C8F"/>
    <w:rsid w:val="005A3357"/>
    <w:rsid w:val="005A3F84"/>
    <w:rsid w:val="005A61FE"/>
    <w:rsid w:val="005A6E39"/>
    <w:rsid w:val="005B0F72"/>
    <w:rsid w:val="005B59A6"/>
    <w:rsid w:val="005B6BF2"/>
    <w:rsid w:val="005B7247"/>
    <w:rsid w:val="005C0AB3"/>
    <w:rsid w:val="005C21FA"/>
    <w:rsid w:val="005C2C57"/>
    <w:rsid w:val="005C3BB3"/>
    <w:rsid w:val="005C45E8"/>
    <w:rsid w:val="005D0F30"/>
    <w:rsid w:val="005D0F47"/>
    <w:rsid w:val="005D2F50"/>
    <w:rsid w:val="005D3C19"/>
    <w:rsid w:val="005D54DC"/>
    <w:rsid w:val="005E0B04"/>
    <w:rsid w:val="005E2A1C"/>
    <w:rsid w:val="005E426C"/>
    <w:rsid w:val="005E471A"/>
    <w:rsid w:val="005E6325"/>
    <w:rsid w:val="005F0824"/>
    <w:rsid w:val="005F2BD5"/>
    <w:rsid w:val="005F4BC1"/>
    <w:rsid w:val="005F4D51"/>
    <w:rsid w:val="005F561F"/>
    <w:rsid w:val="005F6BE1"/>
    <w:rsid w:val="00600E54"/>
    <w:rsid w:val="00601B00"/>
    <w:rsid w:val="006029C0"/>
    <w:rsid w:val="006056DB"/>
    <w:rsid w:val="00605F48"/>
    <w:rsid w:val="006070F8"/>
    <w:rsid w:val="006176AF"/>
    <w:rsid w:val="00617AA5"/>
    <w:rsid w:val="006216B4"/>
    <w:rsid w:val="006220B7"/>
    <w:rsid w:val="00622D83"/>
    <w:rsid w:val="00632218"/>
    <w:rsid w:val="006325BC"/>
    <w:rsid w:val="00632C23"/>
    <w:rsid w:val="00647BE2"/>
    <w:rsid w:val="00651B03"/>
    <w:rsid w:val="00651D7A"/>
    <w:rsid w:val="0065214B"/>
    <w:rsid w:val="00653966"/>
    <w:rsid w:val="00662675"/>
    <w:rsid w:val="00665011"/>
    <w:rsid w:val="00674B5F"/>
    <w:rsid w:val="0068160F"/>
    <w:rsid w:val="0068307F"/>
    <w:rsid w:val="00685D1A"/>
    <w:rsid w:val="00695E7B"/>
    <w:rsid w:val="006A2A1B"/>
    <w:rsid w:val="006B05A3"/>
    <w:rsid w:val="006B11C2"/>
    <w:rsid w:val="006B5CDB"/>
    <w:rsid w:val="006B7338"/>
    <w:rsid w:val="006C4AA2"/>
    <w:rsid w:val="006C5104"/>
    <w:rsid w:val="006C54E4"/>
    <w:rsid w:val="006C6089"/>
    <w:rsid w:val="006C7227"/>
    <w:rsid w:val="006C7ECC"/>
    <w:rsid w:val="006D031A"/>
    <w:rsid w:val="006D04CD"/>
    <w:rsid w:val="006D2496"/>
    <w:rsid w:val="006D411C"/>
    <w:rsid w:val="006D5742"/>
    <w:rsid w:val="006D5E16"/>
    <w:rsid w:val="006E538C"/>
    <w:rsid w:val="006E5C7A"/>
    <w:rsid w:val="006E5D5A"/>
    <w:rsid w:val="006F05D3"/>
    <w:rsid w:val="006F090C"/>
    <w:rsid w:val="006F14FE"/>
    <w:rsid w:val="006F2210"/>
    <w:rsid w:val="006F3492"/>
    <w:rsid w:val="006F564A"/>
    <w:rsid w:val="006F5F7B"/>
    <w:rsid w:val="006F6088"/>
    <w:rsid w:val="00703616"/>
    <w:rsid w:val="0070501D"/>
    <w:rsid w:val="0070571F"/>
    <w:rsid w:val="00706730"/>
    <w:rsid w:val="00710FFB"/>
    <w:rsid w:val="00711B82"/>
    <w:rsid w:val="00722A48"/>
    <w:rsid w:val="00722F6D"/>
    <w:rsid w:val="007234E3"/>
    <w:rsid w:val="00725F34"/>
    <w:rsid w:val="0072689E"/>
    <w:rsid w:val="007270B6"/>
    <w:rsid w:val="0073224C"/>
    <w:rsid w:val="00732C74"/>
    <w:rsid w:val="00734D49"/>
    <w:rsid w:val="00737BF5"/>
    <w:rsid w:val="00744DD1"/>
    <w:rsid w:val="00745AA6"/>
    <w:rsid w:val="00751AA8"/>
    <w:rsid w:val="00753D93"/>
    <w:rsid w:val="007569B9"/>
    <w:rsid w:val="0075775C"/>
    <w:rsid w:val="007603BB"/>
    <w:rsid w:val="00766447"/>
    <w:rsid w:val="007705B1"/>
    <w:rsid w:val="00770EDD"/>
    <w:rsid w:val="00771AB3"/>
    <w:rsid w:val="00771F0F"/>
    <w:rsid w:val="00771F23"/>
    <w:rsid w:val="00772A39"/>
    <w:rsid w:val="00773D53"/>
    <w:rsid w:val="007744D9"/>
    <w:rsid w:val="00775742"/>
    <w:rsid w:val="00785833"/>
    <w:rsid w:val="00796DAD"/>
    <w:rsid w:val="0079753B"/>
    <w:rsid w:val="007A133C"/>
    <w:rsid w:val="007A6844"/>
    <w:rsid w:val="007A6D6A"/>
    <w:rsid w:val="007A6DCB"/>
    <w:rsid w:val="007A7CB6"/>
    <w:rsid w:val="007B3313"/>
    <w:rsid w:val="007B7541"/>
    <w:rsid w:val="007C189C"/>
    <w:rsid w:val="007C1FBA"/>
    <w:rsid w:val="007C30F6"/>
    <w:rsid w:val="007C6671"/>
    <w:rsid w:val="007C6D76"/>
    <w:rsid w:val="007C7140"/>
    <w:rsid w:val="007C7C08"/>
    <w:rsid w:val="007D102A"/>
    <w:rsid w:val="007D56F2"/>
    <w:rsid w:val="007D5C2E"/>
    <w:rsid w:val="007D5E6E"/>
    <w:rsid w:val="007D6E1A"/>
    <w:rsid w:val="007D75C3"/>
    <w:rsid w:val="007E0ACA"/>
    <w:rsid w:val="007E0FFA"/>
    <w:rsid w:val="007E29F2"/>
    <w:rsid w:val="007E64C4"/>
    <w:rsid w:val="007E7AF3"/>
    <w:rsid w:val="007E7C09"/>
    <w:rsid w:val="007E7E2A"/>
    <w:rsid w:val="007F3123"/>
    <w:rsid w:val="007F6C6A"/>
    <w:rsid w:val="007F70AA"/>
    <w:rsid w:val="007F7A44"/>
    <w:rsid w:val="007F7DDF"/>
    <w:rsid w:val="0080016C"/>
    <w:rsid w:val="008026AD"/>
    <w:rsid w:val="00802F4A"/>
    <w:rsid w:val="00804299"/>
    <w:rsid w:val="00813B5B"/>
    <w:rsid w:val="0081431C"/>
    <w:rsid w:val="00816F0B"/>
    <w:rsid w:val="008201C6"/>
    <w:rsid w:val="0082023E"/>
    <w:rsid w:val="0082116E"/>
    <w:rsid w:val="00821FCE"/>
    <w:rsid w:val="00822870"/>
    <w:rsid w:val="00823EE7"/>
    <w:rsid w:val="00826D26"/>
    <w:rsid w:val="00827B94"/>
    <w:rsid w:val="0083015B"/>
    <w:rsid w:val="00834256"/>
    <w:rsid w:val="00835F4D"/>
    <w:rsid w:val="0083672D"/>
    <w:rsid w:val="00837D9D"/>
    <w:rsid w:val="0084091F"/>
    <w:rsid w:val="00845E6F"/>
    <w:rsid w:val="008524C2"/>
    <w:rsid w:val="008528A8"/>
    <w:rsid w:val="008547D3"/>
    <w:rsid w:val="00854CEA"/>
    <w:rsid w:val="008650C4"/>
    <w:rsid w:val="00870B2B"/>
    <w:rsid w:val="00870EC5"/>
    <w:rsid w:val="0087211C"/>
    <w:rsid w:val="008743CB"/>
    <w:rsid w:val="00875E65"/>
    <w:rsid w:val="00880041"/>
    <w:rsid w:val="0088019F"/>
    <w:rsid w:val="00881058"/>
    <w:rsid w:val="00881EF5"/>
    <w:rsid w:val="00882F7E"/>
    <w:rsid w:val="00884F31"/>
    <w:rsid w:val="0088561D"/>
    <w:rsid w:val="008903BC"/>
    <w:rsid w:val="00890416"/>
    <w:rsid w:val="0089207C"/>
    <w:rsid w:val="00893B34"/>
    <w:rsid w:val="00894143"/>
    <w:rsid w:val="00895456"/>
    <w:rsid w:val="008A4A84"/>
    <w:rsid w:val="008A4AAE"/>
    <w:rsid w:val="008A7168"/>
    <w:rsid w:val="008A7F97"/>
    <w:rsid w:val="008B109A"/>
    <w:rsid w:val="008B280B"/>
    <w:rsid w:val="008B2DB3"/>
    <w:rsid w:val="008B701F"/>
    <w:rsid w:val="008C0ED3"/>
    <w:rsid w:val="008C11C6"/>
    <w:rsid w:val="008C14E8"/>
    <w:rsid w:val="008C1ED5"/>
    <w:rsid w:val="008C3442"/>
    <w:rsid w:val="008C3C64"/>
    <w:rsid w:val="008C5922"/>
    <w:rsid w:val="008C5FB2"/>
    <w:rsid w:val="008C6C29"/>
    <w:rsid w:val="008C7B87"/>
    <w:rsid w:val="008D1F79"/>
    <w:rsid w:val="008D238D"/>
    <w:rsid w:val="008D465A"/>
    <w:rsid w:val="008D7E79"/>
    <w:rsid w:val="008E03F5"/>
    <w:rsid w:val="008E36F0"/>
    <w:rsid w:val="008E6075"/>
    <w:rsid w:val="008F2D7F"/>
    <w:rsid w:val="008F76D5"/>
    <w:rsid w:val="008F7846"/>
    <w:rsid w:val="008F7E8F"/>
    <w:rsid w:val="00900D52"/>
    <w:rsid w:val="009037FF"/>
    <w:rsid w:val="00903BCC"/>
    <w:rsid w:val="00907AA0"/>
    <w:rsid w:val="00913DCA"/>
    <w:rsid w:val="00920D39"/>
    <w:rsid w:val="00921781"/>
    <w:rsid w:val="00922301"/>
    <w:rsid w:val="009231BD"/>
    <w:rsid w:val="00925604"/>
    <w:rsid w:val="00930B77"/>
    <w:rsid w:val="00931431"/>
    <w:rsid w:val="00931DBC"/>
    <w:rsid w:val="00935588"/>
    <w:rsid w:val="009406A1"/>
    <w:rsid w:val="00940B4A"/>
    <w:rsid w:val="00940B8C"/>
    <w:rsid w:val="0094371F"/>
    <w:rsid w:val="00943DAD"/>
    <w:rsid w:val="0094447D"/>
    <w:rsid w:val="009450DF"/>
    <w:rsid w:val="009463F4"/>
    <w:rsid w:val="00953383"/>
    <w:rsid w:val="00954402"/>
    <w:rsid w:val="00956447"/>
    <w:rsid w:val="00957127"/>
    <w:rsid w:val="00962754"/>
    <w:rsid w:val="0096521E"/>
    <w:rsid w:val="009656A4"/>
    <w:rsid w:val="00967B6A"/>
    <w:rsid w:val="00974A19"/>
    <w:rsid w:val="00977625"/>
    <w:rsid w:val="0098627F"/>
    <w:rsid w:val="00986C1C"/>
    <w:rsid w:val="009872A9"/>
    <w:rsid w:val="0098758D"/>
    <w:rsid w:val="0099185C"/>
    <w:rsid w:val="00991C71"/>
    <w:rsid w:val="009A1EBF"/>
    <w:rsid w:val="009A2F88"/>
    <w:rsid w:val="009A3B89"/>
    <w:rsid w:val="009A3E9C"/>
    <w:rsid w:val="009A4907"/>
    <w:rsid w:val="009A7573"/>
    <w:rsid w:val="009B0CFF"/>
    <w:rsid w:val="009B1EB1"/>
    <w:rsid w:val="009B3DD5"/>
    <w:rsid w:val="009B4113"/>
    <w:rsid w:val="009B5829"/>
    <w:rsid w:val="009B73F4"/>
    <w:rsid w:val="009B7514"/>
    <w:rsid w:val="009B779F"/>
    <w:rsid w:val="009B7997"/>
    <w:rsid w:val="009B7B9D"/>
    <w:rsid w:val="009C05F7"/>
    <w:rsid w:val="009C1134"/>
    <w:rsid w:val="009C299A"/>
    <w:rsid w:val="009C3397"/>
    <w:rsid w:val="009D34B8"/>
    <w:rsid w:val="009D384C"/>
    <w:rsid w:val="009D4067"/>
    <w:rsid w:val="009D5AAF"/>
    <w:rsid w:val="009D5FF8"/>
    <w:rsid w:val="009D65C4"/>
    <w:rsid w:val="009D781A"/>
    <w:rsid w:val="009E1956"/>
    <w:rsid w:val="009E2CA3"/>
    <w:rsid w:val="009E33B1"/>
    <w:rsid w:val="009E3E94"/>
    <w:rsid w:val="009E41FA"/>
    <w:rsid w:val="009E4308"/>
    <w:rsid w:val="009E7B81"/>
    <w:rsid w:val="009F12E6"/>
    <w:rsid w:val="009F13EB"/>
    <w:rsid w:val="009F143B"/>
    <w:rsid w:val="009F291F"/>
    <w:rsid w:val="009F3A8A"/>
    <w:rsid w:val="009F72E3"/>
    <w:rsid w:val="00A01224"/>
    <w:rsid w:val="00A032C6"/>
    <w:rsid w:val="00A04AE1"/>
    <w:rsid w:val="00A05A0E"/>
    <w:rsid w:val="00A06D56"/>
    <w:rsid w:val="00A06EDD"/>
    <w:rsid w:val="00A11EF9"/>
    <w:rsid w:val="00A12C3E"/>
    <w:rsid w:val="00A14763"/>
    <w:rsid w:val="00A14988"/>
    <w:rsid w:val="00A14F87"/>
    <w:rsid w:val="00A15F40"/>
    <w:rsid w:val="00A2282F"/>
    <w:rsid w:val="00A22AE0"/>
    <w:rsid w:val="00A22BF1"/>
    <w:rsid w:val="00A308CA"/>
    <w:rsid w:val="00A31981"/>
    <w:rsid w:val="00A34686"/>
    <w:rsid w:val="00A42DE4"/>
    <w:rsid w:val="00A50BDC"/>
    <w:rsid w:val="00A519E9"/>
    <w:rsid w:val="00A541A6"/>
    <w:rsid w:val="00A54854"/>
    <w:rsid w:val="00A54AC7"/>
    <w:rsid w:val="00A56375"/>
    <w:rsid w:val="00A60A82"/>
    <w:rsid w:val="00A60D21"/>
    <w:rsid w:val="00A62937"/>
    <w:rsid w:val="00A632E4"/>
    <w:rsid w:val="00A71252"/>
    <w:rsid w:val="00A71434"/>
    <w:rsid w:val="00A7353A"/>
    <w:rsid w:val="00A7443A"/>
    <w:rsid w:val="00A80E41"/>
    <w:rsid w:val="00A81103"/>
    <w:rsid w:val="00A838D7"/>
    <w:rsid w:val="00A91532"/>
    <w:rsid w:val="00A922E5"/>
    <w:rsid w:val="00A93CEA"/>
    <w:rsid w:val="00A96325"/>
    <w:rsid w:val="00A96942"/>
    <w:rsid w:val="00A96BCF"/>
    <w:rsid w:val="00A97805"/>
    <w:rsid w:val="00AA14D1"/>
    <w:rsid w:val="00AB0065"/>
    <w:rsid w:val="00AB08A5"/>
    <w:rsid w:val="00AB24C2"/>
    <w:rsid w:val="00AB2932"/>
    <w:rsid w:val="00AB2E24"/>
    <w:rsid w:val="00AB4E32"/>
    <w:rsid w:val="00AB6B1E"/>
    <w:rsid w:val="00AC170C"/>
    <w:rsid w:val="00AC1952"/>
    <w:rsid w:val="00AC1AE0"/>
    <w:rsid w:val="00AC1F6C"/>
    <w:rsid w:val="00AC1FD8"/>
    <w:rsid w:val="00AC590D"/>
    <w:rsid w:val="00AC68B9"/>
    <w:rsid w:val="00AD101B"/>
    <w:rsid w:val="00AD64E1"/>
    <w:rsid w:val="00AD6C9A"/>
    <w:rsid w:val="00AD7A4A"/>
    <w:rsid w:val="00AE5463"/>
    <w:rsid w:val="00AE6C54"/>
    <w:rsid w:val="00AE6F73"/>
    <w:rsid w:val="00AE7560"/>
    <w:rsid w:val="00AE7C0D"/>
    <w:rsid w:val="00AE7E0D"/>
    <w:rsid w:val="00AF0499"/>
    <w:rsid w:val="00AF2AC0"/>
    <w:rsid w:val="00AF3E9E"/>
    <w:rsid w:val="00AF468A"/>
    <w:rsid w:val="00AF50E8"/>
    <w:rsid w:val="00AF638E"/>
    <w:rsid w:val="00B04967"/>
    <w:rsid w:val="00B061BE"/>
    <w:rsid w:val="00B06DB4"/>
    <w:rsid w:val="00B11C32"/>
    <w:rsid w:val="00B1561D"/>
    <w:rsid w:val="00B16316"/>
    <w:rsid w:val="00B166C1"/>
    <w:rsid w:val="00B20298"/>
    <w:rsid w:val="00B22676"/>
    <w:rsid w:val="00B2734C"/>
    <w:rsid w:val="00B30F7D"/>
    <w:rsid w:val="00B32F44"/>
    <w:rsid w:val="00B335E0"/>
    <w:rsid w:val="00B349D6"/>
    <w:rsid w:val="00B35478"/>
    <w:rsid w:val="00B364F5"/>
    <w:rsid w:val="00B37C3F"/>
    <w:rsid w:val="00B400F1"/>
    <w:rsid w:val="00B41556"/>
    <w:rsid w:val="00B41DFD"/>
    <w:rsid w:val="00B4419F"/>
    <w:rsid w:val="00B506C0"/>
    <w:rsid w:val="00B517D4"/>
    <w:rsid w:val="00B51E80"/>
    <w:rsid w:val="00B54DFF"/>
    <w:rsid w:val="00B55EE3"/>
    <w:rsid w:val="00B56CED"/>
    <w:rsid w:val="00B62651"/>
    <w:rsid w:val="00B67936"/>
    <w:rsid w:val="00B70CF0"/>
    <w:rsid w:val="00B71433"/>
    <w:rsid w:val="00B75A7C"/>
    <w:rsid w:val="00B762CC"/>
    <w:rsid w:val="00B76886"/>
    <w:rsid w:val="00B77129"/>
    <w:rsid w:val="00B81D94"/>
    <w:rsid w:val="00B835E8"/>
    <w:rsid w:val="00B85730"/>
    <w:rsid w:val="00B862C8"/>
    <w:rsid w:val="00B87129"/>
    <w:rsid w:val="00B919F3"/>
    <w:rsid w:val="00B91C71"/>
    <w:rsid w:val="00B96FD9"/>
    <w:rsid w:val="00B971E7"/>
    <w:rsid w:val="00B97A01"/>
    <w:rsid w:val="00BA06D9"/>
    <w:rsid w:val="00BA0C5B"/>
    <w:rsid w:val="00BA1B9A"/>
    <w:rsid w:val="00BA38E0"/>
    <w:rsid w:val="00BA4B40"/>
    <w:rsid w:val="00BA6317"/>
    <w:rsid w:val="00BB028A"/>
    <w:rsid w:val="00BB0CA6"/>
    <w:rsid w:val="00BB1581"/>
    <w:rsid w:val="00BB3274"/>
    <w:rsid w:val="00BB3399"/>
    <w:rsid w:val="00BB3572"/>
    <w:rsid w:val="00BB38D7"/>
    <w:rsid w:val="00BC0BC7"/>
    <w:rsid w:val="00BC0EC7"/>
    <w:rsid w:val="00BC2B48"/>
    <w:rsid w:val="00BC4458"/>
    <w:rsid w:val="00BC6DA1"/>
    <w:rsid w:val="00BD784F"/>
    <w:rsid w:val="00BE0617"/>
    <w:rsid w:val="00BE1BBC"/>
    <w:rsid w:val="00BE31EC"/>
    <w:rsid w:val="00BE43AC"/>
    <w:rsid w:val="00BF0AF5"/>
    <w:rsid w:val="00BF14FE"/>
    <w:rsid w:val="00BF37E0"/>
    <w:rsid w:val="00BF7735"/>
    <w:rsid w:val="00BF7788"/>
    <w:rsid w:val="00C0286F"/>
    <w:rsid w:val="00C03F30"/>
    <w:rsid w:val="00C0472C"/>
    <w:rsid w:val="00C0523C"/>
    <w:rsid w:val="00C05BE8"/>
    <w:rsid w:val="00C076F1"/>
    <w:rsid w:val="00C10851"/>
    <w:rsid w:val="00C12D1C"/>
    <w:rsid w:val="00C13754"/>
    <w:rsid w:val="00C13BE4"/>
    <w:rsid w:val="00C13C70"/>
    <w:rsid w:val="00C14B28"/>
    <w:rsid w:val="00C16B55"/>
    <w:rsid w:val="00C176A9"/>
    <w:rsid w:val="00C2072D"/>
    <w:rsid w:val="00C2151E"/>
    <w:rsid w:val="00C24F84"/>
    <w:rsid w:val="00C26A4D"/>
    <w:rsid w:val="00C26C93"/>
    <w:rsid w:val="00C272B7"/>
    <w:rsid w:val="00C2780A"/>
    <w:rsid w:val="00C336AB"/>
    <w:rsid w:val="00C355FF"/>
    <w:rsid w:val="00C366F4"/>
    <w:rsid w:val="00C36808"/>
    <w:rsid w:val="00C3718F"/>
    <w:rsid w:val="00C3750D"/>
    <w:rsid w:val="00C425B0"/>
    <w:rsid w:val="00C43D1D"/>
    <w:rsid w:val="00C46670"/>
    <w:rsid w:val="00C46AE8"/>
    <w:rsid w:val="00C47998"/>
    <w:rsid w:val="00C501FD"/>
    <w:rsid w:val="00C51BB3"/>
    <w:rsid w:val="00C54DC3"/>
    <w:rsid w:val="00C55CB4"/>
    <w:rsid w:val="00C642DB"/>
    <w:rsid w:val="00C6500F"/>
    <w:rsid w:val="00C7009D"/>
    <w:rsid w:val="00C7636B"/>
    <w:rsid w:val="00C76866"/>
    <w:rsid w:val="00C76EB2"/>
    <w:rsid w:val="00C811C4"/>
    <w:rsid w:val="00C82E40"/>
    <w:rsid w:val="00C838E5"/>
    <w:rsid w:val="00C868E9"/>
    <w:rsid w:val="00C87AE0"/>
    <w:rsid w:val="00C904ED"/>
    <w:rsid w:val="00C978C0"/>
    <w:rsid w:val="00CA1F6B"/>
    <w:rsid w:val="00CA2113"/>
    <w:rsid w:val="00CA2B15"/>
    <w:rsid w:val="00CA2C41"/>
    <w:rsid w:val="00CA2D90"/>
    <w:rsid w:val="00CA381A"/>
    <w:rsid w:val="00CA4DF6"/>
    <w:rsid w:val="00CA5041"/>
    <w:rsid w:val="00CA66D0"/>
    <w:rsid w:val="00CB3EB7"/>
    <w:rsid w:val="00CB4F4D"/>
    <w:rsid w:val="00CB5E26"/>
    <w:rsid w:val="00CC00D9"/>
    <w:rsid w:val="00CC20DC"/>
    <w:rsid w:val="00CC358D"/>
    <w:rsid w:val="00CC5379"/>
    <w:rsid w:val="00CD0B65"/>
    <w:rsid w:val="00CD2343"/>
    <w:rsid w:val="00CD260B"/>
    <w:rsid w:val="00CD2B74"/>
    <w:rsid w:val="00CD4CC3"/>
    <w:rsid w:val="00CD7615"/>
    <w:rsid w:val="00CE2CE4"/>
    <w:rsid w:val="00CE3735"/>
    <w:rsid w:val="00CE3BC7"/>
    <w:rsid w:val="00CE6316"/>
    <w:rsid w:val="00CE63CC"/>
    <w:rsid w:val="00CE6CDD"/>
    <w:rsid w:val="00CF2B8B"/>
    <w:rsid w:val="00CF2FB6"/>
    <w:rsid w:val="00CF3A73"/>
    <w:rsid w:val="00CF7A47"/>
    <w:rsid w:val="00CF7AC7"/>
    <w:rsid w:val="00D06BDD"/>
    <w:rsid w:val="00D129F0"/>
    <w:rsid w:val="00D13CAE"/>
    <w:rsid w:val="00D14ADE"/>
    <w:rsid w:val="00D16314"/>
    <w:rsid w:val="00D201F1"/>
    <w:rsid w:val="00D2182A"/>
    <w:rsid w:val="00D223A1"/>
    <w:rsid w:val="00D237C1"/>
    <w:rsid w:val="00D2612C"/>
    <w:rsid w:val="00D27EE1"/>
    <w:rsid w:val="00D3042B"/>
    <w:rsid w:val="00D308CA"/>
    <w:rsid w:val="00D30E54"/>
    <w:rsid w:val="00D3211D"/>
    <w:rsid w:val="00D357CF"/>
    <w:rsid w:val="00D36EFA"/>
    <w:rsid w:val="00D502F7"/>
    <w:rsid w:val="00D53CFB"/>
    <w:rsid w:val="00D544DB"/>
    <w:rsid w:val="00D5482E"/>
    <w:rsid w:val="00D54E6D"/>
    <w:rsid w:val="00D605DA"/>
    <w:rsid w:val="00D6270B"/>
    <w:rsid w:val="00D63C91"/>
    <w:rsid w:val="00D667D6"/>
    <w:rsid w:val="00D67755"/>
    <w:rsid w:val="00D848EC"/>
    <w:rsid w:val="00D851F2"/>
    <w:rsid w:val="00D86746"/>
    <w:rsid w:val="00D92A36"/>
    <w:rsid w:val="00D9301F"/>
    <w:rsid w:val="00D943ED"/>
    <w:rsid w:val="00D9589F"/>
    <w:rsid w:val="00D95A58"/>
    <w:rsid w:val="00D95D4F"/>
    <w:rsid w:val="00D9617E"/>
    <w:rsid w:val="00D965C6"/>
    <w:rsid w:val="00DA11C2"/>
    <w:rsid w:val="00DA21C3"/>
    <w:rsid w:val="00DA3106"/>
    <w:rsid w:val="00DB3C76"/>
    <w:rsid w:val="00DB6610"/>
    <w:rsid w:val="00DB7447"/>
    <w:rsid w:val="00DC30AD"/>
    <w:rsid w:val="00DD3AE7"/>
    <w:rsid w:val="00DD5587"/>
    <w:rsid w:val="00DD593B"/>
    <w:rsid w:val="00DD7220"/>
    <w:rsid w:val="00DE3266"/>
    <w:rsid w:val="00DE62F2"/>
    <w:rsid w:val="00DE6D88"/>
    <w:rsid w:val="00DE757C"/>
    <w:rsid w:val="00DE7DBC"/>
    <w:rsid w:val="00DF0E7B"/>
    <w:rsid w:val="00DF14BE"/>
    <w:rsid w:val="00DF385D"/>
    <w:rsid w:val="00DF3EAF"/>
    <w:rsid w:val="00DF7484"/>
    <w:rsid w:val="00E005AB"/>
    <w:rsid w:val="00E006EF"/>
    <w:rsid w:val="00E0357A"/>
    <w:rsid w:val="00E06092"/>
    <w:rsid w:val="00E14611"/>
    <w:rsid w:val="00E15599"/>
    <w:rsid w:val="00E164A3"/>
    <w:rsid w:val="00E20B4E"/>
    <w:rsid w:val="00E2248C"/>
    <w:rsid w:val="00E23022"/>
    <w:rsid w:val="00E2397D"/>
    <w:rsid w:val="00E257E6"/>
    <w:rsid w:val="00E26DDE"/>
    <w:rsid w:val="00E275D7"/>
    <w:rsid w:val="00E31558"/>
    <w:rsid w:val="00E32100"/>
    <w:rsid w:val="00E3649F"/>
    <w:rsid w:val="00E372B4"/>
    <w:rsid w:val="00E40825"/>
    <w:rsid w:val="00E42135"/>
    <w:rsid w:val="00E43B53"/>
    <w:rsid w:val="00E45A45"/>
    <w:rsid w:val="00E4768E"/>
    <w:rsid w:val="00E50AE7"/>
    <w:rsid w:val="00E51AAC"/>
    <w:rsid w:val="00E52845"/>
    <w:rsid w:val="00E557BE"/>
    <w:rsid w:val="00E56B0F"/>
    <w:rsid w:val="00E57AF2"/>
    <w:rsid w:val="00E62918"/>
    <w:rsid w:val="00E62A05"/>
    <w:rsid w:val="00E653DC"/>
    <w:rsid w:val="00E7148D"/>
    <w:rsid w:val="00E73888"/>
    <w:rsid w:val="00E816AB"/>
    <w:rsid w:val="00E9217F"/>
    <w:rsid w:val="00E955E4"/>
    <w:rsid w:val="00E97DF4"/>
    <w:rsid w:val="00EA023A"/>
    <w:rsid w:val="00EA05B4"/>
    <w:rsid w:val="00EA2726"/>
    <w:rsid w:val="00EA310D"/>
    <w:rsid w:val="00EA68B4"/>
    <w:rsid w:val="00EB3D35"/>
    <w:rsid w:val="00EB47B4"/>
    <w:rsid w:val="00EB5315"/>
    <w:rsid w:val="00EB647F"/>
    <w:rsid w:val="00EB729D"/>
    <w:rsid w:val="00EC50BE"/>
    <w:rsid w:val="00EC5B7D"/>
    <w:rsid w:val="00EC65CA"/>
    <w:rsid w:val="00EC6F52"/>
    <w:rsid w:val="00ED139A"/>
    <w:rsid w:val="00ED2822"/>
    <w:rsid w:val="00ED6941"/>
    <w:rsid w:val="00EF0180"/>
    <w:rsid w:val="00EF17E7"/>
    <w:rsid w:val="00EF1DF1"/>
    <w:rsid w:val="00EF41E4"/>
    <w:rsid w:val="00EF6EC2"/>
    <w:rsid w:val="00F01CB5"/>
    <w:rsid w:val="00F03045"/>
    <w:rsid w:val="00F03139"/>
    <w:rsid w:val="00F073BA"/>
    <w:rsid w:val="00F13045"/>
    <w:rsid w:val="00F16FEB"/>
    <w:rsid w:val="00F176E7"/>
    <w:rsid w:val="00F22E74"/>
    <w:rsid w:val="00F23424"/>
    <w:rsid w:val="00F237FB"/>
    <w:rsid w:val="00F30510"/>
    <w:rsid w:val="00F34316"/>
    <w:rsid w:val="00F37749"/>
    <w:rsid w:val="00F40464"/>
    <w:rsid w:val="00F41690"/>
    <w:rsid w:val="00F4357A"/>
    <w:rsid w:val="00F46956"/>
    <w:rsid w:val="00F54D9B"/>
    <w:rsid w:val="00F56083"/>
    <w:rsid w:val="00F57EDE"/>
    <w:rsid w:val="00F60021"/>
    <w:rsid w:val="00F602A8"/>
    <w:rsid w:val="00F60689"/>
    <w:rsid w:val="00F612DD"/>
    <w:rsid w:val="00F63F17"/>
    <w:rsid w:val="00F6689C"/>
    <w:rsid w:val="00F66B4C"/>
    <w:rsid w:val="00F72841"/>
    <w:rsid w:val="00F75796"/>
    <w:rsid w:val="00F805FC"/>
    <w:rsid w:val="00F83509"/>
    <w:rsid w:val="00F85BB8"/>
    <w:rsid w:val="00F85C49"/>
    <w:rsid w:val="00F864AC"/>
    <w:rsid w:val="00F95387"/>
    <w:rsid w:val="00F975D7"/>
    <w:rsid w:val="00FA153C"/>
    <w:rsid w:val="00FA35F3"/>
    <w:rsid w:val="00FA525C"/>
    <w:rsid w:val="00FB012A"/>
    <w:rsid w:val="00FB2835"/>
    <w:rsid w:val="00FB3777"/>
    <w:rsid w:val="00FB4D09"/>
    <w:rsid w:val="00FB5A21"/>
    <w:rsid w:val="00FB7E8E"/>
    <w:rsid w:val="00FC0BEA"/>
    <w:rsid w:val="00FC1647"/>
    <w:rsid w:val="00FC4251"/>
    <w:rsid w:val="00FC4F0E"/>
    <w:rsid w:val="00FC77DA"/>
    <w:rsid w:val="00FD15D9"/>
    <w:rsid w:val="00FD29C4"/>
    <w:rsid w:val="00FD3EEA"/>
    <w:rsid w:val="00FE05DB"/>
    <w:rsid w:val="00FE2B0A"/>
    <w:rsid w:val="00FE36AD"/>
    <w:rsid w:val="00FE4E00"/>
    <w:rsid w:val="00FE6B46"/>
    <w:rsid w:val="00FE7049"/>
    <w:rsid w:val="00FE7DE6"/>
    <w:rsid w:val="00FF00DD"/>
    <w:rsid w:val="00FF1861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1"/>
    <o:shapelayout v:ext="edit">
      <o:idmap v:ext="edit" data="1"/>
    </o:shapelayout>
  </w:shapeDefaults>
  <w:decimalSymbol w:val=","/>
  <w:listSeparator w:val=";"/>
  <w14:docId w14:val="6A370DC5"/>
  <w15:docId w15:val="{D0C30D2F-8563-48FF-AFF0-7951E8A9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2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FE4E0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4E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FE4E00"/>
    <w:rPr>
      <w:vertAlign w:val="superscript"/>
    </w:rPr>
  </w:style>
  <w:style w:type="paragraph" w:styleId="Cabealho">
    <w:name w:val="header"/>
    <w:basedOn w:val="Normal"/>
    <w:link w:val="CabealhoChar"/>
    <w:rsid w:val="00FE4E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E4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rsid w:val="005C3BB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37749"/>
  </w:style>
  <w:style w:type="paragraph" w:styleId="Textodebalo">
    <w:name w:val="Balloon Text"/>
    <w:basedOn w:val="Normal"/>
    <w:link w:val="TextodebaloChar"/>
    <w:uiPriority w:val="99"/>
    <w:semiHidden/>
    <w:unhideWhenUsed/>
    <w:rsid w:val="00B163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3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D34B8"/>
    <w:pPr>
      <w:spacing w:before="100" w:beforeAutospacing="1" w:after="100" w:afterAutospacing="1"/>
    </w:pPr>
    <w:rPr>
      <w:lang w:val="pt-PT"/>
    </w:rPr>
  </w:style>
  <w:style w:type="paragraph" w:styleId="PargrafodaLista">
    <w:name w:val="List Paragraph"/>
    <w:basedOn w:val="Normal"/>
    <w:uiPriority w:val="1"/>
    <w:qFormat/>
    <w:rsid w:val="00CE3BC7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B7541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B7541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875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524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24C2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8524C2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24C2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343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6B11C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6B11C2"/>
    <w:rPr>
      <w:b/>
      <w:bCs/>
    </w:rPr>
  </w:style>
  <w:style w:type="paragraph" w:customStyle="1" w:styleId="p5">
    <w:name w:val="p5"/>
    <w:basedOn w:val="Normal"/>
    <w:rsid w:val="00207833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42B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42BE"/>
    <w:rPr>
      <w:rFonts w:ascii="Times New Roman" w:eastAsia="Times New Roman" w:hAnsi="Times New Roman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B05A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42DE4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00523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31EA-3D82-4B24-92A8-DBC73ABE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EMENTA: Ação penal contra Chefe do Poder Executivo Estadual</vt:lpstr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EMENTA: Ação penal contra Chefe do Poder Executivo Estadual</dc:title>
  <dc:creator>user</dc:creator>
  <cp:lastModifiedBy>Antônio Guimarães de Freitas</cp:lastModifiedBy>
  <cp:revision>2</cp:revision>
  <cp:lastPrinted>2025-04-04T12:25:00Z</cp:lastPrinted>
  <dcterms:created xsi:type="dcterms:W3CDTF">2025-04-08T19:04:00Z</dcterms:created>
  <dcterms:modified xsi:type="dcterms:W3CDTF">2025-04-08T19:04:00Z</dcterms:modified>
</cp:coreProperties>
</file>